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4C3" w:rsidRPr="004947D6" w:rsidRDefault="006D54C3" w:rsidP="006D54C3">
      <w:pPr>
        <w:spacing w:line="480" w:lineRule="auto"/>
        <w:jc w:val="center"/>
      </w:pPr>
      <w:bookmarkStart w:id="0" w:name="_GoBack"/>
      <w:bookmarkEnd w:id="0"/>
    </w:p>
    <w:p w:rsidR="006D54C3" w:rsidRPr="004947D6" w:rsidRDefault="006D54C3" w:rsidP="006D54C3">
      <w:pPr>
        <w:spacing w:line="480" w:lineRule="auto"/>
        <w:jc w:val="center"/>
      </w:pPr>
    </w:p>
    <w:p w:rsidR="006D54C3" w:rsidRPr="004947D6" w:rsidRDefault="006D54C3" w:rsidP="006D54C3">
      <w:pPr>
        <w:spacing w:line="480" w:lineRule="auto"/>
        <w:jc w:val="center"/>
      </w:pPr>
    </w:p>
    <w:p w:rsidR="006D54C3" w:rsidRPr="004947D6" w:rsidRDefault="006D54C3" w:rsidP="006D54C3">
      <w:pPr>
        <w:spacing w:line="480" w:lineRule="auto"/>
        <w:jc w:val="center"/>
      </w:pPr>
    </w:p>
    <w:p w:rsidR="00353973" w:rsidRPr="004947D6" w:rsidRDefault="00353973" w:rsidP="005A0FB9">
      <w:pPr>
        <w:spacing w:line="480" w:lineRule="auto"/>
        <w:contextualSpacing/>
        <w:jc w:val="center"/>
      </w:pPr>
      <w:r w:rsidRPr="004947D6">
        <w:t>THE PROPENSITY TO PURSUE EXECUTIVE COACHING</w:t>
      </w:r>
      <w:r w:rsidR="003D2069" w:rsidRPr="004947D6">
        <w:t xml:space="preserve">: VARIABLES OF </w:t>
      </w:r>
      <w:r w:rsidRPr="004947D6">
        <w:t>SELF-EFFICACY AND TRANSFORMATIONAL LEADERSHIP</w:t>
      </w:r>
    </w:p>
    <w:p w:rsidR="006D54C3" w:rsidRPr="004947D6" w:rsidRDefault="006D54C3">
      <w:pPr>
        <w:spacing w:line="480" w:lineRule="auto"/>
        <w:jc w:val="center"/>
      </w:pPr>
      <w:r w:rsidRPr="004947D6">
        <w:t>by</w:t>
      </w:r>
    </w:p>
    <w:p w:rsidR="006D54C3" w:rsidRPr="004947D6" w:rsidRDefault="008324F2">
      <w:pPr>
        <w:spacing w:line="480" w:lineRule="auto"/>
        <w:jc w:val="center"/>
      </w:pPr>
      <w:r w:rsidRPr="004947D6">
        <w:t>Shauna L. Rossington</w:t>
      </w:r>
    </w:p>
    <w:p w:rsidR="006D54C3" w:rsidRPr="004947D6" w:rsidRDefault="006D54C3" w:rsidP="006D54C3">
      <w:pPr>
        <w:jc w:val="center"/>
      </w:pPr>
    </w:p>
    <w:p w:rsidR="006D54C3" w:rsidRPr="004947D6" w:rsidRDefault="00146C42" w:rsidP="006D54C3">
      <w:pPr>
        <w:spacing w:line="480" w:lineRule="auto"/>
        <w:jc w:val="center"/>
      </w:pPr>
      <w:r w:rsidRPr="004947D6">
        <w:t>ADRIENNE A. ISAKOVIC</w:t>
      </w:r>
      <w:r w:rsidR="006D54C3" w:rsidRPr="004947D6">
        <w:t>, PhD, Faculty Mentor and Chair</w:t>
      </w:r>
    </w:p>
    <w:p w:rsidR="006D54C3" w:rsidRPr="004947D6" w:rsidRDefault="003023B6" w:rsidP="006D54C3">
      <w:pPr>
        <w:spacing w:line="480" w:lineRule="auto"/>
        <w:jc w:val="center"/>
      </w:pPr>
      <w:r>
        <w:t>RICHARD DANIELS</w:t>
      </w:r>
      <w:r w:rsidR="006D54C3" w:rsidRPr="004947D6">
        <w:t xml:space="preserve">, </w:t>
      </w:r>
      <w:r>
        <w:t>PhD</w:t>
      </w:r>
      <w:r w:rsidR="006D54C3" w:rsidRPr="004947D6">
        <w:t>, Committee Member</w:t>
      </w:r>
    </w:p>
    <w:p w:rsidR="006D54C3" w:rsidRPr="004947D6" w:rsidRDefault="00732008" w:rsidP="006D54C3">
      <w:pPr>
        <w:spacing w:line="480" w:lineRule="auto"/>
        <w:jc w:val="center"/>
      </w:pPr>
      <w:r w:rsidRPr="004947D6">
        <w:t xml:space="preserve">WILLIAM </w:t>
      </w:r>
      <w:r w:rsidR="00B653DD">
        <w:t xml:space="preserve">J. </w:t>
      </w:r>
      <w:r w:rsidR="00B653DD" w:rsidRPr="004947D6">
        <w:t>M</w:t>
      </w:r>
      <w:r w:rsidR="00B653DD">
        <w:t>c</w:t>
      </w:r>
      <w:r w:rsidR="00B653DD" w:rsidRPr="004947D6">
        <w:t>KIBBIN</w:t>
      </w:r>
      <w:r w:rsidR="006D54C3" w:rsidRPr="004947D6">
        <w:t>, PhD, Committee Member</w:t>
      </w:r>
    </w:p>
    <w:p w:rsidR="006D54C3" w:rsidRPr="004947D6" w:rsidRDefault="006D54C3" w:rsidP="006D54C3">
      <w:pPr>
        <w:tabs>
          <w:tab w:val="left" w:pos="0"/>
        </w:tabs>
        <w:jc w:val="center"/>
      </w:pPr>
    </w:p>
    <w:p w:rsidR="006D54C3" w:rsidRPr="004947D6" w:rsidRDefault="00146C42" w:rsidP="006D54C3">
      <w:pPr>
        <w:tabs>
          <w:tab w:val="left" w:pos="0"/>
        </w:tabs>
        <w:jc w:val="center"/>
      </w:pPr>
      <w:r w:rsidRPr="004947D6">
        <w:t>Barbara Butts-Williams</w:t>
      </w:r>
      <w:r w:rsidR="006D54C3" w:rsidRPr="004947D6">
        <w:t>, PhD, Dean, School of Business and Technology</w:t>
      </w:r>
    </w:p>
    <w:p w:rsidR="006D54C3" w:rsidRPr="004947D6" w:rsidRDefault="006D54C3" w:rsidP="006D54C3">
      <w:pPr>
        <w:jc w:val="center"/>
      </w:pPr>
    </w:p>
    <w:p w:rsidR="006D54C3" w:rsidRPr="004947D6" w:rsidRDefault="006D54C3">
      <w:pPr>
        <w:jc w:val="center"/>
      </w:pPr>
    </w:p>
    <w:p w:rsidR="006D54C3" w:rsidRPr="004947D6" w:rsidRDefault="006D54C3">
      <w:pPr>
        <w:jc w:val="center"/>
      </w:pPr>
    </w:p>
    <w:p w:rsidR="006D54C3" w:rsidRPr="004947D6" w:rsidRDefault="006D54C3">
      <w:pPr>
        <w:jc w:val="center"/>
      </w:pPr>
    </w:p>
    <w:p w:rsidR="006D54C3" w:rsidRPr="004947D6" w:rsidRDefault="006D54C3">
      <w:pPr>
        <w:spacing w:line="480" w:lineRule="auto"/>
        <w:jc w:val="center"/>
      </w:pPr>
      <w:r w:rsidRPr="004947D6">
        <w:t>A Dissertation Presented in Partial Fulfillment</w:t>
      </w:r>
    </w:p>
    <w:p w:rsidR="006D54C3" w:rsidRPr="004947D6" w:rsidRDefault="006D54C3">
      <w:pPr>
        <w:spacing w:line="480" w:lineRule="auto"/>
        <w:jc w:val="center"/>
      </w:pPr>
      <w:r w:rsidRPr="004947D6">
        <w:t>Of the Requirements for the Degree</w:t>
      </w:r>
    </w:p>
    <w:p w:rsidR="006D54C3" w:rsidRPr="004947D6" w:rsidRDefault="006D54C3">
      <w:pPr>
        <w:spacing w:line="480" w:lineRule="auto"/>
        <w:jc w:val="center"/>
      </w:pPr>
      <w:r w:rsidRPr="004947D6">
        <w:t xml:space="preserve">Doctor of </w:t>
      </w:r>
      <w:r w:rsidR="0023006E" w:rsidRPr="004947D6">
        <w:t>Business Administration</w:t>
      </w:r>
    </w:p>
    <w:p w:rsidR="006D54C3" w:rsidRPr="004947D6" w:rsidRDefault="006D54C3" w:rsidP="006D54C3">
      <w:pPr>
        <w:jc w:val="center"/>
      </w:pPr>
    </w:p>
    <w:p w:rsidR="006D54C3" w:rsidRPr="004947D6" w:rsidRDefault="006D54C3">
      <w:pPr>
        <w:spacing w:line="480" w:lineRule="auto"/>
        <w:jc w:val="center"/>
      </w:pPr>
    </w:p>
    <w:p w:rsidR="006D54C3" w:rsidRPr="004947D6" w:rsidRDefault="006D54C3">
      <w:pPr>
        <w:spacing w:line="480" w:lineRule="auto"/>
        <w:jc w:val="center"/>
      </w:pPr>
      <w:r w:rsidRPr="004947D6">
        <w:t>Capella University</w:t>
      </w:r>
    </w:p>
    <w:p w:rsidR="006D54C3" w:rsidRPr="004947D6" w:rsidRDefault="006B35EB">
      <w:pPr>
        <w:spacing w:line="480" w:lineRule="auto"/>
        <w:jc w:val="center"/>
      </w:pPr>
      <w:r>
        <w:t>Decemeber, 2015</w:t>
      </w:r>
      <w:r w:rsidR="006D54C3" w:rsidRPr="004947D6">
        <w:br w:type="page"/>
      </w:r>
    </w:p>
    <w:p w:rsidR="006D54C3" w:rsidRPr="004947D6" w:rsidRDefault="006D54C3">
      <w:pPr>
        <w:spacing w:line="480" w:lineRule="auto"/>
        <w:jc w:val="center"/>
      </w:pPr>
    </w:p>
    <w:p w:rsidR="006D54C3" w:rsidRPr="004947D6" w:rsidRDefault="006D54C3">
      <w:pPr>
        <w:spacing w:line="480" w:lineRule="auto"/>
        <w:jc w:val="center"/>
      </w:pPr>
    </w:p>
    <w:p w:rsidR="006D54C3" w:rsidRPr="004947D6" w:rsidRDefault="006D54C3">
      <w:pPr>
        <w:spacing w:line="480" w:lineRule="auto"/>
        <w:jc w:val="center"/>
      </w:pPr>
    </w:p>
    <w:p w:rsidR="006D54C3" w:rsidRPr="004947D6" w:rsidRDefault="006D54C3">
      <w:pPr>
        <w:spacing w:line="480" w:lineRule="auto"/>
        <w:jc w:val="center"/>
      </w:pPr>
    </w:p>
    <w:p w:rsidR="006D54C3" w:rsidRPr="004947D6" w:rsidRDefault="006D54C3">
      <w:pPr>
        <w:spacing w:line="480" w:lineRule="auto"/>
        <w:jc w:val="center"/>
      </w:pPr>
    </w:p>
    <w:p w:rsidR="006D54C3" w:rsidRPr="004947D6" w:rsidRDefault="006D54C3">
      <w:pPr>
        <w:spacing w:line="480" w:lineRule="auto"/>
        <w:jc w:val="center"/>
      </w:pPr>
    </w:p>
    <w:p w:rsidR="006D54C3" w:rsidRPr="004947D6" w:rsidRDefault="006D54C3">
      <w:pPr>
        <w:spacing w:line="480" w:lineRule="auto"/>
        <w:jc w:val="center"/>
      </w:pPr>
    </w:p>
    <w:p w:rsidR="006D54C3" w:rsidRPr="004947D6" w:rsidRDefault="006D54C3">
      <w:pPr>
        <w:spacing w:line="480" w:lineRule="auto"/>
        <w:jc w:val="center"/>
      </w:pPr>
    </w:p>
    <w:p w:rsidR="006D54C3" w:rsidRPr="004947D6" w:rsidRDefault="006D54C3" w:rsidP="006D54C3">
      <w:pPr>
        <w:spacing w:line="480" w:lineRule="auto"/>
        <w:jc w:val="center"/>
      </w:pPr>
    </w:p>
    <w:p w:rsidR="006D54C3" w:rsidRPr="004947D6" w:rsidRDefault="006D54C3">
      <w:pPr>
        <w:spacing w:line="480" w:lineRule="auto"/>
        <w:jc w:val="center"/>
      </w:pPr>
      <w:r w:rsidRPr="004947D6">
        <w:t xml:space="preserve">© </w:t>
      </w:r>
      <w:r w:rsidR="003D2069" w:rsidRPr="004947D6">
        <w:t>Shauna Rossington, 2015</w:t>
      </w:r>
    </w:p>
    <w:p w:rsidR="006D54C3" w:rsidRPr="004947D6" w:rsidRDefault="006D54C3">
      <w:pPr>
        <w:spacing w:line="480" w:lineRule="auto"/>
        <w:jc w:val="center"/>
      </w:pPr>
    </w:p>
    <w:p w:rsidR="006D54C3" w:rsidRPr="004947D6" w:rsidRDefault="006D54C3" w:rsidP="006D54C3">
      <w:pPr>
        <w:pageBreakBefore/>
        <w:widowControl w:val="0"/>
        <w:spacing w:line="480" w:lineRule="auto"/>
        <w:jc w:val="center"/>
        <w:rPr>
          <w:b/>
        </w:rPr>
      </w:pPr>
      <w:r w:rsidRPr="004947D6">
        <w:rPr>
          <w:b/>
        </w:rPr>
        <w:lastRenderedPageBreak/>
        <w:t>Abstract</w:t>
      </w:r>
    </w:p>
    <w:p w:rsidR="00181562" w:rsidRPr="004947D6" w:rsidRDefault="00181562" w:rsidP="00B7461F">
      <w:pPr>
        <w:spacing w:line="480" w:lineRule="auto"/>
        <w:ind w:firstLine="720"/>
        <w:contextualSpacing/>
        <w:rPr>
          <w:b/>
        </w:rPr>
      </w:pPr>
      <w:r>
        <w:t xml:space="preserve">Leaders of corporations existing in this global economy endure and face complexities </w:t>
      </w:r>
      <w:r w:rsidR="00B7461F">
        <w:t>of uncharted precedents and leadership is foundational to the s</w:t>
      </w:r>
      <w:r w:rsidR="003B01FD">
        <w:t>uccess and sustainability of this</w:t>
      </w:r>
      <w:r w:rsidR="00B7461F">
        <w:t xml:space="preserve"> navigational process.  Transformational leadershi</w:t>
      </w:r>
      <w:r w:rsidR="003B01FD">
        <w:t>p and self-efficacy are</w:t>
      </w:r>
      <w:r w:rsidR="00F64A81">
        <w:t xml:space="preserve"> primary constructs</w:t>
      </w:r>
      <w:r w:rsidR="00185497">
        <w:t>,</w:t>
      </w:r>
      <w:r w:rsidR="00B7461F">
        <w:t xml:space="preserve"> which profile successful leadership and executive coaching </w:t>
      </w:r>
      <w:r w:rsidR="00F64A81">
        <w:t xml:space="preserve">is instrumental in defining </w:t>
      </w:r>
      <w:r w:rsidR="00B7461F">
        <w:t xml:space="preserve">the development of these constructs.  This research project added empirical data to the inventory of knowledge of these three </w:t>
      </w:r>
      <w:r w:rsidR="003B01FD">
        <w:t>constructs</w:t>
      </w:r>
      <w:r w:rsidR="00B7461F">
        <w:t xml:space="preserve"> transformational leadership, self-efficacy, a</w:t>
      </w:r>
      <w:r w:rsidR="00A6775F">
        <w:t>nd executive coaching through a</w:t>
      </w:r>
      <w:r w:rsidR="00A6775F" w:rsidRPr="004947D6">
        <w:t xml:space="preserve"> quantitative study with a descriptive correlational design</w:t>
      </w:r>
      <w:r w:rsidR="003B01FD">
        <w:t>.  The</w:t>
      </w:r>
      <w:r w:rsidR="00A6775F">
        <w:t xml:space="preserve"> relationship was studied between transformational leadership, self-efficacy, and the propensity to pursue executive coaching.  One-hundred and eighty-six re</w:t>
      </w:r>
      <w:r w:rsidR="003B01FD">
        <w:t>spondents were surveyed with 110</w:t>
      </w:r>
      <w:r w:rsidR="00A6775F">
        <w:t xml:space="preserve"> respondents completing the survey.  The MLQ5x and the NGSES assessment tools were utilized to assess and have respondents self-rate their transformation</w:t>
      </w:r>
      <w:r w:rsidR="00F64A81">
        <w:t>al leadership and self-efficacy.  Four research questions and alternative hypotheses were formulated to ascertain the relationships and links between the independent variables transformational leadership and self-efficacy, and the dependent variables executive coaching.  The results demonstrated relationships between transformational leadership and self-efficacy, and transformational leadership and executive coaching.  Evidence was produced to support further research into these variables and their correlated relationships.  Finally, the results produced original information and knowledge into understanding the variables on the propensity to pursue executive coaching.  Recommendations for continued research based on this foundational study were provided.</w:t>
      </w:r>
    </w:p>
    <w:p w:rsidR="006D54C3" w:rsidRPr="004947D6" w:rsidRDefault="006D2C35">
      <w:pPr>
        <w:tabs>
          <w:tab w:val="left" w:pos="4320"/>
        </w:tabs>
        <w:spacing w:line="480" w:lineRule="auto"/>
      </w:pPr>
      <w:r>
        <w:tab/>
      </w:r>
    </w:p>
    <w:p w:rsidR="006D54C3" w:rsidRPr="004947D6" w:rsidRDefault="006D54C3" w:rsidP="006D54C3">
      <w:pPr>
        <w:spacing w:line="480" w:lineRule="auto"/>
        <w:sectPr w:rsidR="006D54C3" w:rsidRPr="004947D6" w:rsidSect="006D54C3">
          <w:footerReference w:type="even" r:id="rId8"/>
          <w:pgSz w:w="12240" w:h="15840" w:code="1"/>
          <w:pgMar w:top="1440" w:right="1800" w:bottom="1728" w:left="1800" w:header="720" w:footer="1440" w:gutter="0"/>
          <w:cols w:space="720"/>
          <w:docGrid w:linePitch="360"/>
        </w:sectPr>
      </w:pPr>
    </w:p>
    <w:p w:rsidR="006D54C3" w:rsidRPr="004947D6" w:rsidRDefault="006D54C3" w:rsidP="006D54C3">
      <w:pPr>
        <w:spacing w:line="480" w:lineRule="auto"/>
        <w:jc w:val="center"/>
        <w:rPr>
          <w:b/>
        </w:rPr>
      </w:pPr>
      <w:r w:rsidRPr="004947D6">
        <w:rPr>
          <w:b/>
        </w:rPr>
        <w:lastRenderedPageBreak/>
        <w:t>Dedication</w:t>
      </w:r>
    </w:p>
    <w:p w:rsidR="006D54C3" w:rsidRPr="004947D6" w:rsidRDefault="006D2C35" w:rsidP="006D54C3">
      <w:pPr>
        <w:spacing w:line="480" w:lineRule="auto"/>
        <w:ind w:firstLine="720"/>
      </w:pPr>
      <w:r>
        <w:t>This is dedicated to my children</w:t>
      </w:r>
      <w:r w:rsidR="00196059">
        <w:t xml:space="preserve">, </w:t>
      </w:r>
      <w:r>
        <w:t>Alex and Aide</w:t>
      </w:r>
      <w:r w:rsidR="00A0239A">
        <w:t>n</w:t>
      </w:r>
      <w:r>
        <w:t>,</w:t>
      </w:r>
      <w:r w:rsidR="00A0239A">
        <w:t xml:space="preserve"> who</w:t>
      </w:r>
      <w:r w:rsidR="006B160F">
        <w:t>m</w:t>
      </w:r>
      <w:r w:rsidR="00A0239A">
        <w:t xml:space="preserve"> endured</w:t>
      </w:r>
      <w:r w:rsidR="006B35EB">
        <w:t>,</w:t>
      </w:r>
      <w:r w:rsidR="00A0239A">
        <w:t xml:space="preserve"> </w:t>
      </w:r>
      <w:r w:rsidR="006B160F">
        <w:t>for five years</w:t>
      </w:r>
      <w:r w:rsidR="006B35EB">
        <w:t>,</w:t>
      </w:r>
      <w:r w:rsidR="006B160F">
        <w:t xml:space="preserve"> </w:t>
      </w:r>
      <w:r w:rsidR="00A0239A">
        <w:t xml:space="preserve">a single </w:t>
      </w:r>
      <w:r w:rsidR="006B160F">
        <w:t>working mom</w:t>
      </w:r>
      <w:r w:rsidR="006B35EB">
        <w:t>, who is an</w:t>
      </w:r>
      <w:r w:rsidR="00A0239A">
        <w:t xml:space="preserve"> Executive Director of a small nonprofit foster and adoption agency</w:t>
      </w:r>
      <w:r w:rsidR="00196059">
        <w:t>,</w:t>
      </w:r>
      <w:r w:rsidR="00A0239A">
        <w:t xml:space="preserve"> </w:t>
      </w:r>
      <w:r w:rsidR="006B35EB">
        <w:t>with</w:t>
      </w:r>
      <w:r w:rsidR="006B160F">
        <w:t xml:space="preserve"> a goal of ob</w:t>
      </w:r>
      <w:r w:rsidR="00A0239A">
        <w:t xml:space="preserve">taining this monumental milestone.  Many weekends my children entertained themselves while I typed away.  Even though my parents and my younger brother passed many years ago, mom (Donna), dad (Roger) and brother, Lance, </w:t>
      </w:r>
      <w:r w:rsidR="006B35EB">
        <w:t xml:space="preserve">they </w:t>
      </w:r>
      <w:r w:rsidR="00A0239A">
        <w:t>would have been proud of this accomplishment</w:t>
      </w:r>
      <w:r w:rsidR="00196059">
        <w:t>, kisses to you.</w:t>
      </w:r>
      <w:r w:rsidR="00A0239A">
        <w:t xml:space="preserve">  My employees who held down the fort many times as my focus was on my schooling and who became the recipients of my excitement as I learned new concepts and directed them to read articles and have homework—they are much appreciat</w:t>
      </w:r>
      <w:r w:rsidR="00BB4803">
        <w:t>ive this journey is over for me!</w:t>
      </w:r>
      <w:r w:rsidR="00A0239A">
        <w:t xml:space="preserve"> </w:t>
      </w:r>
      <w:r w:rsidR="00196059">
        <w:t xml:space="preserve"> </w:t>
      </w:r>
      <w:r w:rsidR="006B35EB">
        <w:t xml:space="preserve">I specifically need to thank Russ Crouch, who encouraged me to take this plunge and who showed up on my front door step one day with a care package, when I was at an all time low and quitting looked pretty darn good.  </w:t>
      </w:r>
      <w:r w:rsidR="00A0239A">
        <w:t xml:space="preserve">My friends, who heard many times, </w:t>
      </w:r>
      <w:r w:rsidR="00B90D83">
        <w:t>“</w:t>
      </w:r>
      <w:r w:rsidR="00A0239A">
        <w:t>I cannot attend this event or participate in this activity because I am doing one of my cave dissertation weekends,</w:t>
      </w:r>
      <w:r w:rsidR="00B90D83">
        <w:t>”</w:t>
      </w:r>
      <w:r w:rsidR="00A0239A">
        <w:t xml:space="preserve"> as I called them.  My next project is to formulate a re-entry plan back into society and hopefully those who love me</w:t>
      </w:r>
      <w:r w:rsidR="006B160F">
        <w:t xml:space="preserve"> will help me rea</w:t>
      </w:r>
      <w:r w:rsidR="005311B1">
        <w:t>djust to life</w:t>
      </w:r>
      <w:r w:rsidR="00A0239A">
        <w:t xml:space="preserve"> without studying and research</w:t>
      </w:r>
      <w:r w:rsidR="005311B1">
        <w:t>ing</w:t>
      </w:r>
      <w:r w:rsidR="00A0239A">
        <w:t xml:space="preserve">.  </w:t>
      </w:r>
      <w:r w:rsidR="00B90D83">
        <w:t xml:space="preserve">I </w:t>
      </w:r>
      <w:r w:rsidR="006B160F">
        <w:t>also need to thank Robert Gollhofer, for the many laughs those last few weeks—I sincerely would not have made it without you.</w:t>
      </w:r>
      <w:r w:rsidR="00B90D83">
        <w:t xml:space="preserve">  </w:t>
      </w:r>
      <w:r w:rsidR="005311B1">
        <w:t>Finally, and just as important</w:t>
      </w:r>
      <w:r w:rsidR="00A0239A">
        <w:t>, I dedicate this to a young girl who grew up on welfare with a father who was a heroin addict</w:t>
      </w:r>
      <w:r w:rsidR="00B90D83">
        <w:t xml:space="preserve"> and overdosed when she was</w:t>
      </w:r>
      <w:r w:rsidR="008D749D">
        <w:t xml:space="preserve"> 17 years of age</w:t>
      </w:r>
      <w:r w:rsidR="00A0239A">
        <w:t>—you did it!</w:t>
      </w:r>
    </w:p>
    <w:p w:rsidR="006D54C3" w:rsidRPr="004947D6" w:rsidRDefault="006D54C3" w:rsidP="006D54C3">
      <w:pPr>
        <w:spacing w:line="480" w:lineRule="auto"/>
        <w:jc w:val="center"/>
        <w:rPr>
          <w:b/>
        </w:rPr>
      </w:pPr>
      <w:r w:rsidRPr="004947D6">
        <w:br w:type="page"/>
      </w:r>
      <w:r w:rsidRPr="004947D6">
        <w:rPr>
          <w:b/>
        </w:rPr>
        <w:lastRenderedPageBreak/>
        <w:t>Acknowledgments</w:t>
      </w:r>
    </w:p>
    <w:p w:rsidR="006D54C3" w:rsidRPr="004947D6" w:rsidRDefault="00A0239A" w:rsidP="00A0239A">
      <w:pPr>
        <w:spacing w:line="480" w:lineRule="auto"/>
        <w:ind w:firstLine="720"/>
      </w:pPr>
      <w:r>
        <w:t>I have to acknowledge my mentor Dr. Adrien</w:t>
      </w:r>
      <w:r w:rsidR="00DC2EC1">
        <w:t>n</w:t>
      </w:r>
      <w:r>
        <w:t xml:space="preserve">e Isakovic for her amazing mentorship.  She was </w:t>
      </w:r>
      <w:r w:rsidR="006B160F">
        <w:t>paramount in assisting me in completing</w:t>
      </w:r>
      <w:r>
        <w:t xml:space="preserve"> this journey.  I had struggled for </w:t>
      </w:r>
      <w:r w:rsidR="00BB4803">
        <w:t>four years</w:t>
      </w:r>
      <w:r>
        <w:t xml:space="preserve"> prior</w:t>
      </w:r>
      <w:r w:rsidR="00BB4803">
        <w:t>,</w:t>
      </w:r>
      <w:r>
        <w:t xml:space="preserve"> in my doctorate program</w:t>
      </w:r>
      <w:r w:rsidR="00BB4803">
        <w:t>,</w:t>
      </w:r>
      <w:r>
        <w:t xml:space="preserve"> until she took over as captain of the ship.  Dr. A skyped with me when she was sick with food poisoning, answered emails on her time off, and was tirelessly positive</w:t>
      </w:r>
      <w:r w:rsidR="0041623F">
        <w:t xml:space="preserve">, </w:t>
      </w:r>
      <w:r>
        <w:t>encouraging</w:t>
      </w:r>
      <w:r w:rsidR="0041623F">
        <w:t>, and</w:t>
      </w:r>
      <w:r>
        <w:t xml:space="preserve"> knowledgeable.  Individuals like </w:t>
      </w:r>
      <w:r w:rsidR="0041623F">
        <w:t xml:space="preserve">Dr. </w:t>
      </w:r>
      <w:r w:rsidR="00DC2EC1">
        <w:t xml:space="preserve">Isakovic </w:t>
      </w:r>
      <w:r w:rsidR="0035335B">
        <w:t xml:space="preserve">are </w:t>
      </w:r>
      <w:r w:rsidR="00BB4803">
        <w:t>rare</w:t>
      </w:r>
      <w:r w:rsidR="0035335B">
        <w:t xml:space="preserve">.  </w:t>
      </w:r>
      <w:r w:rsidR="006B160F">
        <w:t>I hope to pay it forward someday</w:t>
      </w:r>
      <w:r w:rsidR="0009301B">
        <w:t xml:space="preserve"> as this is probably the only way I can truly thank her.  </w:t>
      </w:r>
      <w:r w:rsidR="0035335B">
        <w:t xml:space="preserve">Additionally, I have to acknowledge Dr. Don Huggins and Dr. Cynthia Baldwin for listening to my vent sessions and with a smiling face </w:t>
      </w:r>
      <w:r w:rsidR="0009301B">
        <w:t>would respond with, “You can do this!</w:t>
      </w:r>
      <w:r w:rsidR="0035335B">
        <w:t xml:space="preserve">”  Dr. Don Huggins </w:t>
      </w:r>
      <w:r w:rsidR="00BB4803">
        <w:t>helped me initially formulate the</w:t>
      </w:r>
      <w:r w:rsidR="0035335B">
        <w:t xml:space="preserve"> independent and dependent variables to </w:t>
      </w:r>
      <w:r w:rsidR="0009301B">
        <w:t xml:space="preserve">this </w:t>
      </w:r>
      <w:r w:rsidR="0035335B">
        <w:t>study and assist</w:t>
      </w:r>
      <w:r w:rsidR="00BB4803">
        <w:t>ed</w:t>
      </w:r>
      <w:r w:rsidR="0035335B">
        <w:t xml:space="preserve"> with outlining chapter one.  Thanks for offering your home to me as I sat at your table and typed away.  Dr. Rick Daniels and Dr. William McKibbin, thank you for your commitment to my journey </w:t>
      </w:r>
      <w:r w:rsidR="00BB4803">
        <w:t>and your</w:t>
      </w:r>
      <w:r w:rsidR="0035335B">
        <w:t xml:space="preserve"> constructive criticism</w:t>
      </w:r>
      <w:r w:rsidR="00BB4803">
        <w:t>,</w:t>
      </w:r>
      <w:r w:rsidR="0035335B">
        <w:t xml:space="preserve"> which helped refine my final product.</w:t>
      </w:r>
      <w:r w:rsidR="00BB4803">
        <w:t xml:space="preserve">  You were all amazing mentors.</w:t>
      </w:r>
    </w:p>
    <w:p w:rsidR="006D54C3" w:rsidRPr="004947D6" w:rsidRDefault="006D54C3">
      <w:pPr>
        <w:tabs>
          <w:tab w:val="left" w:pos="4320"/>
        </w:tabs>
        <w:spacing w:line="480" w:lineRule="auto"/>
        <w:jc w:val="center"/>
      </w:pPr>
    </w:p>
    <w:p w:rsidR="006D54C3" w:rsidRPr="004947D6" w:rsidRDefault="006D54C3">
      <w:pPr>
        <w:spacing w:line="480" w:lineRule="auto"/>
        <w:jc w:val="center"/>
        <w:rPr>
          <w:b/>
        </w:rPr>
      </w:pPr>
      <w:r w:rsidRPr="004947D6">
        <w:br w:type="page"/>
      </w:r>
      <w:r w:rsidRPr="004947D6">
        <w:rPr>
          <w:b/>
        </w:rPr>
        <w:lastRenderedPageBreak/>
        <w:t>Table of Contents</w:t>
      </w:r>
    </w:p>
    <w:p w:rsidR="006D54C3" w:rsidRPr="004947D6" w:rsidRDefault="006D54C3">
      <w:pPr>
        <w:tabs>
          <w:tab w:val="left" w:pos="720"/>
          <w:tab w:val="right" w:pos="8640"/>
        </w:tabs>
        <w:spacing w:line="480" w:lineRule="auto"/>
      </w:pPr>
      <w:r w:rsidRPr="004947D6">
        <w:tab/>
        <w:t>Acknowledgments</w:t>
      </w:r>
      <w:r w:rsidRPr="004947D6">
        <w:tab/>
        <w:t>iv</w:t>
      </w:r>
    </w:p>
    <w:p w:rsidR="006D54C3" w:rsidRPr="004947D6" w:rsidRDefault="006D54C3">
      <w:pPr>
        <w:tabs>
          <w:tab w:val="left" w:pos="720"/>
          <w:tab w:val="right" w:pos="8640"/>
        </w:tabs>
        <w:spacing w:line="480" w:lineRule="auto"/>
      </w:pPr>
      <w:r w:rsidRPr="004947D6">
        <w:tab/>
        <w:t>List of Tables</w:t>
      </w:r>
      <w:r w:rsidRPr="004947D6">
        <w:tab/>
      </w:r>
      <w:r w:rsidR="00855ED2" w:rsidRPr="004947D6">
        <w:t>vii</w:t>
      </w:r>
      <w:r w:rsidR="007D6D5C">
        <w:t>i</w:t>
      </w:r>
    </w:p>
    <w:p w:rsidR="006D54C3" w:rsidRPr="004947D6" w:rsidRDefault="006D54C3">
      <w:pPr>
        <w:tabs>
          <w:tab w:val="left" w:pos="720"/>
          <w:tab w:val="right" w:pos="8640"/>
        </w:tabs>
        <w:spacing w:line="480" w:lineRule="auto"/>
      </w:pPr>
      <w:r w:rsidRPr="004947D6">
        <w:tab/>
        <w:t>List of Figures</w:t>
      </w:r>
      <w:r w:rsidRPr="004947D6">
        <w:tab/>
      </w:r>
      <w:r w:rsidR="00855ED2" w:rsidRPr="004947D6">
        <w:t>i</w:t>
      </w:r>
      <w:r w:rsidR="007D6D5C">
        <w:t>x</w:t>
      </w:r>
    </w:p>
    <w:p w:rsidR="006D54C3" w:rsidRPr="004947D6" w:rsidRDefault="006D54C3">
      <w:pPr>
        <w:tabs>
          <w:tab w:val="left" w:pos="720"/>
          <w:tab w:val="right" w:pos="8640"/>
        </w:tabs>
        <w:spacing w:line="480" w:lineRule="auto"/>
      </w:pPr>
      <w:r w:rsidRPr="004947D6">
        <w:t>CHAPTER 1.  INTRODUCTION</w:t>
      </w:r>
      <w:r w:rsidRPr="004947D6">
        <w:tab/>
      </w:r>
      <w:r w:rsidR="00181030" w:rsidRPr="004947D6">
        <w:t>1</w:t>
      </w:r>
    </w:p>
    <w:p w:rsidR="006D54C3" w:rsidRPr="004947D6" w:rsidRDefault="006D54C3" w:rsidP="006D54C3">
      <w:pPr>
        <w:tabs>
          <w:tab w:val="right" w:pos="8640"/>
        </w:tabs>
        <w:spacing w:line="480" w:lineRule="auto"/>
        <w:ind w:left="720"/>
      </w:pPr>
      <w:r w:rsidRPr="004947D6">
        <w:t>Introduction to the Problem</w:t>
      </w:r>
      <w:r w:rsidR="00181030" w:rsidRPr="004947D6">
        <w:tab/>
        <w:t>1</w:t>
      </w:r>
    </w:p>
    <w:p w:rsidR="006D54C3" w:rsidRPr="004947D6" w:rsidRDefault="006D54C3" w:rsidP="006D54C3">
      <w:pPr>
        <w:tabs>
          <w:tab w:val="right" w:pos="8640"/>
        </w:tabs>
        <w:spacing w:line="480" w:lineRule="auto"/>
        <w:ind w:left="720"/>
        <w:contextualSpacing/>
      </w:pPr>
      <w:r w:rsidRPr="004947D6">
        <w:t>Background of the Study</w:t>
      </w:r>
      <w:r w:rsidR="00181030" w:rsidRPr="004947D6">
        <w:tab/>
        <w:t>2</w:t>
      </w:r>
    </w:p>
    <w:p w:rsidR="006D54C3" w:rsidRPr="004947D6" w:rsidRDefault="006D54C3" w:rsidP="006D54C3">
      <w:pPr>
        <w:tabs>
          <w:tab w:val="right" w:pos="8640"/>
        </w:tabs>
        <w:spacing w:line="480" w:lineRule="auto"/>
        <w:ind w:left="720"/>
      </w:pPr>
      <w:r w:rsidRPr="004947D6">
        <w:t>Statement of the Problem</w:t>
      </w:r>
      <w:r w:rsidR="00181030" w:rsidRPr="004947D6">
        <w:tab/>
      </w:r>
      <w:r w:rsidR="008C21F1">
        <w:t>4</w:t>
      </w:r>
    </w:p>
    <w:p w:rsidR="006D54C3" w:rsidRPr="004947D6" w:rsidRDefault="006D54C3" w:rsidP="006D54C3">
      <w:pPr>
        <w:tabs>
          <w:tab w:val="right" w:pos="8640"/>
        </w:tabs>
        <w:spacing w:line="480" w:lineRule="auto"/>
        <w:ind w:left="720"/>
      </w:pPr>
      <w:r w:rsidRPr="004947D6">
        <w:t>Purpose of the Study</w:t>
      </w:r>
      <w:r w:rsidR="00181030" w:rsidRPr="004947D6">
        <w:tab/>
        <w:t>4</w:t>
      </w:r>
    </w:p>
    <w:p w:rsidR="006D54C3" w:rsidRPr="004947D6" w:rsidRDefault="006D54C3" w:rsidP="006D54C3">
      <w:pPr>
        <w:tabs>
          <w:tab w:val="right" w:pos="8640"/>
        </w:tabs>
        <w:spacing w:line="480" w:lineRule="auto"/>
        <w:ind w:left="720"/>
      </w:pPr>
      <w:r w:rsidRPr="004947D6">
        <w:t>Rationale</w:t>
      </w:r>
      <w:r w:rsidR="00181030" w:rsidRPr="004947D6">
        <w:tab/>
        <w:t>5</w:t>
      </w:r>
    </w:p>
    <w:p w:rsidR="006D54C3" w:rsidRPr="004947D6" w:rsidRDefault="006D54C3" w:rsidP="006D54C3">
      <w:pPr>
        <w:tabs>
          <w:tab w:val="right" w:pos="8640"/>
        </w:tabs>
        <w:spacing w:line="480" w:lineRule="auto"/>
        <w:ind w:left="720"/>
      </w:pPr>
      <w:r w:rsidRPr="004947D6">
        <w:t>Research Questions</w:t>
      </w:r>
      <w:r w:rsidR="00181030" w:rsidRPr="004947D6">
        <w:tab/>
        <w:t>6</w:t>
      </w:r>
    </w:p>
    <w:p w:rsidR="006D54C3" w:rsidRPr="004947D6" w:rsidRDefault="006D54C3" w:rsidP="006D54C3">
      <w:pPr>
        <w:tabs>
          <w:tab w:val="right" w:pos="8640"/>
        </w:tabs>
        <w:spacing w:line="480" w:lineRule="auto"/>
        <w:ind w:left="720"/>
      </w:pPr>
      <w:r w:rsidRPr="004947D6">
        <w:t>Significance of the Study</w:t>
      </w:r>
      <w:r w:rsidR="00181030" w:rsidRPr="004947D6">
        <w:tab/>
        <w:t>6</w:t>
      </w:r>
    </w:p>
    <w:p w:rsidR="006D54C3" w:rsidRPr="004947D6" w:rsidRDefault="006D54C3" w:rsidP="006D54C3">
      <w:pPr>
        <w:tabs>
          <w:tab w:val="right" w:pos="8640"/>
        </w:tabs>
        <w:spacing w:line="480" w:lineRule="auto"/>
        <w:ind w:left="720"/>
      </w:pPr>
      <w:bookmarkStart w:id="1" w:name="CErule410"/>
      <w:r w:rsidRPr="004947D6">
        <w:rPr>
          <w:color w:val="000000"/>
        </w:rPr>
        <w:t>Definition of Terms</w:t>
      </w:r>
      <w:bookmarkEnd w:id="1"/>
      <w:r w:rsidR="00181030" w:rsidRPr="004947D6">
        <w:tab/>
      </w:r>
      <w:r w:rsidR="008C21F1">
        <w:t>7</w:t>
      </w:r>
    </w:p>
    <w:p w:rsidR="006D54C3" w:rsidRPr="004947D6" w:rsidRDefault="006D54C3" w:rsidP="006D54C3">
      <w:pPr>
        <w:tabs>
          <w:tab w:val="right" w:pos="8640"/>
        </w:tabs>
        <w:spacing w:line="480" w:lineRule="auto"/>
        <w:ind w:left="720"/>
      </w:pPr>
      <w:r w:rsidRPr="004947D6">
        <w:t>Assumptions and Limitations</w:t>
      </w:r>
      <w:r w:rsidR="00181030" w:rsidRPr="004947D6">
        <w:tab/>
      </w:r>
      <w:r w:rsidR="008C21F1">
        <w:t>8</w:t>
      </w:r>
    </w:p>
    <w:p w:rsidR="00AE321D" w:rsidRPr="004947D6" w:rsidRDefault="006D54C3" w:rsidP="007635FD">
      <w:pPr>
        <w:tabs>
          <w:tab w:val="right" w:pos="8640"/>
        </w:tabs>
        <w:spacing w:line="480" w:lineRule="auto"/>
        <w:ind w:left="720"/>
      </w:pPr>
      <w:r w:rsidRPr="004947D6">
        <w:t xml:space="preserve">Nature of the Study </w:t>
      </w:r>
      <w:r w:rsidR="00AE321D" w:rsidRPr="004947D6">
        <w:tab/>
        <w:t>8</w:t>
      </w:r>
    </w:p>
    <w:p w:rsidR="006D54C3" w:rsidRPr="004947D6" w:rsidRDefault="006D54C3" w:rsidP="007635FD">
      <w:pPr>
        <w:tabs>
          <w:tab w:val="right" w:pos="8640"/>
        </w:tabs>
        <w:spacing w:line="480" w:lineRule="auto"/>
        <w:ind w:left="720"/>
      </w:pPr>
      <w:r w:rsidRPr="004947D6">
        <w:t>Organization of the Remainder of the Study</w:t>
      </w:r>
      <w:r w:rsidR="00181030" w:rsidRPr="004947D6">
        <w:tab/>
        <w:t>10</w:t>
      </w:r>
    </w:p>
    <w:p w:rsidR="006D54C3" w:rsidRPr="004947D6" w:rsidRDefault="006D54C3" w:rsidP="006D54C3">
      <w:pPr>
        <w:tabs>
          <w:tab w:val="left" w:pos="720"/>
          <w:tab w:val="right" w:pos="8640"/>
        </w:tabs>
        <w:spacing w:line="480" w:lineRule="auto"/>
      </w:pPr>
      <w:r w:rsidRPr="004947D6">
        <w:t>CHAPTER 2.  LITERATURE REVIEW</w:t>
      </w:r>
      <w:r w:rsidRPr="004947D6">
        <w:tab/>
      </w:r>
      <w:r w:rsidR="00181030" w:rsidRPr="004947D6">
        <w:t>12</w:t>
      </w:r>
    </w:p>
    <w:p w:rsidR="00CE2C49" w:rsidRDefault="00CE2C49" w:rsidP="006D54C3">
      <w:pPr>
        <w:tabs>
          <w:tab w:val="left" w:pos="720"/>
          <w:tab w:val="right" w:pos="8640"/>
        </w:tabs>
        <w:spacing w:line="480" w:lineRule="auto"/>
      </w:pPr>
      <w:r w:rsidRPr="004947D6">
        <w:tab/>
        <w:t>Executive and Leadership Coaching</w:t>
      </w:r>
      <w:r w:rsidRPr="004947D6">
        <w:tab/>
        <w:t>1</w:t>
      </w:r>
      <w:r w:rsidR="00AE321D" w:rsidRPr="004947D6">
        <w:t>2</w:t>
      </w:r>
    </w:p>
    <w:p w:rsidR="008C21F1" w:rsidRPr="004947D6" w:rsidRDefault="008C21F1" w:rsidP="006D54C3">
      <w:pPr>
        <w:tabs>
          <w:tab w:val="left" w:pos="720"/>
          <w:tab w:val="right" w:pos="8640"/>
        </w:tabs>
        <w:spacing w:line="480" w:lineRule="auto"/>
      </w:pPr>
      <w:r>
        <w:tab/>
        <w:t>Definition of Executive Coaching</w:t>
      </w:r>
      <w:r>
        <w:tab/>
        <w:t>15</w:t>
      </w:r>
    </w:p>
    <w:p w:rsidR="00CE2C49" w:rsidRDefault="00CE2C49" w:rsidP="006D54C3">
      <w:pPr>
        <w:tabs>
          <w:tab w:val="left" w:pos="720"/>
          <w:tab w:val="right" w:pos="8640"/>
        </w:tabs>
        <w:spacing w:line="480" w:lineRule="auto"/>
      </w:pPr>
      <w:r w:rsidRPr="004947D6">
        <w:tab/>
        <w:t>Self-Efficacy</w:t>
      </w:r>
      <w:r w:rsidRPr="004947D6">
        <w:tab/>
        <w:t>3</w:t>
      </w:r>
      <w:r w:rsidR="00AE321D" w:rsidRPr="004947D6">
        <w:t>6</w:t>
      </w:r>
    </w:p>
    <w:p w:rsidR="00836A60" w:rsidRPr="004947D6" w:rsidRDefault="00836A60" w:rsidP="006D54C3">
      <w:pPr>
        <w:tabs>
          <w:tab w:val="left" w:pos="720"/>
          <w:tab w:val="right" w:pos="8640"/>
        </w:tabs>
        <w:spacing w:line="480" w:lineRule="auto"/>
      </w:pPr>
      <w:r>
        <w:tab/>
        <w:t>Self-Efficacy, Executive Coaching, and Leadership</w:t>
      </w:r>
      <w:r>
        <w:tab/>
        <w:t>45</w:t>
      </w:r>
    </w:p>
    <w:p w:rsidR="00CE2C49" w:rsidRPr="004947D6" w:rsidRDefault="00CE2C49" w:rsidP="006D54C3">
      <w:pPr>
        <w:tabs>
          <w:tab w:val="left" w:pos="720"/>
          <w:tab w:val="right" w:pos="8640"/>
        </w:tabs>
        <w:spacing w:line="480" w:lineRule="auto"/>
      </w:pPr>
      <w:r w:rsidRPr="004947D6">
        <w:tab/>
        <w:t>Self-Efficacy and Transformational Leadership</w:t>
      </w:r>
      <w:r w:rsidRPr="004947D6">
        <w:tab/>
        <w:t>5</w:t>
      </w:r>
      <w:r w:rsidR="00AE321D" w:rsidRPr="004947D6">
        <w:t>3</w:t>
      </w:r>
    </w:p>
    <w:p w:rsidR="00CE2C49" w:rsidRPr="004947D6" w:rsidRDefault="00CE2C49" w:rsidP="006D54C3">
      <w:pPr>
        <w:tabs>
          <w:tab w:val="left" w:pos="720"/>
          <w:tab w:val="right" w:pos="8640"/>
        </w:tabs>
        <w:spacing w:line="480" w:lineRule="auto"/>
      </w:pPr>
      <w:r w:rsidRPr="004947D6">
        <w:tab/>
        <w:t>Transformational Leadership</w:t>
      </w:r>
      <w:r w:rsidRPr="004947D6">
        <w:tab/>
      </w:r>
      <w:r w:rsidR="00AE321D" w:rsidRPr="004947D6">
        <w:t>61</w:t>
      </w:r>
    </w:p>
    <w:p w:rsidR="00CE2C49" w:rsidRPr="004947D6" w:rsidRDefault="00CE2C49" w:rsidP="006D54C3">
      <w:pPr>
        <w:tabs>
          <w:tab w:val="left" w:pos="720"/>
          <w:tab w:val="right" w:pos="8640"/>
        </w:tabs>
        <w:spacing w:line="480" w:lineRule="auto"/>
      </w:pPr>
      <w:r w:rsidRPr="004947D6">
        <w:lastRenderedPageBreak/>
        <w:tab/>
        <w:t>Transformational Leadership and Executive Coaching</w:t>
      </w:r>
      <w:r w:rsidRPr="004947D6">
        <w:tab/>
      </w:r>
      <w:r w:rsidR="00AE321D" w:rsidRPr="004947D6">
        <w:t>73</w:t>
      </w:r>
    </w:p>
    <w:p w:rsidR="00CE2C49" w:rsidRPr="004947D6" w:rsidRDefault="00CE2C49" w:rsidP="006D54C3">
      <w:pPr>
        <w:tabs>
          <w:tab w:val="left" w:pos="720"/>
          <w:tab w:val="right" w:pos="8640"/>
        </w:tabs>
        <w:spacing w:line="480" w:lineRule="auto"/>
      </w:pPr>
      <w:r w:rsidRPr="004947D6">
        <w:tab/>
      </w:r>
      <w:r w:rsidR="00C02F64">
        <w:t>Theoretical Framework – Control Theory</w:t>
      </w:r>
      <w:r w:rsidRPr="004947D6">
        <w:tab/>
        <w:t>7</w:t>
      </w:r>
      <w:r w:rsidR="00C02F64">
        <w:t>4</w:t>
      </w:r>
    </w:p>
    <w:p w:rsidR="006D54C3" w:rsidRPr="004947D6" w:rsidRDefault="006D54C3" w:rsidP="006D54C3">
      <w:pPr>
        <w:tabs>
          <w:tab w:val="left" w:pos="720"/>
          <w:tab w:val="right" w:pos="8640"/>
        </w:tabs>
        <w:spacing w:line="480" w:lineRule="auto"/>
      </w:pPr>
      <w:r w:rsidRPr="004947D6">
        <w:t xml:space="preserve">CHAPTER 3.  </w:t>
      </w:r>
      <w:bookmarkStart w:id="2" w:name="CErule540"/>
      <w:r w:rsidRPr="004947D6">
        <w:rPr>
          <w:color w:val="000000"/>
        </w:rPr>
        <w:t>METHODOLOGY</w:t>
      </w:r>
      <w:bookmarkEnd w:id="2"/>
      <w:r w:rsidRPr="004947D6">
        <w:tab/>
      </w:r>
      <w:r w:rsidR="00855ED2" w:rsidRPr="004947D6">
        <w:t>8</w:t>
      </w:r>
      <w:r w:rsidR="00AE321D" w:rsidRPr="004947D6">
        <w:t>2</w:t>
      </w:r>
    </w:p>
    <w:p w:rsidR="00CE2C49" w:rsidRPr="004947D6" w:rsidRDefault="00CE2C49" w:rsidP="006D54C3">
      <w:pPr>
        <w:tabs>
          <w:tab w:val="left" w:pos="720"/>
          <w:tab w:val="right" w:pos="8640"/>
        </w:tabs>
        <w:spacing w:line="480" w:lineRule="auto"/>
      </w:pPr>
      <w:r w:rsidRPr="004947D6">
        <w:tab/>
        <w:t>Research Questions</w:t>
      </w:r>
      <w:r w:rsidRPr="004947D6">
        <w:tab/>
      </w:r>
      <w:r w:rsidR="00855ED2" w:rsidRPr="004947D6">
        <w:t>8</w:t>
      </w:r>
      <w:r w:rsidR="00C02F64">
        <w:t>2</w:t>
      </w:r>
    </w:p>
    <w:p w:rsidR="006D54C3" w:rsidRPr="004947D6" w:rsidRDefault="006D54C3" w:rsidP="006D54C3">
      <w:pPr>
        <w:tabs>
          <w:tab w:val="right" w:pos="8640"/>
        </w:tabs>
        <w:spacing w:line="480" w:lineRule="auto"/>
        <w:ind w:left="720"/>
      </w:pPr>
      <w:r w:rsidRPr="004947D6">
        <w:t>Research Design</w:t>
      </w:r>
      <w:r w:rsidR="00181030" w:rsidRPr="004947D6">
        <w:tab/>
      </w:r>
      <w:r w:rsidR="00855ED2" w:rsidRPr="004947D6">
        <w:t>83</w:t>
      </w:r>
    </w:p>
    <w:p w:rsidR="006D54C3" w:rsidRPr="004947D6" w:rsidRDefault="00CE2C49" w:rsidP="006D54C3">
      <w:pPr>
        <w:tabs>
          <w:tab w:val="right" w:pos="8640"/>
        </w:tabs>
        <w:spacing w:line="480" w:lineRule="auto"/>
        <w:ind w:left="720"/>
      </w:pPr>
      <w:r w:rsidRPr="004947D6">
        <w:t xml:space="preserve">Population </w:t>
      </w:r>
      <w:r w:rsidR="006D54C3" w:rsidRPr="004947D6">
        <w:t>Sample</w:t>
      </w:r>
      <w:r w:rsidR="00181030" w:rsidRPr="004947D6">
        <w:tab/>
        <w:t>8</w:t>
      </w:r>
      <w:r w:rsidR="00855ED2" w:rsidRPr="004947D6">
        <w:t>4</w:t>
      </w:r>
    </w:p>
    <w:p w:rsidR="006D54C3" w:rsidRPr="004947D6" w:rsidRDefault="006D54C3" w:rsidP="006D54C3">
      <w:pPr>
        <w:tabs>
          <w:tab w:val="right" w:pos="8640"/>
        </w:tabs>
        <w:spacing w:line="480" w:lineRule="auto"/>
        <w:ind w:left="720"/>
      </w:pPr>
      <w:r w:rsidRPr="004947D6">
        <w:t xml:space="preserve">Setting </w:t>
      </w:r>
      <w:r w:rsidR="00181030" w:rsidRPr="004947D6">
        <w:tab/>
        <w:t>8</w:t>
      </w:r>
      <w:r w:rsidR="004F72E6">
        <w:t>5</w:t>
      </w:r>
    </w:p>
    <w:p w:rsidR="006D54C3" w:rsidRPr="004947D6" w:rsidRDefault="006D54C3" w:rsidP="006D54C3">
      <w:pPr>
        <w:tabs>
          <w:tab w:val="right" w:pos="8640"/>
        </w:tabs>
        <w:spacing w:line="480" w:lineRule="auto"/>
        <w:ind w:left="720"/>
      </w:pPr>
      <w:r w:rsidRPr="004947D6">
        <w:t>Instrumentation / Measures</w:t>
      </w:r>
      <w:r w:rsidR="00181030" w:rsidRPr="004947D6">
        <w:tab/>
        <w:t>8</w:t>
      </w:r>
      <w:r w:rsidR="00855ED2" w:rsidRPr="004947D6">
        <w:t>5</w:t>
      </w:r>
    </w:p>
    <w:p w:rsidR="006D54C3" w:rsidRPr="004947D6" w:rsidRDefault="006D54C3" w:rsidP="006D54C3">
      <w:pPr>
        <w:tabs>
          <w:tab w:val="right" w:pos="8640"/>
        </w:tabs>
        <w:spacing w:line="480" w:lineRule="auto"/>
        <w:ind w:left="720"/>
      </w:pPr>
      <w:r w:rsidRPr="004947D6">
        <w:t xml:space="preserve">Data Collection </w:t>
      </w:r>
      <w:r w:rsidR="00181030" w:rsidRPr="004947D6">
        <w:tab/>
        <w:t>8</w:t>
      </w:r>
      <w:r w:rsidR="008C21F1">
        <w:t>7</w:t>
      </w:r>
    </w:p>
    <w:p w:rsidR="006D54C3" w:rsidRPr="004947D6" w:rsidRDefault="00470CC1" w:rsidP="00470CC1">
      <w:pPr>
        <w:tabs>
          <w:tab w:val="right" w:pos="8640"/>
        </w:tabs>
        <w:spacing w:line="480" w:lineRule="auto"/>
        <w:ind w:left="720"/>
      </w:pPr>
      <w:r w:rsidRPr="004947D6">
        <w:t>Hypotheses</w:t>
      </w:r>
      <w:r w:rsidRPr="004947D6">
        <w:tab/>
        <w:t>8</w:t>
      </w:r>
      <w:r w:rsidR="00855ED2" w:rsidRPr="004947D6">
        <w:t>7</w:t>
      </w:r>
    </w:p>
    <w:p w:rsidR="006D54C3" w:rsidRPr="004947D6" w:rsidRDefault="006D54C3" w:rsidP="006D54C3">
      <w:pPr>
        <w:tabs>
          <w:tab w:val="right" w:pos="8640"/>
        </w:tabs>
        <w:spacing w:line="480" w:lineRule="auto"/>
        <w:ind w:left="720"/>
      </w:pPr>
      <w:r w:rsidRPr="004947D6">
        <w:t>Data Analysis</w:t>
      </w:r>
      <w:r w:rsidR="00181030" w:rsidRPr="004947D6">
        <w:tab/>
        <w:t>8</w:t>
      </w:r>
      <w:r w:rsidR="008C21F1">
        <w:t>9</w:t>
      </w:r>
    </w:p>
    <w:p w:rsidR="006D54C3" w:rsidRPr="004947D6" w:rsidRDefault="006D54C3" w:rsidP="006D54C3">
      <w:pPr>
        <w:tabs>
          <w:tab w:val="right" w:pos="8640"/>
        </w:tabs>
        <w:spacing w:line="480" w:lineRule="auto"/>
        <w:ind w:left="720"/>
      </w:pPr>
      <w:r w:rsidRPr="004947D6">
        <w:t>Validity and Reliability</w:t>
      </w:r>
      <w:r w:rsidR="00181030" w:rsidRPr="004947D6">
        <w:tab/>
        <w:t>8</w:t>
      </w:r>
      <w:r w:rsidR="008C21F1">
        <w:t>9</w:t>
      </w:r>
    </w:p>
    <w:p w:rsidR="006D54C3" w:rsidRPr="004947D6" w:rsidRDefault="006D54C3" w:rsidP="006D54C3">
      <w:pPr>
        <w:tabs>
          <w:tab w:val="right" w:pos="8640"/>
        </w:tabs>
        <w:spacing w:line="480" w:lineRule="auto"/>
        <w:ind w:left="720"/>
      </w:pPr>
      <w:r w:rsidRPr="004947D6">
        <w:t>Ethical Considerations</w:t>
      </w:r>
      <w:r w:rsidR="00181030" w:rsidRPr="004947D6">
        <w:tab/>
      </w:r>
      <w:r w:rsidR="008C21F1">
        <w:t>91</w:t>
      </w:r>
    </w:p>
    <w:p w:rsidR="006D54C3" w:rsidRDefault="006D54C3" w:rsidP="006D54C3">
      <w:pPr>
        <w:tabs>
          <w:tab w:val="left" w:pos="720"/>
          <w:tab w:val="right" w:pos="8640"/>
        </w:tabs>
        <w:spacing w:line="480" w:lineRule="auto"/>
      </w:pPr>
      <w:r w:rsidRPr="004947D6">
        <w:t xml:space="preserve">CHAPTER 4.  RESULTS </w:t>
      </w:r>
      <w:r w:rsidRPr="004947D6">
        <w:tab/>
      </w:r>
      <w:r w:rsidR="00470CC1" w:rsidRPr="004947D6">
        <w:t>9</w:t>
      </w:r>
      <w:r w:rsidR="00C02F64">
        <w:t>2</w:t>
      </w:r>
    </w:p>
    <w:p w:rsidR="00F6533D" w:rsidRDefault="00F6533D" w:rsidP="006D54C3">
      <w:pPr>
        <w:tabs>
          <w:tab w:val="left" w:pos="720"/>
          <w:tab w:val="right" w:pos="8640"/>
        </w:tabs>
        <w:spacing w:line="480" w:lineRule="auto"/>
      </w:pPr>
      <w:r>
        <w:tab/>
        <w:t>Survey Distribution and Return Rates</w:t>
      </w:r>
      <w:r>
        <w:tab/>
        <w:t>93</w:t>
      </w:r>
    </w:p>
    <w:p w:rsidR="00F6533D" w:rsidRDefault="00F6533D" w:rsidP="006D54C3">
      <w:pPr>
        <w:tabs>
          <w:tab w:val="left" w:pos="720"/>
          <w:tab w:val="right" w:pos="8640"/>
        </w:tabs>
        <w:spacing w:line="480" w:lineRule="auto"/>
      </w:pPr>
      <w:r>
        <w:tab/>
        <w:t>Demographics</w:t>
      </w:r>
      <w:r>
        <w:tab/>
        <w:t>93</w:t>
      </w:r>
    </w:p>
    <w:p w:rsidR="00F6533D" w:rsidRDefault="00F6533D" w:rsidP="006D54C3">
      <w:pPr>
        <w:tabs>
          <w:tab w:val="left" w:pos="720"/>
          <w:tab w:val="right" w:pos="8640"/>
        </w:tabs>
        <w:spacing w:line="480" w:lineRule="auto"/>
      </w:pPr>
      <w:r>
        <w:tab/>
        <w:t>Survey Reliability</w:t>
      </w:r>
      <w:r>
        <w:tab/>
        <w:t>95</w:t>
      </w:r>
    </w:p>
    <w:p w:rsidR="00F6533D" w:rsidRDefault="00F6533D" w:rsidP="006D54C3">
      <w:pPr>
        <w:tabs>
          <w:tab w:val="left" w:pos="720"/>
          <w:tab w:val="right" w:pos="8640"/>
        </w:tabs>
        <w:spacing w:line="480" w:lineRule="auto"/>
      </w:pPr>
      <w:r>
        <w:tab/>
        <w:t xml:space="preserve">Normality Testing </w:t>
      </w:r>
      <w:r>
        <w:tab/>
        <w:t>96</w:t>
      </w:r>
    </w:p>
    <w:p w:rsidR="00F6533D" w:rsidRPr="004947D6" w:rsidRDefault="00F6533D" w:rsidP="006D54C3">
      <w:pPr>
        <w:tabs>
          <w:tab w:val="left" w:pos="720"/>
          <w:tab w:val="right" w:pos="8640"/>
        </w:tabs>
        <w:spacing w:line="480" w:lineRule="auto"/>
      </w:pPr>
      <w:r>
        <w:tab/>
        <w:t>Hypothesis Testing</w:t>
      </w:r>
      <w:r>
        <w:tab/>
        <w:t>100</w:t>
      </w:r>
    </w:p>
    <w:p w:rsidR="006D54C3" w:rsidRDefault="006D54C3" w:rsidP="006D54C3">
      <w:pPr>
        <w:tabs>
          <w:tab w:val="left" w:pos="720"/>
          <w:tab w:val="right" w:pos="8640"/>
        </w:tabs>
        <w:spacing w:line="480" w:lineRule="auto"/>
      </w:pPr>
      <w:r w:rsidRPr="004947D6">
        <w:t>CHAPTER 5.  DISCUSSION, IMPL</w:t>
      </w:r>
      <w:r w:rsidR="00F6533D">
        <w:t>ICATIONS, RECOMMENDATIONS</w:t>
      </w:r>
      <w:r w:rsidR="00F6533D">
        <w:tab/>
        <w:t>104</w:t>
      </w:r>
    </w:p>
    <w:p w:rsidR="00F6533D" w:rsidRDefault="00F6533D" w:rsidP="006D54C3">
      <w:pPr>
        <w:tabs>
          <w:tab w:val="left" w:pos="720"/>
          <w:tab w:val="right" w:pos="8640"/>
        </w:tabs>
        <w:spacing w:line="480" w:lineRule="auto"/>
      </w:pPr>
      <w:r>
        <w:tab/>
        <w:t>Research Questions</w:t>
      </w:r>
      <w:r>
        <w:tab/>
        <w:t>104</w:t>
      </w:r>
    </w:p>
    <w:p w:rsidR="00F6533D" w:rsidRDefault="00F6533D" w:rsidP="006D54C3">
      <w:pPr>
        <w:tabs>
          <w:tab w:val="left" w:pos="720"/>
          <w:tab w:val="right" w:pos="8640"/>
        </w:tabs>
        <w:spacing w:line="480" w:lineRule="auto"/>
      </w:pPr>
      <w:r>
        <w:tab/>
        <w:t>Practical Implications</w:t>
      </w:r>
      <w:r>
        <w:tab/>
        <w:t>108</w:t>
      </w:r>
    </w:p>
    <w:p w:rsidR="00F6533D" w:rsidRDefault="00F6533D" w:rsidP="006D54C3">
      <w:pPr>
        <w:tabs>
          <w:tab w:val="left" w:pos="720"/>
          <w:tab w:val="right" w:pos="8640"/>
        </w:tabs>
        <w:spacing w:line="480" w:lineRule="auto"/>
      </w:pPr>
      <w:r>
        <w:tab/>
        <w:t>Limitation, Assumptions, and Future Research</w:t>
      </w:r>
      <w:r>
        <w:tab/>
        <w:t>109</w:t>
      </w:r>
    </w:p>
    <w:p w:rsidR="00F6533D" w:rsidRPr="004947D6" w:rsidRDefault="00F6533D" w:rsidP="006D54C3">
      <w:pPr>
        <w:tabs>
          <w:tab w:val="left" w:pos="720"/>
          <w:tab w:val="right" w:pos="8640"/>
        </w:tabs>
        <w:spacing w:line="480" w:lineRule="auto"/>
      </w:pPr>
      <w:r>
        <w:lastRenderedPageBreak/>
        <w:tab/>
        <w:t>Conclusion</w:t>
      </w:r>
      <w:r>
        <w:tab/>
        <w:t>110</w:t>
      </w:r>
    </w:p>
    <w:p w:rsidR="006D54C3" w:rsidRPr="004947D6" w:rsidRDefault="006D54C3" w:rsidP="006D54C3">
      <w:pPr>
        <w:tabs>
          <w:tab w:val="right" w:pos="8640"/>
        </w:tabs>
        <w:spacing w:line="480" w:lineRule="auto"/>
      </w:pPr>
      <w:bookmarkStart w:id="3" w:name="CErule690"/>
      <w:r w:rsidRPr="004947D6">
        <w:rPr>
          <w:color w:val="000000"/>
        </w:rPr>
        <w:t>REFERENCES</w:t>
      </w:r>
      <w:bookmarkEnd w:id="3"/>
      <w:r w:rsidRPr="004947D6">
        <w:tab/>
      </w:r>
      <w:r w:rsidR="008C21F1">
        <w:t>112</w:t>
      </w:r>
    </w:p>
    <w:p w:rsidR="004F6267" w:rsidRPr="004947D6" w:rsidRDefault="006D54C3" w:rsidP="00265550">
      <w:pPr>
        <w:tabs>
          <w:tab w:val="right" w:pos="8640"/>
        </w:tabs>
        <w:ind w:left="1620" w:hanging="1620"/>
      </w:pPr>
      <w:r w:rsidRPr="004947D6">
        <w:t xml:space="preserve">APPENDIX A. </w:t>
      </w:r>
      <w:r w:rsidRPr="004947D6">
        <w:tab/>
      </w:r>
      <w:r w:rsidR="00927B43" w:rsidRPr="004947D6">
        <w:t xml:space="preserve">STATEMENT OF ORIGINAL WORK </w:t>
      </w:r>
      <w:r w:rsidRPr="004947D6">
        <w:t xml:space="preserve"> </w:t>
      </w:r>
      <w:r w:rsidR="004F3331">
        <w:tab/>
      </w:r>
      <w:r w:rsidR="00F6533D">
        <w:t>136</w:t>
      </w:r>
    </w:p>
    <w:p w:rsidR="006D54C3" w:rsidRPr="004947D6" w:rsidRDefault="006D54C3" w:rsidP="00F6533D">
      <w:pPr>
        <w:tabs>
          <w:tab w:val="right" w:pos="8640"/>
        </w:tabs>
      </w:pPr>
    </w:p>
    <w:p w:rsidR="006D54C3" w:rsidRPr="004947D6" w:rsidRDefault="006D54C3" w:rsidP="006D54C3">
      <w:pPr>
        <w:tabs>
          <w:tab w:val="left" w:pos="1620"/>
          <w:tab w:val="right" w:pos="8640"/>
        </w:tabs>
        <w:spacing w:line="480" w:lineRule="auto"/>
        <w:ind w:left="1620" w:hanging="1620"/>
      </w:pPr>
      <w:r w:rsidRPr="004947D6">
        <w:t xml:space="preserve">APPENDIX B. </w:t>
      </w:r>
      <w:r w:rsidRPr="004947D6">
        <w:tab/>
      </w:r>
      <w:r w:rsidR="00C02F64" w:rsidRPr="004947D6">
        <w:t>INSTRUMENTS</w:t>
      </w:r>
      <w:r w:rsidRPr="004947D6">
        <w:tab/>
      </w:r>
      <w:r w:rsidR="004F3331">
        <w:t>13</w:t>
      </w:r>
      <w:r w:rsidR="00F6533D">
        <w:t>8</w:t>
      </w:r>
    </w:p>
    <w:p w:rsidR="00AE321D" w:rsidRPr="004947D6" w:rsidRDefault="00AE321D" w:rsidP="006D54C3">
      <w:pPr>
        <w:tabs>
          <w:tab w:val="left" w:pos="1620"/>
          <w:tab w:val="right" w:pos="8640"/>
        </w:tabs>
        <w:spacing w:line="480" w:lineRule="auto"/>
        <w:ind w:left="1620" w:hanging="1620"/>
      </w:pPr>
      <w:r w:rsidRPr="004947D6">
        <w:t>APPENDIX C.</w:t>
      </w:r>
      <w:r w:rsidRPr="004947D6">
        <w:tab/>
      </w:r>
      <w:r w:rsidR="00C02F64" w:rsidRPr="004947D6">
        <w:t xml:space="preserve">COPYRIGHT REPRINT PERMISSION </w:t>
      </w:r>
      <w:r w:rsidR="00C02F64">
        <w:tab/>
      </w:r>
      <w:r w:rsidR="00F6533D">
        <w:t>145</w:t>
      </w:r>
    </w:p>
    <w:p w:rsidR="006D54C3" w:rsidRPr="004947D6" w:rsidRDefault="006D54C3" w:rsidP="006D54C3">
      <w:pPr>
        <w:spacing w:line="480" w:lineRule="auto"/>
        <w:ind w:left="720"/>
      </w:pPr>
    </w:p>
    <w:p w:rsidR="006D54C3" w:rsidRPr="004947D6" w:rsidRDefault="006D54C3">
      <w:pPr>
        <w:spacing w:line="480" w:lineRule="auto"/>
        <w:jc w:val="center"/>
        <w:rPr>
          <w:b/>
        </w:rPr>
      </w:pPr>
      <w:r w:rsidRPr="004947D6">
        <w:br w:type="page"/>
      </w:r>
      <w:r w:rsidRPr="004947D6">
        <w:rPr>
          <w:b/>
        </w:rPr>
        <w:lastRenderedPageBreak/>
        <w:t>List of Tables</w:t>
      </w:r>
    </w:p>
    <w:p w:rsidR="007D0142" w:rsidRDefault="006D54C3" w:rsidP="007D0142">
      <w:pPr>
        <w:tabs>
          <w:tab w:val="right" w:pos="8640"/>
        </w:tabs>
        <w:spacing w:line="480" w:lineRule="auto"/>
        <w:contextualSpacing/>
      </w:pPr>
      <w:r w:rsidRPr="007D0142">
        <w:t xml:space="preserve">Table 1. </w:t>
      </w:r>
      <w:r w:rsidR="00027866" w:rsidRPr="007D0142">
        <w:t xml:space="preserve"> S</w:t>
      </w:r>
      <w:r w:rsidR="004D7A67" w:rsidRPr="007D0142">
        <w:t xml:space="preserve">ynopsis of 72 </w:t>
      </w:r>
      <w:r w:rsidR="00027866" w:rsidRPr="007D0142">
        <w:t>A</w:t>
      </w:r>
      <w:r w:rsidR="004D7A67" w:rsidRPr="007D0142">
        <w:t>rticles</w:t>
      </w:r>
      <w:r w:rsidR="00855ED2" w:rsidRPr="007D0142">
        <w:t xml:space="preserve">  </w:t>
      </w:r>
      <w:r w:rsidR="00855ED2" w:rsidRPr="007D0142">
        <w:tab/>
        <w:t>23</w:t>
      </w:r>
    </w:p>
    <w:p w:rsidR="007D0142" w:rsidRDefault="00B5740A" w:rsidP="007D0142">
      <w:pPr>
        <w:tabs>
          <w:tab w:val="right" w:pos="8640"/>
        </w:tabs>
        <w:spacing w:line="480" w:lineRule="auto"/>
        <w:contextualSpacing/>
      </w:pPr>
      <w:r w:rsidRPr="007D0142">
        <w:t xml:space="preserve">Table 2.  A Synopsis </w:t>
      </w:r>
      <w:r w:rsidR="00DC2EC1">
        <w:t xml:space="preserve">of </w:t>
      </w:r>
      <w:r w:rsidRPr="007D0142">
        <w:t xml:space="preserve">the Respondents’ Gender </w:t>
      </w:r>
      <w:r w:rsidR="007D0142">
        <w:tab/>
      </w:r>
      <w:r w:rsidR="008C21F1">
        <w:t>93</w:t>
      </w:r>
      <w:r w:rsidR="007D0142">
        <w:t xml:space="preserve"> </w:t>
      </w:r>
    </w:p>
    <w:p w:rsidR="007D0142" w:rsidRDefault="00B5740A" w:rsidP="007D0142">
      <w:pPr>
        <w:tabs>
          <w:tab w:val="right" w:pos="8640"/>
        </w:tabs>
        <w:spacing w:line="480" w:lineRule="auto"/>
        <w:contextualSpacing/>
      </w:pPr>
      <w:r w:rsidRPr="007D0142">
        <w:t xml:space="preserve">Table 3.  A Synopsis of the Respondents’ Age Categories </w:t>
      </w:r>
      <w:r w:rsidR="007D0142">
        <w:tab/>
      </w:r>
      <w:r w:rsidR="004F3331">
        <w:t>93</w:t>
      </w:r>
    </w:p>
    <w:p w:rsidR="007D0142" w:rsidRDefault="00B5740A" w:rsidP="007D0142">
      <w:pPr>
        <w:tabs>
          <w:tab w:val="right" w:pos="8640"/>
        </w:tabs>
        <w:spacing w:line="480" w:lineRule="auto"/>
        <w:contextualSpacing/>
      </w:pPr>
      <w:r w:rsidRPr="007D0142">
        <w:t xml:space="preserve">Table 4.  A Synopsis of the Positions Held within the Organization </w:t>
      </w:r>
      <w:r w:rsidR="007D0142">
        <w:tab/>
      </w:r>
      <w:r w:rsidRPr="007D0142">
        <w:t>95</w:t>
      </w:r>
    </w:p>
    <w:p w:rsidR="007D0142" w:rsidRDefault="00B5740A" w:rsidP="007D0142">
      <w:pPr>
        <w:tabs>
          <w:tab w:val="right" w:pos="8640"/>
        </w:tabs>
        <w:spacing w:line="480" w:lineRule="auto"/>
        <w:contextualSpacing/>
      </w:pPr>
      <w:r w:rsidRPr="007D0142">
        <w:t xml:space="preserve">Table 5.  A Synopsis of How Many Employees of the Organization </w:t>
      </w:r>
      <w:r w:rsidR="007D0142">
        <w:tab/>
      </w:r>
      <w:r w:rsidRPr="007D0142">
        <w:t>95</w:t>
      </w:r>
    </w:p>
    <w:p w:rsidR="007D0142" w:rsidRDefault="00B5740A" w:rsidP="007D0142">
      <w:pPr>
        <w:tabs>
          <w:tab w:val="right" w:pos="8640"/>
        </w:tabs>
        <w:spacing w:line="480" w:lineRule="auto"/>
        <w:contextualSpacing/>
      </w:pPr>
      <w:r w:rsidRPr="007D0142">
        <w:t xml:space="preserve">Table 6.  Descriptive Statistics for </w:t>
      </w:r>
      <w:r w:rsidR="007D0142">
        <w:t xml:space="preserve">the Four </w:t>
      </w:r>
      <w:r w:rsidRPr="007D0142">
        <w:t>Constructs</w:t>
      </w:r>
      <w:r w:rsidR="007D0142">
        <w:tab/>
      </w:r>
      <w:r w:rsidR="004F3331">
        <w:t>9</w:t>
      </w:r>
      <w:r w:rsidR="008C21F1">
        <w:t>8</w:t>
      </w:r>
    </w:p>
    <w:p w:rsidR="00187018" w:rsidRDefault="00B5740A" w:rsidP="00885075">
      <w:pPr>
        <w:tabs>
          <w:tab w:val="right" w:pos="8640"/>
        </w:tabs>
        <w:spacing w:line="480" w:lineRule="auto"/>
        <w:contextualSpacing/>
      </w:pPr>
      <w:r w:rsidRPr="007D0142">
        <w:t xml:space="preserve">Table </w:t>
      </w:r>
      <w:r w:rsidR="00885075">
        <w:t>7</w:t>
      </w:r>
      <w:r w:rsidRPr="007D0142">
        <w:t xml:space="preserve">.  Descriptive Statistics for the NGSES Scale </w:t>
      </w:r>
      <w:r w:rsidR="007D0142">
        <w:tab/>
      </w:r>
      <w:r w:rsidRPr="007D0142">
        <w:t>9</w:t>
      </w:r>
      <w:r w:rsidR="008C21F1">
        <w:t>9</w:t>
      </w:r>
    </w:p>
    <w:p w:rsidR="001742C2" w:rsidRPr="001742C2" w:rsidRDefault="00885075" w:rsidP="001742C2">
      <w:pPr>
        <w:pStyle w:val="NormalWeb"/>
        <w:spacing w:before="0" w:beforeAutospacing="0" w:after="0" w:afterAutospacing="0" w:line="480" w:lineRule="auto"/>
        <w:contextualSpacing/>
      </w:pPr>
      <w:r w:rsidRPr="007D0142">
        <w:t xml:space="preserve">Table </w:t>
      </w:r>
      <w:r>
        <w:t>8.</w:t>
      </w:r>
      <w:r w:rsidR="00C32191">
        <w:t xml:space="preserve"> </w:t>
      </w:r>
      <w:r w:rsidR="001742C2" w:rsidRPr="001742C2">
        <w:t xml:space="preserve">Pearson Correlation p values for Transformational Leadership </w:t>
      </w:r>
    </w:p>
    <w:p w:rsidR="00885075" w:rsidRDefault="001742C2" w:rsidP="001742C2">
      <w:pPr>
        <w:pStyle w:val="NormalWeb"/>
        <w:spacing w:before="0" w:beforeAutospacing="0" w:after="0" w:afterAutospacing="0" w:line="480" w:lineRule="auto"/>
        <w:ind w:firstLine="720"/>
        <w:contextualSpacing/>
      </w:pPr>
      <w:r w:rsidRPr="001742C2">
        <w:t>and Self-Efficacy</w:t>
      </w:r>
      <w:r>
        <w:tab/>
      </w:r>
      <w:r>
        <w:tab/>
      </w:r>
      <w:r>
        <w:tab/>
      </w:r>
      <w:r>
        <w:tab/>
      </w:r>
      <w:r>
        <w:tab/>
      </w:r>
      <w:r>
        <w:tab/>
      </w:r>
      <w:r>
        <w:tab/>
      </w:r>
      <w:r>
        <w:tab/>
      </w:r>
      <w:r w:rsidR="00C32191">
        <w:t xml:space="preserve">      </w:t>
      </w:r>
      <w:r w:rsidR="00885075">
        <w:t>101</w:t>
      </w:r>
    </w:p>
    <w:p w:rsidR="00512438" w:rsidRDefault="00B5740A" w:rsidP="00512438">
      <w:pPr>
        <w:tabs>
          <w:tab w:val="right" w:pos="8640"/>
        </w:tabs>
        <w:spacing w:line="480" w:lineRule="auto"/>
        <w:contextualSpacing/>
      </w:pPr>
      <w:r w:rsidRPr="007D0142">
        <w:t xml:space="preserve">Table </w:t>
      </w:r>
      <w:r w:rsidR="00885075">
        <w:t>9</w:t>
      </w:r>
      <w:r w:rsidR="00512438">
        <w:t>.</w:t>
      </w:r>
      <w:r w:rsidRPr="007D0142">
        <w:t>Visual Display of Pearson Correlatio</w:t>
      </w:r>
      <w:r w:rsidR="00512438">
        <w:t xml:space="preserve">n p values for Transformational </w:t>
      </w:r>
    </w:p>
    <w:p w:rsidR="00512438" w:rsidRDefault="00512438" w:rsidP="00512438">
      <w:pPr>
        <w:tabs>
          <w:tab w:val="right" w:pos="8640"/>
        </w:tabs>
        <w:spacing w:line="480" w:lineRule="auto"/>
        <w:contextualSpacing/>
      </w:pPr>
      <w:r>
        <w:t xml:space="preserve">               </w:t>
      </w:r>
      <w:r w:rsidR="005A2F34">
        <w:t>L</w:t>
      </w:r>
      <w:r w:rsidR="00B5740A" w:rsidRPr="007D0142">
        <w:t>eadership and the Propensity to Pursue Executive Coaching</w:t>
      </w:r>
      <w:r w:rsidR="007D0142" w:rsidRPr="007D0142">
        <w:t xml:space="preserve"> </w:t>
      </w:r>
      <w:r>
        <w:tab/>
      </w:r>
      <w:r w:rsidR="004F3331">
        <w:t>10</w:t>
      </w:r>
      <w:r w:rsidR="008C21F1">
        <w:t>3</w:t>
      </w:r>
    </w:p>
    <w:p w:rsidR="007A33F7" w:rsidRDefault="00B5740A" w:rsidP="007A33F7">
      <w:pPr>
        <w:pStyle w:val="NormalWeb"/>
        <w:spacing w:before="0" w:beforeAutospacing="0" w:after="0" w:afterAutospacing="0" w:line="480" w:lineRule="auto"/>
        <w:contextualSpacing/>
      </w:pPr>
      <w:r w:rsidRPr="007D0142">
        <w:t>Table 1</w:t>
      </w:r>
      <w:r w:rsidR="00885075">
        <w:t>0</w:t>
      </w:r>
      <w:r w:rsidR="00512438">
        <w:t>.</w:t>
      </w:r>
      <w:r w:rsidR="007A33F7" w:rsidRPr="007A33F7">
        <w:t>Regression with Transformational Leadership and Self-Efficacy</w:t>
      </w:r>
    </w:p>
    <w:p w:rsidR="007A33F7" w:rsidRPr="007A33F7" w:rsidRDefault="007A33F7" w:rsidP="007A33F7">
      <w:pPr>
        <w:pStyle w:val="NormalWeb"/>
        <w:spacing w:before="0" w:beforeAutospacing="0" w:after="0" w:afterAutospacing="0" w:line="480" w:lineRule="auto"/>
        <w:contextualSpacing/>
      </w:pPr>
      <w:r w:rsidRPr="007A33F7">
        <w:t xml:space="preserve"> </w:t>
      </w:r>
      <w:r>
        <w:tab/>
        <w:t xml:space="preserve">  </w:t>
      </w:r>
      <w:r w:rsidRPr="007A33F7">
        <w:t>Average Score Predicting the Propensity to Pursue Executive Coaching</w:t>
      </w:r>
      <w:r>
        <w:tab/>
        <w:t xml:space="preserve">      </w:t>
      </w:r>
      <w:r w:rsidR="008C21F1">
        <w:t>104</w:t>
      </w:r>
    </w:p>
    <w:p w:rsidR="006D54C3" w:rsidRPr="004947D6" w:rsidRDefault="006D54C3">
      <w:pPr>
        <w:spacing w:line="480" w:lineRule="auto"/>
        <w:jc w:val="center"/>
        <w:rPr>
          <w:b/>
        </w:rPr>
      </w:pPr>
      <w:r w:rsidRPr="004947D6">
        <w:br w:type="page"/>
      </w:r>
      <w:r w:rsidRPr="004947D6">
        <w:rPr>
          <w:b/>
        </w:rPr>
        <w:lastRenderedPageBreak/>
        <w:t>List of Figures</w:t>
      </w:r>
    </w:p>
    <w:p w:rsidR="00027866" w:rsidRPr="004947D6" w:rsidRDefault="006D54C3" w:rsidP="00027866">
      <w:pPr>
        <w:contextualSpacing/>
      </w:pPr>
      <w:r w:rsidRPr="004947D6">
        <w:t>Figure 1.</w:t>
      </w:r>
      <w:r w:rsidR="00027866" w:rsidRPr="004947D6">
        <w:t xml:space="preserve">  Conceptual framework  </w:t>
      </w:r>
      <w:r w:rsidR="00855ED2" w:rsidRPr="004947D6">
        <w:tab/>
      </w:r>
      <w:r w:rsidR="00855ED2" w:rsidRPr="004947D6">
        <w:tab/>
      </w:r>
      <w:r w:rsidR="00855ED2" w:rsidRPr="004947D6">
        <w:tab/>
      </w:r>
      <w:r w:rsidR="00855ED2" w:rsidRPr="004947D6">
        <w:tab/>
      </w:r>
      <w:r w:rsidR="00855ED2" w:rsidRPr="004947D6">
        <w:tab/>
      </w:r>
      <w:r w:rsidR="00855ED2" w:rsidRPr="004947D6">
        <w:tab/>
      </w:r>
      <w:r w:rsidR="00855ED2" w:rsidRPr="004947D6">
        <w:tab/>
        <w:t>10</w:t>
      </w:r>
    </w:p>
    <w:p w:rsidR="00027866" w:rsidRPr="004947D6" w:rsidRDefault="00027866" w:rsidP="00027866"/>
    <w:p w:rsidR="00027866" w:rsidRPr="004947D6" w:rsidRDefault="00027866" w:rsidP="00027866">
      <w:pPr>
        <w:spacing w:before="360" w:line="480" w:lineRule="auto"/>
        <w:contextualSpacing/>
      </w:pPr>
      <w:r w:rsidRPr="004947D6">
        <w:t xml:space="preserve">Figure 2. </w:t>
      </w:r>
      <w:r w:rsidR="00363A24" w:rsidRPr="004947D6">
        <w:t xml:space="preserve"> </w:t>
      </w:r>
      <w:r w:rsidRPr="004947D6">
        <w:t xml:space="preserve">Feedback model </w:t>
      </w:r>
      <w:r w:rsidR="00855ED2" w:rsidRPr="004947D6">
        <w:tab/>
      </w:r>
      <w:r w:rsidR="00855ED2" w:rsidRPr="004947D6">
        <w:tab/>
      </w:r>
      <w:r w:rsidR="00855ED2" w:rsidRPr="004947D6">
        <w:tab/>
      </w:r>
      <w:r w:rsidR="00855ED2" w:rsidRPr="004947D6">
        <w:tab/>
      </w:r>
      <w:r w:rsidR="00855ED2" w:rsidRPr="004947D6">
        <w:tab/>
      </w:r>
      <w:r w:rsidR="00855ED2" w:rsidRPr="004947D6">
        <w:tab/>
      </w:r>
      <w:r w:rsidR="00855ED2" w:rsidRPr="004947D6">
        <w:tab/>
      </w:r>
      <w:r w:rsidR="00855ED2" w:rsidRPr="004947D6">
        <w:tab/>
        <w:t>28</w:t>
      </w:r>
    </w:p>
    <w:p w:rsidR="00027866" w:rsidRPr="004947D6" w:rsidRDefault="00027866" w:rsidP="00027866">
      <w:pPr>
        <w:spacing w:before="360"/>
        <w:contextualSpacing/>
      </w:pPr>
      <w:r w:rsidRPr="004947D6">
        <w:t>Figure 3.</w:t>
      </w:r>
      <w:r w:rsidR="00363A24" w:rsidRPr="004947D6">
        <w:t xml:space="preserve"> </w:t>
      </w:r>
      <w:r w:rsidRPr="004947D6">
        <w:t xml:space="preserve"> Common factors</w:t>
      </w:r>
      <w:r w:rsidR="00855ED2" w:rsidRPr="004947D6">
        <w:tab/>
      </w:r>
      <w:r w:rsidR="00855ED2" w:rsidRPr="004947D6">
        <w:tab/>
      </w:r>
      <w:r w:rsidR="00855ED2" w:rsidRPr="004947D6">
        <w:tab/>
      </w:r>
      <w:r w:rsidR="00855ED2" w:rsidRPr="004947D6">
        <w:tab/>
      </w:r>
      <w:r w:rsidR="00855ED2" w:rsidRPr="004947D6">
        <w:tab/>
      </w:r>
      <w:r w:rsidR="00855ED2" w:rsidRPr="004947D6">
        <w:tab/>
      </w:r>
      <w:r w:rsidR="00855ED2" w:rsidRPr="004947D6">
        <w:tab/>
      </w:r>
      <w:r w:rsidR="00855ED2" w:rsidRPr="004947D6">
        <w:tab/>
        <w:t>52</w:t>
      </w:r>
    </w:p>
    <w:p w:rsidR="00027866" w:rsidRPr="004947D6" w:rsidRDefault="00027866" w:rsidP="00363A24">
      <w:pPr>
        <w:jc w:val="center"/>
      </w:pPr>
    </w:p>
    <w:p w:rsidR="00027866" w:rsidRPr="004947D6" w:rsidRDefault="00027866" w:rsidP="00027866">
      <w:pPr>
        <w:contextualSpacing/>
        <w:rPr>
          <w:color w:val="C00000"/>
        </w:rPr>
      </w:pPr>
      <w:r w:rsidRPr="004947D6">
        <w:t xml:space="preserve">Figure 4. </w:t>
      </w:r>
      <w:r w:rsidR="00363A24" w:rsidRPr="004947D6">
        <w:t xml:space="preserve"> </w:t>
      </w:r>
      <w:r w:rsidRPr="004947D6">
        <w:t xml:space="preserve">All paths coefficients are statistically significant </w:t>
      </w:r>
      <w:r w:rsidR="00855ED2" w:rsidRPr="004947D6">
        <w:tab/>
      </w:r>
      <w:r w:rsidR="00855ED2" w:rsidRPr="004947D6">
        <w:tab/>
      </w:r>
      <w:r w:rsidR="00855ED2" w:rsidRPr="004947D6">
        <w:tab/>
      </w:r>
      <w:r w:rsidR="00855ED2" w:rsidRPr="004947D6">
        <w:tab/>
        <w:t>61</w:t>
      </w:r>
    </w:p>
    <w:p w:rsidR="00027866" w:rsidRPr="004947D6" w:rsidRDefault="00027866" w:rsidP="00027866"/>
    <w:p w:rsidR="00027866" w:rsidRDefault="00027866" w:rsidP="00027866">
      <w:pPr>
        <w:spacing w:line="480" w:lineRule="auto"/>
      </w:pPr>
      <w:r w:rsidRPr="004947D6">
        <w:t>Figure 5.</w:t>
      </w:r>
      <w:r w:rsidR="00363A24" w:rsidRPr="004947D6">
        <w:t xml:space="preserve"> </w:t>
      </w:r>
      <w:r w:rsidRPr="004947D6">
        <w:t xml:space="preserve"> A simple control loop </w:t>
      </w:r>
      <w:r w:rsidR="00855ED2" w:rsidRPr="004947D6">
        <w:tab/>
      </w:r>
      <w:r w:rsidR="00855ED2" w:rsidRPr="004947D6">
        <w:tab/>
      </w:r>
      <w:r w:rsidR="00855ED2" w:rsidRPr="004947D6">
        <w:tab/>
      </w:r>
      <w:r w:rsidR="00855ED2" w:rsidRPr="004947D6">
        <w:tab/>
      </w:r>
      <w:r w:rsidR="00855ED2" w:rsidRPr="004947D6">
        <w:tab/>
      </w:r>
      <w:r w:rsidR="00855ED2" w:rsidRPr="004947D6">
        <w:tab/>
      </w:r>
      <w:r w:rsidR="00855ED2" w:rsidRPr="004947D6">
        <w:tab/>
        <w:t>76</w:t>
      </w:r>
    </w:p>
    <w:p w:rsidR="006D54C3" w:rsidRPr="004947D6" w:rsidRDefault="006D54C3" w:rsidP="00363A24">
      <w:pPr>
        <w:tabs>
          <w:tab w:val="right" w:pos="8640"/>
        </w:tabs>
        <w:ind w:left="900" w:hanging="900"/>
      </w:pPr>
    </w:p>
    <w:p w:rsidR="006D54C3" w:rsidRPr="004947D6" w:rsidRDefault="006D54C3" w:rsidP="006D54C3"/>
    <w:p w:rsidR="00B5740A" w:rsidRDefault="00B5740A" w:rsidP="00B5740A">
      <w:pPr>
        <w:pStyle w:val="NormalWeb"/>
        <w:spacing w:before="0" w:beforeAutospacing="0" w:after="0" w:afterAutospacing="0"/>
        <w:contextualSpacing/>
        <w:rPr>
          <w:i/>
        </w:rPr>
      </w:pPr>
    </w:p>
    <w:p w:rsidR="006D54C3" w:rsidRPr="004947D6" w:rsidRDefault="006D54C3" w:rsidP="006D54C3">
      <w:pPr>
        <w:spacing w:line="480" w:lineRule="auto"/>
      </w:pPr>
    </w:p>
    <w:p w:rsidR="006D54C3" w:rsidRPr="004947D6" w:rsidRDefault="006D54C3">
      <w:pPr>
        <w:tabs>
          <w:tab w:val="right" w:pos="7920"/>
        </w:tabs>
        <w:spacing w:line="480" w:lineRule="auto"/>
        <w:sectPr w:rsidR="006D54C3" w:rsidRPr="004947D6" w:rsidSect="006D54C3">
          <w:headerReference w:type="default" r:id="rId9"/>
          <w:footerReference w:type="default" r:id="rId10"/>
          <w:pgSz w:w="12240" w:h="15840" w:code="1"/>
          <w:pgMar w:top="1440" w:right="1800" w:bottom="1728" w:left="1800" w:header="720" w:footer="1440" w:gutter="0"/>
          <w:pgNumType w:fmt="lowerRoman" w:start="3"/>
          <w:cols w:space="720"/>
          <w:docGrid w:linePitch="360"/>
        </w:sectPr>
      </w:pPr>
    </w:p>
    <w:p w:rsidR="006D54C3" w:rsidRPr="004947D6" w:rsidRDefault="00826970" w:rsidP="0000689F">
      <w:pPr>
        <w:spacing w:before="360" w:line="480" w:lineRule="auto"/>
        <w:jc w:val="center"/>
      </w:pPr>
      <w:r w:rsidRPr="004947D6">
        <w:rPr>
          <w:b/>
        </w:rPr>
        <w:lastRenderedPageBreak/>
        <w:t>C</w:t>
      </w:r>
      <w:r w:rsidR="006D54C3" w:rsidRPr="004947D6">
        <w:rPr>
          <w:b/>
        </w:rPr>
        <w:t>HAPTER 1.  INTRODUCTION</w:t>
      </w:r>
    </w:p>
    <w:p w:rsidR="00AF68D2" w:rsidRPr="004947D6" w:rsidRDefault="008324F2" w:rsidP="00744BB7">
      <w:pPr>
        <w:spacing w:line="480" w:lineRule="auto"/>
        <w:ind w:firstLine="720"/>
        <w:contextualSpacing/>
      </w:pPr>
      <w:r w:rsidRPr="004947D6">
        <w:t xml:space="preserve">According to </w:t>
      </w:r>
      <w:r w:rsidR="0067336A" w:rsidRPr="004947D6">
        <w:t>Gumusluoğlu</w:t>
      </w:r>
      <w:r w:rsidR="0067336A" w:rsidRPr="004947D6" w:rsidDel="0067336A">
        <w:t xml:space="preserve"> </w:t>
      </w:r>
      <w:r w:rsidRPr="004947D6">
        <w:t xml:space="preserve">and Ilsev (2009), </w:t>
      </w:r>
      <w:r w:rsidR="005A0FB9" w:rsidRPr="004947D6">
        <w:t xml:space="preserve">leaders of </w:t>
      </w:r>
      <w:r w:rsidRPr="004947D6">
        <w:t xml:space="preserve">organizations face many challenges </w:t>
      </w:r>
      <w:r w:rsidR="005A0FB9" w:rsidRPr="004947D6">
        <w:t>such as</w:t>
      </w:r>
      <w:r w:rsidRPr="004947D6">
        <w:t xml:space="preserve"> rapid</w:t>
      </w:r>
      <w:r w:rsidR="0041684A" w:rsidRPr="004947D6">
        <w:t>ly</w:t>
      </w:r>
      <w:r w:rsidRPr="004947D6">
        <w:t xml:space="preserve"> changing technology, shorter product life, and globalization.  </w:t>
      </w:r>
      <w:r w:rsidR="002F49EF" w:rsidRPr="004947D6">
        <w:t xml:space="preserve">Modern </w:t>
      </w:r>
      <w:r w:rsidRPr="004947D6">
        <w:t xml:space="preserve">organizations </w:t>
      </w:r>
      <w:r w:rsidR="007944F2" w:rsidRPr="004947D6">
        <w:t>must</w:t>
      </w:r>
      <w:r w:rsidRPr="004947D6">
        <w:t xml:space="preserve"> be innovative to survive, to compete, and to grow.  Leadership is deemed a </w:t>
      </w:r>
      <w:r w:rsidR="002F49EF" w:rsidRPr="004947D6">
        <w:t xml:space="preserve">primary </w:t>
      </w:r>
      <w:r w:rsidRPr="004947D6">
        <w:t>variable</w:t>
      </w:r>
      <w:r w:rsidR="00D67BA4" w:rsidRPr="004947D6">
        <w:t xml:space="preserve">, </w:t>
      </w:r>
      <w:r w:rsidR="00D67BA4" w:rsidRPr="00BF4D2F">
        <w:t xml:space="preserve">specifically transformational leadership, </w:t>
      </w:r>
      <w:r w:rsidRPr="00BF4D2F">
        <w:t>in effective innovation</w:t>
      </w:r>
      <w:r w:rsidR="009F159B" w:rsidRPr="00BF4D2F">
        <w:t xml:space="preserve">, positive employee </w:t>
      </w:r>
      <w:r w:rsidR="00BA173E" w:rsidRPr="00BF4D2F">
        <w:t>behavior,</w:t>
      </w:r>
      <w:r w:rsidR="00870647">
        <w:t xml:space="preserve"> </w:t>
      </w:r>
      <w:r w:rsidR="009F159B" w:rsidRPr="00BF4D2F">
        <w:t>performance,</w:t>
      </w:r>
      <w:r w:rsidRPr="00BF4D2F">
        <w:t xml:space="preserve"> and to the success</w:t>
      </w:r>
      <w:r w:rsidR="009F159B" w:rsidRPr="00BF4D2F">
        <w:t xml:space="preserve"> of</w:t>
      </w:r>
      <w:r w:rsidRPr="00BF4D2F">
        <w:t xml:space="preserve"> businesses in </w:t>
      </w:r>
      <w:r w:rsidR="002F49EF" w:rsidRPr="00BF4D2F">
        <w:t xml:space="preserve">a </w:t>
      </w:r>
      <w:r w:rsidRPr="00BF4D2F">
        <w:t>global market</w:t>
      </w:r>
      <w:r w:rsidRPr="004947D6">
        <w:t xml:space="preserve"> (Enescu &amp; Popescue, 2012; </w:t>
      </w:r>
      <w:r w:rsidR="009F159B">
        <w:t>Michaelis, Stegmaier, &amp;</w:t>
      </w:r>
      <w:r w:rsidR="00870647">
        <w:t xml:space="preserve"> Sonntag, 2010;</w:t>
      </w:r>
      <w:r w:rsidR="009F159B" w:rsidRPr="004947D6">
        <w:t xml:space="preserve"> </w:t>
      </w:r>
      <w:r w:rsidRPr="004947D6">
        <w:t>Moen &amp; Allgood, 2009; Moen &amp; Federici 2012; Mukherjee, 2012; Shanker</w:t>
      </w:r>
      <w:r w:rsidR="006F2753" w:rsidRPr="004947D6">
        <w:t>, Bhanugopan, &amp; Fish,</w:t>
      </w:r>
      <w:r w:rsidR="00D67BA4" w:rsidRPr="004947D6">
        <w:t xml:space="preserve"> </w:t>
      </w:r>
      <w:r w:rsidRPr="004947D6">
        <w:t>2012).</w:t>
      </w:r>
      <w:r w:rsidR="00D67BA4" w:rsidRPr="004947D6">
        <w:t xml:space="preserve"> </w:t>
      </w:r>
      <w:r w:rsidRPr="004947D6">
        <w:t xml:space="preserve"> </w:t>
      </w:r>
      <w:r w:rsidR="002F49EF" w:rsidRPr="004947D6">
        <w:t xml:space="preserve">Additional to </w:t>
      </w:r>
      <w:r w:rsidR="00D67BA4" w:rsidRPr="004947D6">
        <w:t xml:space="preserve">transformational </w:t>
      </w:r>
      <w:r w:rsidRPr="004947D6">
        <w:t xml:space="preserve">leadership </w:t>
      </w:r>
      <w:r w:rsidR="002F49EF" w:rsidRPr="004947D6">
        <w:t xml:space="preserve">deemed as a primary </w:t>
      </w:r>
      <w:r w:rsidRPr="004947D6">
        <w:t>projector to success, Mukherjee (2012) further state</w:t>
      </w:r>
      <w:r w:rsidR="002F49EF" w:rsidRPr="004947D6">
        <w:t>d</w:t>
      </w:r>
      <w:r w:rsidRPr="004947D6">
        <w:t xml:space="preserve"> attracting and the retention of effective leaders is in short supply for successful organizations.  </w:t>
      </w:r>
      <w:r w:rsidR="00D67BA4" w:rsidRPr="004947D6">
        <w:t>Leadership</w:t>
      </w:r>
      <w:r w:rsidRPr="004947D6">
        <w:t xml:space="preserve"> coaching</w:t>
      </w:r>
      <w:r w:rsidR="00AE25D9" w:rsidRPr="004947D6">
        <w:t xml:space="preserve"> is specifically</w:t>
      </w:r>
      <w:r w:rsidR="00D67BA4" w:rsidRPr="004947D6">
        <w:t xml:space="preserve"> </w:t>
      </w:r>
      <w:r w:rsidR="00AE25D9" w:rsidRPr="004947D6">
        <w:t xml:space="preserve">designed to </w:t>
      </w:r>
      <w:r w:rsidR="00D67BA4" w:rsidRPr="004947D6">
        <w:t>enhance, grow, and develop successful leaders’ skills</w:t>
      </w:r>
      <w:r w:rsidR="00F01754" w:rsidRPr="004947D6">
        <w:t>,</w:t>
      </w:r>
      <w:r w:rsidR="00BE7665" w:rsidRPr="004947D6">
        <w:t xml:space="preserve"> </w:t>
      </w:r>
      <w:r w:rsidRPr="004947D6">
        <w:t>a</w:t>
      </w:r>
      <w:r w:rsidR="00F01754" w:rsidRPr="004947D6">
        <w:t>nd is a</w:t>
      </w:r>
      <w:r w:rsidRPr="004947D6">
        <w:t xml:space="preserve"> strategy to address th</w:t>
      </w:r>
      <w:r w:rsidR="00AE25D9" w:rsidRPr="004947D6">
        <w:t xml:space="preserve">e </w:t>
      </w:r>
      <w:r w:rsidRPr="004947D6">
        <w:t>deficit</w:t>
      </w:r>
      <w:r w:rsidR="00AE25D9" w:rsidRPr="004947D6">
        <w:t xml:space="preserve"> </w:t>
      </w:r>
      <w:r w:rsidR="00BE7665" w:rsidRPr="004947D6">
        <w:t>of the short</w:t>
      </w:r>
      <w:r w:rsidR="00AE25D9" w:rsidRPr="004947D6">
        <w:t xml:space="preserve"> supply of effective leaders</w:t>
      </w:r>
      <w:r w:rsidR="00BE7665" w:rsidRPr="004947D6">
        <w:t>, as well as forecast and preserve an organization’s</w:t>
      </w:r>
      <w:r w:rsidRPr="004947D6">
        <w:t xml:space="preserve"> success </w:t>
      </w:r>
      <w:r w:rsidR="00BE7665" w:rsidRPr="004947D6">
        <w:t xml:space="preserve">and competitive advantage </w:t>
      </w:r>
      <w:r w:rsidRPr="004947D6">
        <w:t>(Bono, Purvanova, Towl</w:t>
      </w:r>
      <w:r w:rsidR="00CC7E23" w:rsidRPr="004947D6">
        <w:t>d</w:t>
      </w:r>
      <w:r w:rsidRPr="004947D6">
        <w:t>er, &amp; Peterson, 2009; Ely</w:t>
      </w:r>
      <w:r w:rsidR="00AF68D2" w:rsidRPr="004947D6">
        <w:t xml:space="preserve"> et al.</w:t>
      </w:r>
      <w:r w:rsidRPr="004947D6">
        <w:t>, 201</w:t>
      </w:r>
      <w:r w:rsidR="006F2753" w:rsidRPr="004947D6">
        <w:t>0</w:t>
      </w:r>
      <w:r w:rsidRPr="004947D6">
        <w:t xml:space="preserve">; Gregory, Beck &amp; Carr, 2011; </w:t>
      </w:r>
      <w:r w:rsidR="004F7708" w:rsidRPr="004947D6">
        <w:t xml:space="preserve">Hannafey &amp; Vitulano, 2013; </w:t>
      </w:r>
      <w:r w:rsidRPr="004947D6">
        <w:t>Moen &amp; Allgood, 2009; Moen &amp; Federici, 2012).</w:t>
      </w:r>
    </w:p>
    <w:p w:rsidR="006D54C3" w:rsidRPr="004947D6" w:rsidRDefault="006D54C3" w:rsidP="006D54C3">
      <w:pPr>
        <w:spacing w:line="480" w:lineRule="auto"/>
        <w:jc w:val="center"/>
        <w:rPr>
          <w:b/>
        </w:rPr>
      </w:pPr>
      <w:r w:rsidRPr="004947D6">
        <w:rPr>
          <w:b/>
        </w:rPr>
        <w:t>Introduction to the Problem</w:t>
      </w:r>
    </w:p>
    <w:p w:rsidR="00AF68D2" w:rsidRPr="004947D6" w:rsidRDefault="00A43DB5" w:rsidP="00772F44">
      <w:pPr>
        <w:spacing w:line="480" w:lineRule="auto"/>
        <w:ind w:firstLine="720"/>
        <w:contextualSpacing/>
      </w:pPr>
      <w:r w:rsidRPr="00070276">
        <w:t>Leaders of c</w:t>
      </w:r>
      <w:r w:rsidR="008318F2" w:rsidRPr="00070276">
        <w:t>ompanies in global econom</w:t>
      </w:r>
      <w:r w:rsidR="002F49EF" w:rsidRPr="00070276">
        <w:t>ies</w:t>
      </w:r>
      <w:r w:rsidR="008318F2" w:rsidRPr="004947D6">
        <w:t xml:space="preserve"> address a myriad of threats from </w:t>
      </w:r>
      <w:r w:rsidR="004F7708" w:rsidRPr="004947D6">
        <w:t xml:space="preserve">(a) </w:t>
      </w:r>
      <w:r w:rsidR="008318F2" w:rsidRPr="004947D6">
        <w:t>rapidly changing technology</w:t>
      </w:r>
      <w:r w:rsidR="004F7708" w:rsidRPr="004947D6">
        <w:t>;</w:t>
      </w:r>
      <w:r w:rsidR="008318F2" w:rsidRPr="004947D6">
        <w:t xml:space="preserve"> </w:t>
      </w:r>
      <w:r w:rsidR="004F7708" w:rsidRPr="004947D6">
        <w:t xml:space="preserve">(b) </w:t>
      </w:r>
      <w:r w:rsidR="008318F2" w:rsidRPr="004947D6">
        <w:t>disruptive innovations to newly developed products</w:t>
      </w:r>
      <w:r w:rsidR="004F7708" w:rsidRPr="004947D6">
        <w:t>;</w:t>
      </w:r>
      <w:r w:rsidR="008318F2" w:rsidRPr="004947D6">
        <w:t xml:space="preserve"> to </w:t>
      </w:r>
      <w:r w:rsidR="004F7708" w:rsidRPr="004947D6">
        <w:t xml:space="preserve">(c) </w:t>
      </w:r>
      <w:bookmarkStart w:id="4" w:name="CErule1010"/>
      <w:r w:rsidR="008318F2" w:rsidRPr="004947D6">
        <w:rPr>
          <w:color w:val="000000"/>
        </w:rPr>
        <w:t>being</w:t>
      </w:r>
      <w:bookmarkEnd w:id="4"/>
      <w:r w:rsidR="008318F2" w:rsidRPr="004947D6">
        <w:t xml:space="preserve"> social</w:t>
      </w:r>
      <w:r w:rsidR="00BA173E">
        <w:t>ly</w:t>
      </w:r>
      <w:r w:rsidR="008318F2" w:rsidRPr="004947D6">
        <w:t xml:space="preserve"> and ethically responsible to their communities and customers (</w:t>
      </w:r>
      <w:r w:rsidR="007944F2" w:rsidRPr="004947D6">
        <w:t>Gumusluoğlu</w:t>
      </w:r>
      <w:r w:rsidR="008318F2" w:rsidRPr="004947D6">
        <w:t xml:space="preserve"> &amp; Ilsev, 2009).  </w:t>
      </w:r>
      <w:r w:rsidR="00B25267" w:rsidRPr="004947D6">
        <w:t xml:space="preserve">These reasons perpetuate the need for </w:t>
      </w:r>
      <w:r w:rsidR="001C2513">
        <w:t>leaders</w:t>
      </w:r>
      <w:r w:rsidR="001C2513" w:rsidRPr="004947D6">
        <w:t xml:space="preserve"> </w:t>
      </w:r>
      <w:r w:rsidR="008318F2" w:rsidRPr="004947D6">
        <w:t>to be inn</w:t>
      </w:r>
      <w:r w:rsidR="00842C86" w:rsidRPr="004947D6">
        <w:t xml:space="preserve">ovative and strategic for competitive advantage, sustainability, and </w:t>
      </w:r>
      <w:r w:rsidR="00842C86" w:rsidRPr="00070276">
        <w:t xml:space="preserve">to increase their </w:t>
      </w:r>
      <w:r w:rsidRPr="00070276">
        <w:lastRenderedPageBreak/>
        <w:t>range of operations.</w:t>
      </w:r>
      <w:r w:rsidRPr="004947D6">
        <w:t xml:space="preserve">  </w:t>
      </w:r>
      <w:r w:rsidR="0061324B" w:rsidRPr="00070276">
        <w:t>A dominate variable, which has been linked to successful, sustainable</w:t>
      </w:r>
      <w:r w:rsidR="0061324B" w:rsidRPr="00BF4D2F">
        <w:t>, and innovative businesses is leaders and their leadership style</w:t>
      </w:r>
      <w:r w:rsidR="0010353A" w:rsidRPr="00BF4D2F">
        <w:t>, specifically transformational</w:t>
      </w:r>
      <w:r w:rsidR="0010353A" w:rsidRPr="0010353A">
        <w:t xml:space="preserve"> leadership</w:t>
      </w:r>
      <w:r w:rsidR="0061324B" w:rsidRPr="0010353A">
        <w:t xml:space="preserve"> </w:t>
      </w:r>
      <w:r w:rsidR="00B25267" w:rsidRPr="004947D6">
        <w:t>(Enescu &amp; Popescue, 2012; Moen &amp; Allgood, 2009; Moen &amp; Federici 2012; Mukherjee, 2012; Shanker et al., 2012)</w:t>
      </w:r>
      <w:r w:rsidR="008318F2" w:rsidRPr="004947D6">
        <w:t xml:space="preserve">.  </w:t>
      </w:r>
      <w:r w:rsidR="008318F2" w:rsidRPr="00070276">
        <w:t>The general business problem</w:t>
      </w:r>
      <w:r w:rsidR="0061324B" w:rsidRPr="00070276">
        <w:t xml:space="preserve"> </w:t>
      </w:r>
      <w:r w:rsidR="0010353A">
        <w:t>is</w:t>
      </w:r>
      <w:r w:rsidR="004F7708" w:rsidRPr="00070276">
        <w:t xml:space="preserve"> </w:t>
      </w:r>
      <w:r w:rsidR="00416C35" w:rsidRPr="00070276">
        <w:t>organizations need to develop and</w:t>
      </w:r>
      <w:r w:rsidR="008318F2" w:rsidRPr="00070276">
        <w:t xml:space="preserve"> cultivate effective leaders</w:t>
      </w:r>
      <w:r w:rsidR="0061324B" w:rsidRPr="00070276">
        <w:t xml:space="preserve"> </w:t>
      </w:r>
      <w:r w:rsidR="00E36C7B" w:rsidRPr="00070276">
        <w:t>and a</w:t>
      </w:r>
      <w:r w:rsidR="00416C35" w:rsidRPr="00070276">
        <w:t xml:space="preserve"> strategy to address the deficit and short supply of effective leaders is </w:t>
      </w:r>
      <w:r w:rsidR="008318F2" w:rsidRPr="00070276">
        <w:t>leadership coaching</w:t>
      </w:r>
      <w:r w:rsidR="0061324B" w:rsidRPr="00070276">
        <w:t xml:space="preserve"> (Mukherjee, 2012).</w:t>
      </w:r>
      <w:r w:rsidR="00044FDC" w:rsidRPr="00070276">
        <w:t xml:space="preserve">  Addressing this deficit and short supply of leaders </w:t>
      </w:r>
      <w:r w:rsidR="004F7708" w:rsidRPr="00070276">
        <w:t xml:space="preserve">may </w:t>
      </w:r>
      <w:r w:rsidR="008318F2" w:rsidRPr="00070276">
        <w:t>project and sustain a firm’s success</w:t>
      </w:r>
      <w:r w:rsidR="008318F2" w:rsidRPr="004947D6">
        <w:t xml:space="preserve"> (Bono</w:t>
      </w:r>
      <w:r w:rsidR="00044FDC" w:rsidRPr="004947D6">
        <w:t xml:space="preserve"> et al.,</w:t>
      </w:r>
      <w:r w:rsidR="008318F2" w:rsidRPr="004947D6">
        <w:t xml:space="preserve"> 2009; Ely</w:t>
      </w:r>
      <w:r w:rsidR="00044FDC" w:rsidRPr="004947D6">
        <w:t xml:space="preserve"> et al.</w:t>
      </w:r>
      <w:r w:rsidR="008318F2" w:rsidRPr="004947D6">
        <w:t xml:space="preserve">, 2010; </w:t>
      </w:r>
      <w:r w:rsidR="00044FDC" w:rsidRPr="004947D6">
        <w:t xml:space="preserve">Gregory et al., 2011; </w:t>
      </w:r>
      <w:r w:rsidR="008318F2" w:rsidRPr="004947D6">
        <w:t xml:space="preserve">Hannafey &amp; Vitulano, 2013; Moen &amp; Allgood, 2009; Moen &amp; Federici, 2012).  </w:t>
      </w:r>
    </w:p>
    <w:p w:rsidR="006D54C3" w:rsidRPr="004947D6" w:rsidRDefault="006D54C3">
      <w:pPr>
        <w:spacing w:line="480" w:lineRule="auto"/>
        <w:jc w:val="center"/>
        <w:rPr>
          <w:b/>
        </w:rPr>
      </w:pPr>
      <w:r w:rsidRPr="004947D6">
        <w:rPr>
          <w:b/>
        </w:rPr>
        <w:t>Background of the Study</w:t>
      </w:r>
    </w:p>
    <w:p w:rsidR="001F0824" w:rsidRPr="004947D6" w:rsidRDefault="00795AF2" w:rsidP="008318F2">
      <w:pPr>
        <w:spacing w:line="480" w:lineRule="auto"/>
        <w:ind w:firstLine="720"/>
        <w:contextualSpacing/>
      </w:pPr>
      <w:r w:rsidRPr="00BF4D2F">
        <w:t>In 2012, the International Coaching Federation (ICF) stated</w:t>
      </w:r>
      <w:r w:rsidR="00FA3BA7" w:rsidRPr="00BF4D2F">
        <w:t>,</w:t>
      </w:r>
      <w:r w:rsidRPr="00BF4D2F">
        <w:t xml:space="preserve"> despite difficult economic</w:t>
      </w:r>
      <w:r w:rsidR="007C1131" w:rsidRPr="00BF4D2F">
        <w:t xml:space="preserve"> times, the coaching industry continues</w:t>
      </w:r>
      <w:r w:rsidRPr="00BF4D2F">
        <w:t xml:space="preserve"> to grow</w:t>
      </w:r>
      <w:r w:rsidR="00FA3BA7" w:rsidRPr="00BF4D2F">
        <w:t xml:space="preserve"> in coach and client numbers</w:t>
      </w:r>
      <w:r w:rsidR="007C1131" w:rsidRPr="00BF4D2F">
        <w:t xml:space="preserve"> </w:t>
      </w:r>
      <w:r w:rsidR="0031580E" w:rsidRPr="00BF4D2F">
        <w:t>and generates</w:t>
      </w:r>
      <w:r w:rsidR="007C1131" w:rsidRPr="00BF4D2F">
        <w:t xml:space="preserve"> about</w:t>
      </w:r>
      <w:r w:rsidRPr="00BF4D2F">
        <w:t xml:space="preserve"> $2 billion in revenue</w:t>
      </w:r>
      <w:r w:rsidR="007C1131" w:rsidRPr="00BF4D2F">
        <w:t xml:space="preserve"> annually</w:t>
      </w:r>
      <w:r w:rsidRPr="00BF4D2F">
        <w:t>.</w:t>
      </w:r>
      <w:r>
        <w:t xml:space="preserve">  </w:t>
      </w:r>
      <w:r w:rsidR="008318F2" w:rsidRPr="004947D6">
        <w:t xml:space="preserve">According to the research literature and theorists, leadership coaching </w:t>
      </w:r>
      <w:r w:rsidR="00F01754" w:rsidRPr="004947D6">
        <w:t xml:space="preserve">provides </w:t>
      </w:r>
      <w:r w:rsidR="008318F2" w:rsidRPr="004947D6">
        <w:t>a new path for learning and self-awareness to an individual’s growth and development</w:t>
      </w:r>
      <w:r w:rsidR="00E73D2F" w:rsidRPr="004947D6">
        <w:t xml:space="preserve"> </w:t>
      </w:r>
      <w:r w:rsidR="008318F2" w:rsidRPr="004947D6">
        <w:t>(Ely et al., 2010; Kay, 2013; Moen &amp; Allgood, 2009, Moen &amp; Federici, 2012).</w:t>
      </w:r>
      <w:r w:rsidR="00E73D2F" w:rsidRPr="004947D6">
        <w:t xml:space="preserve"> </w:t>
      </w:r>
      <w:r w:rsidR="005F2EAF" w:rsidRPr="004947D6">
        <w:t xml:space="preserve"> </w:t>
      </w:r>
      <w:r w:rsidR="008318F2" w:rsidRPr="004947D6">
        <w:t>Moen and Allgood (2009</w:t>
      </w:r>
      <w:r w:rsidR="0031580E" w:rsidRPr="004947D6">
        <w:t>)</w:t>
      </w:r>
      <w:r w:rsidR="00BA173E">
        <w:t xml:space="preserve"> supported by</w:t>
      </w:r>
      <w:r w:rsidR="008318F2" w:rsidRPr="004947D6">
        <w:t xml:space="preserve"> </w:t>
      </w:r>
      <w:r w:rsidR="0041623F">
        <w:t xml:space="preserve">other </w:t>
      </w:r>
      <w:r w:rsidR="008318F2" w:rsidRPr="004947D6">
        <w:t xml:space="preserve"> researchers (Day, 2000; De Haan, Bertie, Day, &amp; Sills, 2010, Paglis, 2010), state</w:t>
      </w:r>
      <w:r w:rsidR="00842C86" w:rsidRPr="004947D6">
        <w:t>d</w:t>
      </w:r>
      <w:r w:rsidR="004F7708" w:rsidRPr="004947D6">
        <w:t xml:space="preserve"> </w:t>
      </w:r>
      <w:r w:rsidR="008318F2" w:rsidRPr="004947D6">
        <w:t>coaching is highly effective</w:t>
      </w:r>
      <w:r w:rsidR="004F7708" w:rsidRPr="004947D6">
        <w:t>, where</w:t>
      </w:r>
      <w:r w:rsidR="008318F2" w:rsidRPr="004947D6">
        <w:t xml:space="preserve"> research demonstrates coaching has an immediate, healthy, and </w:t>
      </w:r>
      <w:r w:rsidR="00E73D2F" w:rsidRPr="004947D6">
        <w:t xml:space="preserve">positive </w:t>
      </w:r>
      <w:r w:rsidR="00E836B2" w:rsidRPr="004947D6">
        <w:t>return on investment (</w:t>
      </w:r>
      <w:r w:rsidR="008318F2" w:rsidRPr="004947D6">
        <w:t>ROI</w:t>
      </w:r>
      <w:r w:rsidR="00E836B2" w:rsidRPr="004947D6">
        <w:t>)</w:t>
      </w:r>
      <w:r w:rsidR="008318F2" w:rsidRPr="004947D6">
        <w:t xml:space="preserve"> (Atki</w:t>
      </w:r>
      <w:r w:rsidR="009E0DBE">
        <w:t>n</w:t>
      </w:r>
      <w:r w:rsidR="008318F2" w:rsidRPr="004947D6">
        <w:t xml:space="preserve">son, 2012; Bower, 2012).  </w:t>
      </w:r>
      <w:r w:rsidR="001F0824" w:rsidRPr="004947D6">
        <w:rPr>
          <w:caps/>
        </w:rPr>
        <w:t>a</w:t>
      </w:r>
      <w:r w:rsidR="00842C86" w:rsidRPr="004947D6">
        <w:t>tki</w:t>
      </w:r>
      <w:r w:rsidR="009E0DBE">
        <w:t>n</w:t>
      </w:r>
      <w:r w:rsidR="00E73D2F" w:rsidRPr="004947D6">
        <w:t>so</w:t>
      </w:r>
      <w:r w:rsidR="00842C86" w:rsidRPr="004947D6">
        <w:t>n (</w:t>
      </w:r>
      <w:r w:rsidR="00842C86" w:rsidRPr="00A324C4">
        <w:t>2012</w:t>
      </w:r>
      <w:r w:rsidR="00E73D2F" w:rsidRPr="004947D6">
        <w:t>) stated</w:t>
      </w:r>
      <w:r w:rsidR="00561182" w:rsidRPr="004947D6">
        <w:t xml:space="preserve"> the tripartite commitment (changed behavior, what the client</w:t>
      </w:r>
      <w:r w:rsidR="00F01754" w:rsidRPr="004947D6">
        <w:t xml:space="preserve"> commits</w:t>
      </w:r>
      <w:r w:rsidR="00561182" w:rsidRPr="004947D6">
        <w:t xml:space="preserve"> to master, and the new behavior </w:t>
      </w:r>
      <w:r w:rsidR="00F01754" w:rsidRPr="004947D6">
        <w:t>identified</w:t>
      </w:r>
      <w:r w:rsidR="00985897">
        <w:t>)</w:t>
      </w:r>
      <w:r w:rsidR="00561182" w:rsidRPr="004947D6">
        <w:t xml:space="preserve"> between the </w:t>
      </w:r>
      <w:r w:rsidR="00561182" w:rsidRPr="004947D6">
        <w:rPr>
          <w:i/>
        </w:rPr>
        <w:t>coach</w:t>
      </w:r>
      <w:r w:rsidR="00561182" w:rsidRPr="004947D6">
        <w:t xml:space="preserve"> and </w:t>
      </w:r>
      <w:r w:rsidR="00561182" w:rsidRPr="00070276">
        <w:t>the coachee is</w:t>
      </w:r>
      <w:r w:rsidR="00561182" w:rsidRPr="004947D6">
        <w:t xml:space="preserve"> what gives an immediate ROI.  Crompton, Smyrnios, and Bi (2012) espouse</w:t>
      </w:r>
      <w:r w:rsidR="00E73D2F" w:rsidRPr="004947D6">
        <w:t>d</w:t>
      </w:r>
      <w:r w:rsidR="00561182" w:rsidRPr="004947D6">
        <w:t xml:space="preserve"> coaching </w:t>
      </w:r>
      <w:r w:rsidR="00561182" w:rsidRPr="004947D6">
        <w:lastRenderedPageBreak/>
        <w:t>is a non-direct cause of firm growth</w:t>
      </w:r>
      <w:r w:rsidR="008E3500" w:rsidRPr="004947D6">
        <w:t xml:space="preserve"> and Bower (2012) postulate</w:t>
      </w:r>
      <w:r w:rsidR="007944F2" w:rsidRPr="004947D6">
        <w:t>d</w:t>
      </w:r>
      <w:r w:rsidR="008E3500" w:rsidRPr="004947D6">
        <w:t xml:space="preserve"> coaching accelerated leaders</w:t>
      </w:r>
      <w:r w:rsidR="00BA173E">
        <w:t>’</w:t>
      </w:r>
      <w:r w:rsidR="008E3500" w:rsidRPr="004947D6">
        <w:t xml:space="preserve"> effectiveness</w:t>
      </w:r>
      <w:r w:rsidR="00BA173E">
        <w:t>,</w:t>
      </w:r>
      <w:r w:rsidR="008E3500" w:rsidRPr="004947D6">
        <w:t xml:space="preserve"> which benefits the employees and the organization.</w:t>
      </w:r>
    </w:p>
    <w:p w:rsidR="007944F2" w:rsidRPr="004947D6" w:rsidRDefault="008318F2" w:rsidP="008318F2">
      <w:pPr>
        <w:spacing w:line="480" w:lineRule="auto"/>
        <w:ind w:firstLine="720"/>
        <w:contextualSpacing/>
      </w:pPr>
      <w:r w:rsidRPr="00070276">
        <w:t xml:space="preserve">Moen and Federici (2012) </w:t>
      </w:r>
      <w:r w:rsidR="00A324C4" w:rsidRPr="00070276">
        <w:rPr>
          <w:bCs/>
        </w:rPr>
        <w:t>recommended to businesses, which are investing in coaching,</w:t>
      </w:r>
      <w:r w:rsidR="00A324C4">
        <w:rPr>
          <w:bCs/>
        </w:rPr>
        <w:t xml:space="preserve"> should invest in leaders increasing their</w:t>
      </w:r>
      <w:r w:rsidRPr="004947D6">
        <w:t xml:space="preserve"> self-efficacy.  </w:t>
      </w:r>
      <w:r w:rsidR="003F6EEC" w:rsidRPr="004947D6">
        <w:t>Bandura (1997) state</w:t>
      </w:r>
      <w:r w:rsidR="00E73D2F" w:rsidRPr="004947D6">
        <w:t>d</w:t>
      </w:r>
      <w:r w:rsidR="003F6EEC" w:rsidRPr="004947D6">
        <w:t xml:space="preserve"> self-efficacy refers </w:t>
      </w:r>
      <w:r w:rsidR="004F7708" w:rsidRPr="004947D6">
        <w:t>to</w:t>
      </w:r>
    </w:p>
    <w:p w:rsidR="002008F4" w:rsidRPr="004947D6" w:rsidRDefault="003F6EEC" w:rsidP="002008F4">
      <w:pPr>
        <w:spacing w:line="480" w:lineRule="auto"/>
        <w:ind w:left="720"/>
        <w:contextualSpacing/>
      </w:pPr>
      <w:r w:rsidRPr="004947D6">
        <w:t xml:space="preserve"> a judgment of one’s own ability to perform a specific task within a specific domain.  </w:t>
      </w:r>
      <w:bookmarkStart w:id="5" w:name="CErule1210"/>
      <w:r w:rsidRPr="004947D6">
        <w:rPr>
          <w:color w:val="000000"/>
        </w:rPr>
        <w:t>Thus</w:t>
      </w:r>
      <w:bookmarkEnd w:id="5"/>
      <w:r w:rsidRPr="004947D6">
        <w:t>, self-efficacy is the aspect of self</w:t>
      </w:r>
      <w:r w:rsidR="004F7708" w:rsidRPr="004947D6">
        <w:t>,</w:t>
      </w:r>
      <w:r w:rsidRPr="004947D6">
        <w:t xml:space="preserve"> which refers to how sure (or how confident) the individual is that he or she can successfully perform requisite tasks in specific situations, given one’s unique and specific capabilities</w:t>
      </w:r>
      <w:r w:rsidR="006F2753" w:rsidRPr="00070276">
        <w:t>.</w:t>
      </w:r>
      <w:r w:rsidR="00FA40EF" w:rsidRPr="00070276">
        <w:t xml:space="preserve"> </w:t>
      </w:r>
      <w:r w:rsidRPr="00070276">
        <w:t>(</w:t>
      </w:r>
      <w:r w:rsidR="007C151A" w:rsidRPr="00070276">
        <w:t>Bandura,</w:t>
      </w:r>
      <w:r w:rsidR="007C151A" w:rsidRPr="004947D6">
        <w:t xml:space="preserve"> 1997, </w:t>
      </w:r>
      <w:r w:rsidRPr="004947D6">
        <w:t>p. 4)</w:t>
      </w:r>
    </w:p>
    <w:p w:rsidR="004F7708" w:rsidRPr="004947D6" w:rsidRDefault="008318F2" w:rsidP="00F50B4B">
      <w:pPr>
        <w:spacing w:line="480" w:lineRule="auto"/>
        <w:ind w:firstLine="720"/>
        <w:contextualSpacing/>
        <w:rPr>
          <w:b/>
        </w:rPr>
      </w:pPr>
      <w:r w:rsidRPr="004947D6">
        <w:t>According to Paglis (2</w:t>
      </w:r>
      <w:r w:rsidR="00842C86" w:rsidRPr="004947D6">
        <w:t xml:space="preserve">010), self-efficacy </w:t>
      </w:r>
      <w:r w:rsidR="004F7708" w:rsidRPr="004947D6">
        <w:t>links</w:t>
      </w:r>
      <w:r w:rsidRPr="004947D6">
        <w:t xml:space="preserve"> to the domain of leadership and </w:t>
      </w:r>
      <w:r w:rsidR="004F7708" w:rsidRPr="004947D6">
        <w:t>referred to as</w:t>
      </w:r>
      <w:r w:rsidR="00842C86" w:rsidRPr="004947D6">
        <w:t xml:space="preserve"> </w:t>
      </w:r>
      <w:r w:rsidRPr="004947D6">
        <w:t xml:space="preserve">Leadership Self-Efficacy (LSE).  The propensity for self-efficacy and high self-efficacy </w:t>
      </w:r>
      <w:r w:rsidR="004F7708" w:rsidRPr="004947D6">
        <w:t>links</w:t>
      </w:r>
      <w:r w:rsidRPr="004947D6">
        <w:t xml:space="preserve"> to successful leadership and attaining superior </w:t>
      </w:r>
      <w:r w:rsidR="00485880" w:rsidRPr="004947D6">
        <w:t xml:space="preserve">individual </w:t>
      </w:r>
      <w:r w:rsidRPr="004947D6">
        <w:t>results,</w:t>
      </w:r>
      <w:r w:rsidR="00485880" w:rsidRPr="004947D6">
        <w:t xml:space="preserve"> as well as</w:t>
      </w:r>
      <w:r w:rsidRPr="004947D6">
        <w:t xml:space="preserve"> inspiring constituents, followers, and employees to perform higher and better  (Crompton</w:t>
      </w:r>
      <w:r w:rsidR="007944F2" w:rsidRPr="004947D6">
        <w:t xml:space="preserve"> et al.</w:t>
      </w:r>
      <w:r w:rsidRPr="004947D6">
        <w:t>, 2012; McCormick, Tanguma, Lopez-Forment, 2002; Moen &amp; Allgood, 2009; Moen &amp; Federici, 2012; Paglis, 2010)</w:t>
      </w:r>
      <w:r w:rsidR="002008F4" w:rsidRPr="004947D6">
        <w:t xml:space="preserve">.  </w:t>
      </w:r>
      <w:r w:rsidRPr="004947D6">
        <w:t xml:space="preserve">Leaders high in self-efficacy have </w:t>
      </w:r>
      <w:r w:rsidR="004F7708" w:rsidRPr="004947D6">
        <w:t xml:space="preserve">(a) </w:t>
      </w:r>
      <w:r w:rsidRPr="004947D6">
        <w:t xml:space="preserve">better cognitive flexibility, </w:t>
      </w:r>
      <w:r w:rsidR="004F7708" w:rsidRPr="004947D6">
        <w:t xml:space="preserve">(b) </w:t>
      </w:r>
      <w:r w:rsidRPr="004947D6">
        <w:t xml:space="preserve">try more challenging tasks, </w:t>
      </w:r>
      <w:r w:rsidR="004F7708" w:rsidRPr="004947D6">
        <w:t xml:space="preserve">(c) </w:t>
      </w:r>
      <w:r w:rsidRPr="004947D6">
        <w:t xml:space="preserve"> resist  negative feedback, </w:t>
      </w:r>
      <w:r w:rsidR="004F7708" w:rsidRPr="004947D6">
        <w:t xml:space="preserve">(d) </w:t>
      </w:r>
      <w:r w:rsidRPr="004947D6">
        <w:t>are better at goal setting</w:t>
      </w:r>
      <w:r w:rsidR="004F7708" w:rsidRPr="004947D6">
        <w:t>,</w:t>
      </w:r>
      <w:r w:rsidRPr="004947D6">
        <w:t xml:space="preserve">  </w:t>
      </w:r>
      <w:r w:rsidR="004F7708" w:rsidRPr="004947D6">
        <w:t xml:space="preserve">(e) </w:t>
      </w:r>
      <w:r w:rsidRPr="004947D6">
        <w:t xml:space="preserve">exert more effort </w:t>
      </w:r>
      <w:r w:rsidRPr="004947D6">
        <w:rPr>
          <w:color w:val="000000"/>
        </w:rPr>
        <w:t>toward</w:t>
      </w:r>
      <w:r w:rsidRPr="004947D6">
        <w:t xml:space="preserve"> accomplishing their goals, </w:t>
      </w:r>
      <w:r w:rsidR="004F7708" w:rsidRPr="004947D6">
        <w:t xml:space="preserve">(f) </w:t>
      </w:r>
      <w:r w:rsidRPr="004947D6">
        <w:t xml:space="preserve">are more determined to overcome obstacles, and </w:t>
      </w:r>
      <w:r w:rsidR="004F7708" w:rsidRPr="004947D6">
        <w:t xml:space="preserve">(g) </w:t>
      </w:r>
      <w:r w:rsidRPr="004947D6">
        <w:t xml:space="preserve">exude behaviors that comprise a leader’s role (Moen &amp; </w:t>
      </w:r>
      <w:r w:rsidR="0010353A">
        <w:t xml:space="preserve">Federici, 2012; Paglis, 2010). </w:t>
      </w:r>
      <w:r w:rsidRPr="004947D6">
        <w:t xml:space="preserve"> Bandura and Locke (2003) posit</w:t>
      </w:r>
      <w:r w:rsidR="004F7708" w:rsidRPr="004947D6">
        <w:t>ed that</w:t>
      </w:r>
      <w:r w:rsidRPr="004947D6">
        <w:t xml:space="preserve"> self-efficacy provides the staying power and resilience necessary for the continuous pursuit of innovation and excellence</w:t>
      </w:r>
      <w:r w:rsidR="005537E5" w:rsidRPr="004947D6">
        <w:t>.</w:t>
      </w:r>
    </w:p>
    <w:p w:rsidR="00870647" w:rsidRDefault="00870647">
      <w:pPr>
        <w:spacing w:line="480" w:lineRule="auto"/>
        <w:contextualSpacing/>
        <w:jc w:val="center"/>
        <w:rPr>
          <w:b/>
        </w:rPr>
      </w:pPr>
    </w:p>
    <w:p w:rsidR="006D54C3" w:rsidRPr="004947D6" w:rsidRDefault="006D54C3">
      <w:pPr>
        <w:spacing w:line="480" w:lineRule="auto"/>
        <w:contextualSpacing/>
        <w:jc w:val="center"/>
        <w:rPr>
          <w:b/>
        </w:rPr>
      </w:pPr>
      <w:r w:rsidRPr="004947D6">
        <w:rPr>
          <w:b/>
        </w:rPr>
        <w:lastRenderedPageBreak/>
        <w:t>Statement of the Problem</w:t>
      </w:r>
    </w:p>
    <w:p w:rsidR="00AF68D2" w:rsidRPr="004947D6" w:rsidRDefault="008318F2" w:rsidP="00C107AD">
      <w:pPr>
        <w:spacing w:line="480" w:lineRule="auto"/>
        <w:ind w:firstLine="720"/>
        <w:contextualSpacing/>
      </w:pPr>
      <w:r w:rsidRPr="004947D6">
        <w:rPr>
          <w:color w:val="000000"/>
        </w:rPr>
        <w:t xml:space="preserve">Nearly 60% of companies </w:t>
      </w:r>
      <w:r w:rsidR="004F7708" w:rsidRPr="004947D6">
        <w:rPr>
          <w:color w:val="000000"/>
        </w:rPr>
        <w:t>face</w:t>
      </w:r>
      <w:r w:rsidRPr="004947D6">
        <w:rPr>
          <w:color w:val="000000"/>
        </w:rPr>
        <w:t xml:space="preserve"> leadership talent shortages (Crainer, 2011). </w:t>
      </w:r>
      <w:r w:rsidR="00F01754" w:rsidRPr="004947D6">
        <w:rPr>
          <w:color w:val="000000"/>
        </w:rPr>
        <w:t xml:space="preserve"> </w:t>
      </w:r>
      <w:r w:rsidR="004F6267" w:rsidRPr="00070276">
        <w:rPr>
          <w:color w:val="000000"/>
        </w:rPr>
        <w:t xml:space="preserve">Within the </w:t>
      </w:r>
      <w:r w:rsidR="003C4583" w:rsidRPr="00070276">
        <w:rPr>
          <w:color w:val="000000"/>
        </w:rPr>
        <w:t>United States, 30%</w:t>
      </w:r>
      <w:r w:rsidR="00842C86" w:rsidRPr="00070276">
        <w:t xml:space="preserve"> of </w:t>
      </w:r>
      <w:r w:rsidR="002008F4" w:rsidRPr="00070276">
        <w:t>personnel</w:t>
      </w:r>
      <w:r w:rsidR="002008F4" w:rsidRPr="004947D6">
        <w:t xml:space="preserve"> in </w:t>
      </w:r>
      <w:r w:rsidR="00842C86" w:rsidRPr="004947D6">
        <w:t xml:space="preserve">corporations </w:t>
      </w:r>
      <w:r w:rsidR="001F6FD4" w:rsidRPr="004947D6">
        <w:t>attribute a lack of effective leadership with the right capabilities i</w:t>
      </w:r>
      <w:r w:rsidR="003C4583">
        <w:t>s</w:t>
      </w:r>
      <w:r w:rsidR="001F6FD4" w:rsidRPr="004947D6">
        <w:t xml:space="preserve"> failing </w:t>
      </w:r>
      <w:r w:rsidR="00842C86" w:rsidRPr="004947D6">
        <w:t>to exploit international markets and opportunities and o</w:t>
      </w:r>
      <w:r w:rsidR="00842C86" w:rsidRPr="004947D6">
        <w:rPr>
          <w:color w:val="000000"/>
        </w:rPr>
        <w:t xml:space="preserve">nly </w:t>
      </w:r>
      <w:r w:rsidR="003D49F9" w:rsidRPr="004947D6">
        <w:rPr>
          <w:color w:val="000000"/>
        </w:rPr>
        <w:t>7%</w:t>
      </w:r>
      <w:r w:rsidRPr="004947D6">
        <w:rPr>
          <w:color w:val="000000"/>
        </w:rPr>
        <w:t xml:space="preserve"> of senior managers</w:t>
      </w:r>
      <w:r w:rsidR="00842C86" w:rsidRPr="004947D6">
        <w:t xml:space="preserve"> believe their organizations develop and foster</w:t>
      </w:r>
      <w:r w:rsidR="00EA158A" w:rsidRPr="004947D6">
        <w:t xml:space="preserve"> successful</w:t>
      </w:r>
      <w:r w:rsidRPr="004947D6">
        <w:t xml:space="preserve"> glob</w:t>
      </w:r>
      <w:r w:rsidR="00EA158A" w:rsidRPr="004947D6">
        <w:t xml:space="preserve">al leaders </w:t>
      </w:r>
      <w:r w:rsidRPr="004947D6">
        <w:t xml:space="preserve">(Gurdjian, Halbeisen, &amp; Lane, 2014).  </w:t>
      </w:r>
      <w:r w:rsidR="00581961" w:rsidRPr="00070276">
        <w:rPr>
          <w:color w:val="000000"/>
        </w:rPr>
        <w:t>L</w:t>
      </w:r>
      <w:r w:rsidRPr="00070276">
        <w:t xml:space="preserve">eadership coaching is a </w:t>
      </w:r>
      <w:r w:rsidR="00D04FE2" w:rsidRPr="00070276">
        <w:t xml:space="preserve">possible </w:t>
      </w:r>
      <w:r w:rsidRPr="00070276">
        <w:t>strategy to address th</w:t>
      </w:r>
      <w:r w:rsidR="00D04FE2" w:rsidRPr="00070276">
        <w:t>e</w:t>
      </w:r>
      <w:r w:rsidRPr="00070276">
        <w:t xml:space="preserve"> deficit</w:t>
      </w:r>
      <w:r w:rsidR="00D04FE2" w:rsidRPr="00070276">
        <w:t xml:space="preserve"> of effective leaders</w:t>
      </w:r>
      <w:r w:rsidRPr="004947D6">
        <w:t xml:space="preserve"> (Bono</w:t>
      </w:r>
      <w:r w:rsidR="007B5BFE" w:rsidRPr="004947D6">
        <w:t xml:space="preserve"> et al.</w:t>
      </w:r>
      <w:r w:rsidRPr="004947D6">
        <w:t>, 2009; Ely</w:t>
      </w:r>
      <w:r w:rsidR="007B5BFE" w:rsidRPr="004947D6">
        <w:t xml:space="preserve"> et al.</w:t>
      </w:r>
      <w:r w:rsidRPr="004947D6">
        <w:t xml:space="preserve">, 2010; </w:t>
      </w:r>
      <w:r w:rsidR="00B72591" w:rsidRPr="004947D6">
        <w:t xml:space="preserve">Gregory et al., </w:t>
      </w:r>
      <w:r w:rsidR="00B72591">
        <w:t>2011; Hannafey &amp; Vitulano, 2013;</w:t>
      </w:r>
      <w:r w:rsidRPr="004947D6">
        <w:t xml:space="preserve"> Moen &amp; Allgood, 2009; Moen &amp; Federici, 2012).  </w:t>
      </w:r>
      <w:r w:rsidRPr="00070276">
        <w:t xml:space="preserve">Unfortunately, </w:t>
      </w:r>
      <w:r w:rsidR="00581961" w:rsidRPr="00070276">
        <w:t>a paucity of information exists</w:t>
      </w:r>
      <w:r w:rsidRPr="00070276">
        <w:t xml:space="preserve"> about leaders who take responsibility for their own development</w:t>
      </w:r>
      <w:r w:rsidR="00B72591">
        <w:t>, and</w:t>
      </w:r>
      <w:r w:rsidR="003D49F9" w:rsidRPr="00070276">
        <w:t xml:space="preserve"> McCall</w:t>
      </w:r>
      <w:r w:rsidRPr="00070276">
        <w:t xml:space="preserve"> (2010) </w:t>
      </w:r>
      <w:r w:rsidR="00581961" w:rsidRPr="00070276">
        <w:rPr>
          <w:color w:val="000000"/>
        </w:rPr>
        <w:t xml:space="preserve">posited </w:t>
      </w:r>
      <w:r w:rsidR="00FA71F3" w:rsidRPr="00070276">
        <w:t>no</w:t>
      </w:r>
      <w:r w:rsidRPr="00070276">
        <w:t xml:space="preserve"> substitute</w:t>
      </w:r>
      <w:r w:rsidR="003D49F9" w:rsidRPr="00070276">
        <w:t>s exist</w:t>
      </w:r>
      <w:r w:rsidRPr="00070276">
        <w:t xml:space="preserve"> for teaching evolving leaders how to take charge of their own development.</w:t>
      </w:r>
      <w:r w:rsidRPr="004947D6">
        <w:t xml:space="preserve"> </w:t>
      </w:r>
      <w:r w:rsidR="00581961" w:rsidRPr="004947D6">
        <w:t xml:space="preserve"> </w:t>
      </w:r>
      <w:r w:rsidRPr="004947D6">
        <w:t xml:space="preserve">Self-efficacy is a prominent domain characteristic </w:t>
      </w:r>
      <w:r w:rsidR="00C56E1A" w:rsidRPr="004947D6">
        <w:t>to predict</w:t>
      </w:r>
      <w:r w:rsidRPr="004947D6">
        <w:t xml:space="preserve"> successful leadership and leaders who seek coaching indicate improved self-efficacy</w:t>
      </w:r>
      <w:r w:rsidR="00356606" w:rsidRPr="004947D6">
        <w:t xml:space="preserve"> (Moen &amp; Allgood, 2009)</w:t>
      </w:r>
      <w:r w:rsidRPr="004947D6">
        <w:t xml:space="preserve">.  </w:t>
      </w:r>
      <w:r w:rsidRPr="00070276">
        <w:t xml:space="preserve">The specific problem </w:t>
      </w:r>
      <w:r w:rsidR="00286A77" w:rsidRPr="00070276">
        <w:t>is do</w:t>
      </w:r>
      <w:r w:rsidRPr="00070276">
        <w:t xml:space="preserve"> leaders assess their self-efficacy </w:t>
      </w:r>
      <w:r w:rsidR="00286A77" w:rsidRPr="00070276">
        <w:t xml:space="preserve">and leadership style actually </w:t>
      </w:r>
      <w:r w:rsidRPr="00070276">
        <w:t xml:space="preserve">pursue coaching based on </w:t>
      </w:r>
      <w:r w:rsidR="00581961" w:rsidRPr="00070276">
        <w:t xml:space="preserve">his or her assessment </w:t>
      </w:r>
      <w:r w:rsidR="00286A77" w:rsidRPr="00070276">
        <w:t>of these variables to improve these domain skills.</w:t>
      </w:r>
      <w:r w:rsidR="00356606" w:rsidRPr="004947D6">
        <w:t xml:space="preserve">  </w:t>
      </w:r>
      <w:r w:rsidR="00356606" w:rsidRPr="00070276">
        <w:t>By understanding if</w:t>
      </w:r>
      <w:r w:rsidR="0093519D" w:rsidRPr="00070276">
        <w:t xml:space="preserve"> a relationship exists </w:t>
      </w:r>
      <w:r w:rsidR="00356606" w:rsidRPr="00070276">
        <w:t>between the</w:t>
      </w:r>
      <w:r w:rsidR="00800906" w:rsidRPr="00070276">
        <w:t xml:space="preserve"> variables self-efficacy, </w:t>
      </w:r>
      <w:r w:rsidR="00800906" w:rsidRPr="00BF4D2F">
        <w:t>transformational leadership,</w:t>
      </w:r>
      <w:r w:rsidR="00800906" w:rsidRPr="00070276">
        <w:t xml:space="preserve"> and executive coaching</w:t>
      </w:r>
      <w:r w:rsidR="00BA173E">
        <w:t>, this</w:t>
      </w:r>
      <w:r w:rsidR="00C107AD" w:rsidRPr="00070276">
        <w:t xml:space="preserve"> </w:t>
      </w:r>
      <w:r w:rsidR="00356606" w:rsidRPr="00070276">
        <w:t>may</w:t>
      </w:r>
      <w:r w:rsidR="003F6EEC" w:rsidRPr="00070276">
        <w:t xml:space="preserve"> addres</w:t>
      </w:r>
      <w:r w:rsidR="00356606" w:rsidRPr="00070276">
        <w:t>s</w:t>
      </w:r>
      <w:r w:rsidR="003F6EEC" w:rsidRPr="00070276">
        <w:t xml:space="preserve"> the deficit of the short supply of effective leaders for global and complex </w:t>
      </w:r>
      <w:r w:rsidR="0031580E" w:rsidRPr="00070276">
        <w:t>organizations (</w:t>
      </w:r>
      <w:r w:rsidR="00D04FE2" w:rsidRPr="00070276">
        <w:t>Gurdjian</w:t>
      </w:r>
      <w:r w:rsidR="00B72591">
        <w:t xml:space="preserve"> et al.</w:t>
      </w:r>
      <w:r w:rsidR="00D04FE2" w:rsidRPr="00070276">
        <w:t>, 2014).</w:t>
      </w:r>
      <w:r w:rsidR="00D04FE2" w:rsidRPr="004947D6">
        <w:t xml:space="preserve">  </w:t>
      </w:r>
      <w:r w:rsidR="003D49F9" w:rsidRPr="004947D6">
        <w:t xml:space="preserve"> </w:t>
      </w:r>
    </w:p>
    <w:p w:rsidR="006D54C3" w:rsidRPr="004947D6" w:rsidRDefault="006D54C3">
      <w:pPr>
        <w:spacing w:line="480" w:lineRule="auto"/>
        <w:jc w:val="center"/>
        <w:rPr>
          <w:b/>
        </w:rPr>
      </w:pPr>
      <w:r w:rsidRPr="004947D6">
        <w:rPr>
          <w:b/>
        </w:rPr>
        <w:t>Purpose of the Study</w:t>
      </w:r>
    </w:p>
    <w:p w:rsidR="00AF68D2" w:rsidRPr="004947D6" w:rsidRDefault="00546377" w:rsidP="007A4F18">
      <w:pPr>
        <w:spacing w:line="480" w:lineRule="auto"/>
        <w:ind w:firstLine="720"/>
        <w:contextualSpacing/>
      </w:pPr>
      <w:r w:rsidRPr="00070276">
        <w:t xml:space="preserve">McCall (2010) </w:t>
      </w:r>
      <w:r w:rsidR="005A7ED7" w:rsidRPr="00070276">
        <w:t>recommend</w:t>
      </w:r>
      <w:r w:rsidR="00884D1E" w:rsidRPr="00070276">
        <w:t>ed</w:t>
      </w:r>
      <w:r w:rsidR="0041684A" w:rsidRPr="00070276">
        <w:t xml:space="preserve"> </w:t>
      </w:r>
      <w:r w:rsidR="003D49F9" w:rsidRPr="00070276">
        <w:t xml:space="preserve">the goal of </w:t>
      </w:r>
      <w:r w:rsidR="005A7ED7" w:rsidRPr="00070276">
        <w:t xml:space="preserve">useful research for leadership development </w:t>
      </w:r>
      <w:r w:rsidR="00D04FE2" w:rsidRPr="00070276">
        <w:t>should</w:t>
      </w:r>
      <w:r w:rsidR="005A7ED7" w:rsidRPr="00070276">
        <w:t xml:space="preserve"> explore reflection</w:t>
      </w:r>
      <w:r w:rsidR="00326941" w:rsidRPr="00070276">
        <w:t xml:space="preserve">, </w:t>
      </w:r>
      <w:r w:rsidR="005A7ED7" w:rsidRPr="00070276">
        <w:t>learning promotion</w:t>
      </w:r>
      <w:r w:rsidR="00C107AD" w:rsidRPr="00070276">
        <w:t>,</w:t>
      </w:r>
      <w:r w:rsidR="005A7ED7" w:rsidRPr="00070276">
        <w:t xml:space="preserve"> and insight</w:t>
      </w:r>
      <w:r w:rsidR="00326941" w:rsidRPr="00070276">
        <w:t>,</w:t>
      </w:r>
      <w:r w:rsidR="005A7ED7" w:rsidRPr="00070276">
        <w:t xml:space="preserve"> </w:t>
      </w:r>
      <w:r w:rsidR="00560D32" w:rsidRPr="00070276">
        <w:t xml:space="preserve">as </w:t>
      </w:r>
      <w:r w:rsidR="00884D1E" w:rsidRPr="00070276">
        <w:t xml:space="preserve">the </w:t>
      </w:r>
      <w:r w:rsidR="005A7ED7" w:rsidRPr="00070276">
        <w:t xml:space="preserve">understanding of </w:t>
      </w:r>
      <w:r w:rsidR="00326941" w:rsidRPr="00070276">
        <w:t xml:space="preserve">leadership </w:t>
      </w:r>
      <w:r w:rsidR="005A7ED7" w:rsidRPr="00070276">
        <w:t>potential is rudimentary</w:t>
      </w:r>
      <w:r w:rsidR="00C107AD" w:rsidRPr="00070276">
        <w:t>.</w:t>
      </w:r>
      <w:r w:rsidR="00C107AD">
        <w:t xml:space="preserve">  </w:t>
      </w:r>
      <w:r w:rsidR="00326941" w:rsidRPr="004947D6">
        <w:t>Gregory</w:t>
      </w:r>
      <w:r w:rsidR="00356606" w:rsidRPr="004947D6">
        <w:t xml:space="preserve"> et al.</w:t>
      </w:r>
      <w:r w:rsidR="00326941" w:rsidRPr="004947D6">
        <w:t xml:space="preserve"> (20</w:t>
      </w:r>
      <w:r w:rsidR="006F2753" w:rsidRPr="004947D6">
        <w:t>08</w:t>
      </w:r>
      <w:r w:rsidR="00326941" w:rsidRPr="004947D6">
        <w:t xml:space="preserve">) discussed </w:t>
      </w:r>
      <w:r w:rsidR="00326941" w:rsidRPr="004947D6">
        <w:lastRenderedPageBreak/>
        <w:t>how feedback influence</w:t>
      </w:r>
      <w:r w:rsidR="00884D1E" w:rsidRPr="004947D6">
        <w:t>s</w:t>
      </w:r>
      <w:r w:rsidR="00326941" w:rsidRPr="004947D6">
        <w:t xml:space="preserve"> the coachee’s attitude </w:t>
      </w:r>
      <w:r w:rsidR="00326941" w:rsidRPr="004947D6">
        <w:rPr>
          <w:color w:val="000000"/>
        </w:rPr>
        <w:t>toward</w:t>
      </w:r>
      <w:r w:rsidR="00326941" w:rsidRPr="004947D6">
        <w:t xml:space="preserve"> coaching.  </w:t>
      </w:r>
      <w:r w:rsidR="0054785E" w:rsidRPr="004947D6">
        <w:rPr>
          <w:color w:val="000000"/>
        </w:rPr>
        <w:t>T</w:t>
      </w:r>
      <w:r w:rsidR="0054785E" w:rsidRPr="004947D6">
        <w:t>he object</w:t>
      </w:r>
      <w:r w:rsidR="00485880" w:rsidRPr="004947D6">
        <w:t>ive</w:t>
      </w:r>
      <w:r w:rsidR="0054785E" w:rsidRPr="004947D6">
        <w:t xml:space="preserve"> of this </w:t>
      </w:r>
      <w:r w:rsidR="00485880" w:rsidRPr="004947D6">
        <w:t xml:space="preserve">research </w:t>
      </w:r>
      <w:r w:rsidR="00B72591">
        <w:t>study wa</w:t>
      </w:r>
      <w:r w:rsidR="0054785E" w:rsidRPr="004947D6">
        <w:t>s to</w:t>
      </w:r>
      <w:r w:rsidR="00AA6341" w:rsidRPr="004947D6">
        <w:t xml:space="preserve"> enrich </w:t>
      </w:r>
      <w:r w:rsidR="0054785E" w:rsidRPr="004947D6">
        <w:t xml:space="preserve">the substantive theory building and empirical research on self-efficacy and </w:t>
      </w:r>
      <w:r w:rsidR="00B55009" w:rsidRPr="00BF4D2F">
        <w:t xml:space="preserve">transformational </w:t>
      </w:r>
      <w:r w:rsidR="0054785E" w:rsidRPr="00BF4D2F">
        <w:t>leadership</w:t>
      </w:r>
      <w:r w:rsidR="0054785E" w:rsidRPr="004947D6">
        <w:t xml:space="preserve"> by assessing the leaders’ self-efficacy </w:t>
      </w:r>
      <w:r w:rsidR="00FA71F3" w:rsidRPr="004947D6">
        <w:t xml:space="preserve">and transformational leadership </w:t>
      </w:r>
      <w:r w:rsidR="003D49F9" w:rsidRPr="004947D6">
        <w:t xml:space="preserve">to </w:t>
      </w:r>
      <w:r w:rsidR="0054785E" w:rsidRPr="004947D6">
        <w:t xml:space="preserve">ascertain if a relationship </w:t>
      </w:r>
      <w:r w:rsidR="00FA71F3" w:rsidRPr="004947D6">
        <w:t xml:space="preserve">exists </w:t>
      </w:r>
      <w:r w:rsidR="0054785E" w:rsidRPr="004947D6">
        <w:t xml:space="preserve">between </w:t>
      </w:r>
      <w:r w:rsidR="00FA71F3" w:rsidRPr="004947D6">
        <w:t xml:space="preserve">these variables and </w:t>
      </w:r>
      <w:r w:rsidR="003D49F9" w:rsidRPr="004947D6">
        <w:t xml:space="preserve">the </w:t>
      </w:r>
      <w:r w:rsidR="00FA71F3" w:rsidRPr="004947D6">
        <w:t xml:space="preserve">propensity to pursue executive </w:t>
      </w:r>
      <w:r w:rsidR="0054785E" w:rsidRPr="004947D6">
        <w:t xml:space="preserve">coaching.  </w:t>
      </w:r>
      <w:bookmarkStart w:id="6" w:name="CErule1450"/>
      <w:r w:rsidR="0054785E" w:rsidRPr="004947D6">
        <w:rPr>
          <w:color w:val="000000"/>
        </w:rPr>
        <w:t>Additionally</w:t>
      </w:r>
      <w:bookmarkEnd w:id="6"/>
      <w:r w:rsidR="0054785E" w:rsidRPr="004947D6">
        <w:t xml:space="preserve">, this knowledge may benefit executives and boards in guiding and recommending coaching for leaders based on their self-efficacy </w:t>
      </w:r>
      <w:r w:rsidR="00BA173E">
        <w:t xml:space="preserve">and transformational </w:t>
      </w:r>
      <w:r w:rsidR="0054785E" w:rsidRPr="004947D6">
        <w:t>assessments.</w:t>
      </w:r>
    </w:p>
    <w:p w:rsidR="006D54C3" w:rsidRPr="004947D6" w:rsidRDefault="006D54C3" w:rsidP="007A4F18">
      <w:pPr>
        <w:spacing w:line="480" w:lineRule="auto"/>
        <w:contextualSpacing/>
        <w:jc w:val="center"/>
        <w:rPr>
          <w:b/>
        </w:rPr>
      </w:pPr>
      <w:r w:rsidRPr="004947D6">
        <w:rPr>
          <w:b/>
        </w:rPr>
        <w:t>Rationale</w:t>
      </w:r>
    </w:p>
    <w:p w:rsidR="00AF68D2" w:rsidRPr="004947D6" w:rsidRDefault="002834DA" w:rsidP="007A4F18">
      <w:pPr>
        <w:spacing w:line="480" w:lineRule="auto"/>
        <w:contextualSpacing/>
      </w:pPr>
      <w:r w:rsidRPr="004947D6">
        <w:tab/>
        <w:t xml:space="preserve">According to </w:t>
      </w:r>
      <w:r w:rsidR="002B4B59" w:rsidRPr="004947D6">
        <w:t>Baek-Kyoo, Sushko, and McLean (2012)</w:t>
      </w:r>
      <w:r w:rsidR="00717A19" w:rsidRPr="004947D6">
        <w:t>,</w:t>
      </w:r>
      <w:r w:rsidRPr="004947D6">
        <w:t xml:space="preserve"> </w:t>
      </w:r>
      <w:r w:rsidR="00717A19" w:rsidRPr="004947D6">
        <w:t xml:space="preserve">a need exists for rigorous </w:t>
      </w:r>
      <w:r w:rsidR="00D9315D" w:rsidRPr="004947D6">
        <w:t xml:space="preserve">research </w:t>
      </w:r>
      <w:r w:rsidR="00717A19" w:rsidRPr="004947D6">
        <w:t>regarding</w:t>
      </w:r>
      <w:r w:rsidRPr="004947D6">
        <w:t xml:space="preserve"> executive coaching and its outcomes</w:t>
      </w:r>
      <w:r w:rsidR="00717A19" w:rsidRPr="004947D6">
        <w:t>.</w:t>
      </w:r>
      <w:r w:rsidR="00BA173E">
        <w:t xml:space="preserve"> </w:t>
      </w:r>
      <w:r w:rsidRPr="004947D6">
        <w:t xml:space="preserve"> </w:t>
      </w:r>
      <w:r w:rsidR="002B4B59" w:rsidRPr="004947D6">
        <w:t>Baek-kyoo et al.</w:t>
      </w:r>
      <w:r w:rsidRPr="004947D6">
        <w:t xml:space="preserve"> </w:t>
      </w:r>
      <w:r w:rsidR="00717A19" w:rsidRPr="004947D6">
        <w:t xml:space="preserve">recommended </w:t>
      </w:r>
      <w:r w:rsidR="00B850D8" w:rsidRPr="004947D6">
        <w:t>evaluating the effectiveness of coaching needs</w:t>
      </w:r>
      <w:r w:rsidR="00717A19" w:rsidRPr="004947D6">
        <w:t>,</w:t>
      </w:r>
      <w:r w:rsidR="00B850D8" w:rsidRPr="004947D6">
        <w:t xml:space="preserve"> as well as the coach-coachee dyad.  Sherman and Frea</w:t>
      </w:r>
      <w:r w:rsidR="00582E7F" w:rsidRPr="004947D6">
        <w:t xml:space="preserve">s (2004) underpinned </w:t>
      </w:r>
      <w:r w:rsidR="00FA71F3" w:rsidRPr="004947D6">
        <w:t>the value</w:t>
      </w:r>
      <w:r w:rsidR="00B850D8" w:rsidRPr="004947D6">
        <w:t xml:space="preserve"> of self-</w:t>
      </w:r>
      <w:r w:rsidR="00B850D8" w:rsidRPr="00070276">
        <w:t>awareness</w:t>
      </w:r>
      <w:r w:rsidR="00DD13A5" w:rsidRPr="00070276">
        <w:t xml:space="preserve"> for executives</w:t>
      </w:r>
      <w:r w:rsidR="00734174">
        <w:t>,</w:t>
      </w:r>
      <w:r w:rsidR="00DD13A5" w:rsidRPr="00070276">
        <w:t xml:space="preserve"> </w:t>
      </w:r>
      <w:r w:rsidR="00D9315D" w:rsidRPr="00070276">
        <w:t xml:space="preserve">and </w:t>
      </w:r>
      <w:r w:rsidR="00C107AD" w:rsidRPr="00070276">
        <w:t xml:space="preserve">why </w:t>
      </w:r>
      <w:r w:rsidR="00DD13A5" w:rsidRPr="00070276">
        <w:t xml:space="preserve">executive coaching </w:t>
      </w:r>
      <w:r w:rsidR="00AF0C8B" w:rsidRPr="00070276">
        <w:t>has become</w:t>
      </w:r>
      <w:r w:rsidR="00DD13A5" w:rsidRPr="00070276">
        <w:t xml:space="preserve"> popular </w:t>
      </w:r>
      <w:r w:rsidR="00C107AD" w:rsidRPr="00070276">
        <w:t>particularly since 2000</w:t>
      </w:r>
      <w:r w:rsidR="00DD13A5" w:rsidRPr="00070276">
        <w:t>.</w:t>
      </w:r>
      <w:r w:rsidR="00E678B6" w:rsidRPr="004947D6">
        <w:t xml:space="preserve">  </w:t>
      </w:r>
      <w:r w:rsidR="002A257D" w:rsidRPr="004947D6">
        <w:t>En</w:t>
      </w:r>
      <w:r w:rsidR="002B4B59" w:rsidRPr="004947D6">
        <w:t>e</w:t>
      </w:r>
      <w:r w:rsidR="002A257D" w:rsidRPr="004947D6">
        <w:t>scu and Popescue (2012) state</w:t>
      </w:r>
      <w:r w:rsidR="00FA71F3" w:rsidRPr="004947D6">
        <w:t>d</w:t>
      </w:r>
      <w:r w:rsidR="002A257D" w:rsidRPr="004947D6">
        <w:t xml:space="preserve"> raising awareness is an essential precursor to producing change.  </w:t>
      </w:r>
      <w:r w:rsidR="00E678B6" w:rsidRPr="004947D6">
        <w:t>Moen and Allgood (2009) state</w:t>
      </w:r>
      <w:r w:rsidR="00717A19" w:rsidRPr="004947D6">
        <w:t>d</w:t>
      </w:r>
      <w:r w:rsidR="00E678B6" w:rsidRPr="004947D6">
        <w:t xml:space="preserve"> individuals who know how to learn and implement strategies to enhance valued skills differentiate these individuals from novice learners to expert learners. </w:t>
      </w:r>
      <w:r w:rsidR="00FA71F3" w:rsidRPr="004947D6">
        <w:t xml:space="preserve"> </w:t>
      </w:r>
      <w:r w:rsidR="00E678B6" w:rsidRPr="004947D6">
        <w:t>Moen and Allgood further state</w:t>
      </w:r>
      <w:r w:rsidR="00FA71F3" w:rsidRPr="004947D6">
        <w:t>d</w:t>
      </w:r>
      <w:r w:rsidR="00E678B6" w:rsidRPr="004947D6">
        <w:t xml:space="preserve"> if individua</w:t>
      </w:r>
      <w:r w:rsidR="008E1471" w:rsidRPr="004947D6">
        <w:t xml:space="preserve">ls </w:t>
      </w:r>
      <w:r w:rsidR="00485880" w:rsidRPr="004947D6">
        <w:t>can</w:t>
      </w:r>
      <w:r w:rsidR="008E1471" w:rsidRPr="004947D6">
        <w:t xml:space="preserve"> assess and improve their self-efficacy through executive </w:t>
      </w:r>
      <w:r w:rsidR="00485880" w:rsidRPr="004947D6">
        <w:t>coaching, professional</w:t>
      </w:r>
      <w:r w:rsidR="008E1471" w:rsidRPr="004947D6">
        <w:t xml:space="preserve"> growth</w:t>
      </w:r>
      <w:r w:rsidR="002A257D" w:rsidRPr="004947D6">
        <w:t xml:space="preserve"> and performance enhancement </w:t>
      </w:r>
      <w:r w:rsidR="00734174">
        <w:t>will</w:t>
      </w:r>
      <w:r w:rsidR="002A257D" w:rsidRPr="004947D6">
        <w:t xml:space="preserve"> be experienced.  </w:t>
      </w:r>
      <w:r w:rsidR="008876FA" w:rsidRPr="004947D6">
        <w:rPr>
          <w:color w:val="000000"/>
        </w:rPr>
        <w:t xml:space="preserve">Along with </w:t>
      </w:r>
      <w:r w:rsidR="002A257D" w:rsidRPr="004947D6">
        <w:t>self-efficacy</w:t>
      </w:r>
      <w:r w:rsidR="00734174">
        <w:t>,</w:t>
      </w:r>
      <w:r w:rsidR="002A257D" w:rsidRPr="004947D6">
        <w:t xml:space="preserve"> </w:t>
      </w:r>
      <w:r w:rsidR="00734174">
        <w:t xml:space="preserve">which is </w:t>
      </w:r>
      <w:r w:rsidR="002A257D" w:rsidRPr="004947D6">
        <w:t>deemed a</w:t>
      </w:r>
      <w:r w:rsidR="008876FA" w:rsidRPr="004947D6">
        <w:rPr>
          <w:color w:val="000000"/>
        </w:rPr>
        <w:t xml:space="preserve"> prominent</w:t>
      </w:r>
      <w:r w:rsidR="00485880" w:rsidRPr="004947D6">
        <w:rPr>
          <w:color w:val="000000"/>
        </w:rPr>
        <w:t xml:space="preserve"> </w:t>
      </w:r>
      <w:r w:rsidR="002A257D" w:rsidRPr="004947D6">
        <w:t xml:space="preserve">variable to leadership success, transformational leadership is </w:t>
      </w:r>
      <w:r w:rsidR="00207BDA" w:rsidRPr="004947D6">
        <w:t xml:space="preserve">considered a pillar </w:t>
      </w:r>
      <w:r w:rsidR="00AF68D2" w:rsidRPr="004947D6">
        <w:t>for</w:t>
      </w:r>
      <w:r w:rsidR="00207BDA" w:rsidRPr="004947D6">
        <w:t xml:space="preserve"> </w:t>
      </w:r>
      <w:r w:rsidR="00582E7F" w:rsidRPr="004947D6">
        <w:t>powerful</w:t>
      </w:r>
      <w:r w:rsidR="002A257D" w:rsidRPr="004947D6">
        <w:t xml:space="preserve"> leadership beha</w:t>
      </w:r>
      <w:r w:rsidR="002A257D" w:rsidRPr="00BF4D2F">
        <w:t>vior</w:t>
      </w:r>
      <w:r w:rsidR="00207BDA" w:rsidRPr="00BF4D2F">
        <w:t>.  Transformational leadership</w:t>
      </w:r>
      <w:r w:rsidR="009F159B" w:rsidRPr="00BF4D2F">
        <w:t>, which is linked to</w:t>
      </w:r>
      <w:r w:rsidR="00EE4B30" w:rsidRPr="00BF4D2F">
        <w:t xml:space="preserve"> positive performance and employees’ behaviors, </w:t>
      </w:r>
      <w:r w:rsidR="009F159B" w:rsidRPr="00BF4D2F">
        <w:t>effective innovation</w:t>
      </w:r>
      <w:r w:rsidR="00734174">
        <w:t>,</w:t>
      </w:r>
      <w:r w:rsidR="009F159B" w:rsidRPr="00BF4D2F">
        <w:t xml:space="preserve"> and to the success of businesses in a global market</w:t>
      </w:r>
      <w:r w:rsidR="00EE4B30" w:rsidRPr="00BF4D2F">
        <w:t>,</w:t>
      </w:r>
      <w:r w:rsidR="002A257D" w:rsidRPr="00BF4D2F">
        <w:t xml:space="preserve"> is the recommended leadership style for businesses </w:t>
      </w:r>
      <w:r w:rsidR="002A257D" w:rsidRPr="00BF4D2F">
        <w:lastRenderedPageBreak/>
        <w:t xml:space="preserve">facing </w:t>
      </w:r>
      <w:r w:rsidR="00485880" w:rsidRPr="00BF4D2F">
        <w:rPr>
          <w:color w:val="000000"/>
        </w:rPr>
        <w:t>the 2</w:t>
      </w:r>
      <w:r w:rsidR="00717A19" w:rsidRPr="00BF4D2F">
        <w:rPr>
          <w:color w:val="000000"/>
        </w:rPr>
        <w:t>1st</w:t>
      </w:r>
      <w:r w:rsidR="00485880" w:rsidRPr="00BF4D2F">
        <w:rPr>
          <w:color w:val="000000"/>
        </w:rPr>
        <w:t xml:space="preserve"> century’s</w:t>
      </w:r>
      <w:r w:rsidR="002A257D" w:rsidRPr="00BF4D2F">
        <w:t xml:space="preserve"> myriad of complexities for continued success (Abrell, Rowold, Weibler, &amp; Moenninghoff, 2011).</w:t>
      </w:r>
      <w:r w:rsidR="002A257D" w:rsidRPr="004947D6">
        <w:t xml:space="preserve">  </w:t>
      </w:r>
      <w:r w:rsidR="006175B6" w:rsidRPr="004947D6">
        <w:t>To address the deficit of effective leadership and organizational sustainability, a</w:t>
      </w:r>
      <w:r w:rsidR="00485880" w:rsidRPr="004947D6">
        <w:t xml:space="preserve">ssessing </w:t>
      </w:r>
      <w:r w:rsidR="002A257D" w:rsidRPr="004947D6">
        <w:t xml:space="preserve">self-efficacy and transformational leadership </w:t>
      </w:r>
      <w:r w:rsidR="00485880" w:rsidRPr="004947D6">
        <w:t xml:space="preserve">and understanding if a </w:t>
      </w:r>
      <w:r w:rsidR="002A257D" w:rsidRPr="004947D6">
        <w:t>propensity to pursue executive coaching</w:t>
      </w:r>
      <w:r w:rsidR="00705436" w:rsidRPr="004947D6">
        <w:t xml:space="preserve"> </w:t>
      </w:r>
      <w:r w:rsidR="006175B6" w:rsidRPr="004947D6">
        <w:t xml:space="preserve">exists </w:t>
      </w:r>
      <w:r w:rsidR="00B72591">
        <w:t>is</w:t>
      </w:r>
      <w:r w:rsidR="00705436" w:rsidRPr="004947D6">
        <w:t xml:space="preserve"> a viable action.</w:t>
      </w:r>
    </w:p>
    <w:p w:rsidR="006D54C3" w:rsidRPr="004947D6" w:rsidRDefault="006D54C3">
      <w:pPr>
        <w:spacing w:line="480" w:lineRule="auto"/>
        <w:jc w:val="center"/>
        <w:rPr>
          <w:b/>
        </w:rPr>
      </w:pPr>
      <w:r w:rsidRPr="004947D6">
        <w:rPr>
          <w:b/>
        </w:rPr>
        <w:t>Research Questions</w:t>
      </w:r>
    </w:p>
    <w:p w:rsidR="00BD594D" w:rsidRPr="004947D6" w:rsidRDefault="00BD594D" w:rsidP="00BD594D">
      <w:pPr>
        <w:spacing w:line="480" w:lineRule="auto"/>
        <w:ind w:firstLine="720"/>
      </w:pPr>
      <w:bookmarkStart w:id="7" w:name="CErule1580"/>
      <w:r w:rsidRPr="00070276">
        <w:rPr>
          <w:color w:val="000000"/>
        </w:rPr>
        <w:t xml:space="preserve">This study </w:t>
      </w:r>
      <w:r w:rsidR="00F81907" w:rsidRPr="00070276">
        <w:rPr>
          <w:color w:val="000000"/>
        </w:rPr>
        <w:t xml:space="preserve">introduces the </w:t>
      </w:r>
      <w:bookmarkEnd w:id="7"/>
      <w:r w:rsidRPr="00070276">
        <w:t>following research questions.</w:t>
      </w:r>
    </w:p>
    <w:p w:rsidR="00E84074" w:rsidRPr="004947D6" w:rsidRDefault="00C92B32" w:rsidP="00356606">
      <w:pPr>
        <w:pStyle w:val="NormalWeb"/>
        <w:numPr>
          <w:ilvl w:val="0"/>
          <w:numId w:val="1"/>
        </w:numPr>
        <w:spacing w:before="0" w:beforeAutospacing="0" w:after="0" w:afterAutospacing="0" w:line="480" w:lineRule="auto"/>
        <w:contextualSpacing/>
      </w:pPr>
      <w:r w:rsidRPr="004947D6">
        <w:t xml:space="preserve">Does </w:t>
      </w:r>
      <w:r w:rsidR="00E84074" w:rsidRPr="004947D6">
        <w:t xml:space="preserve">a relationship </w:t>
      </w:r>
      <w:r w:rsidRPr="004947D6">
        <w:t xml:space="preserve">exist </w:t>
      </w:r>
      <w:r w:rsidR="00E84074" w:rsidRPr="004947D6">
        <w:t xml:space="preserve">between self-efficacy and transformational leadership?  </w:t>
      </w:r>
    </w:p>
    <w:p w:rsidR="00E84074" w:rsidRPr="004947D6" w:rsidRDefault="00E84074" w:rsidP="00E84074">
      <w:pPr>
        <w:pStyle w:val="NormalWeb"/>
        <w:numPr>
          <w:ilvl w:val="0"/>
          <w:numId w:val="1"/>
        </w:numPr>
        <w:spacing w:line="480" w:lineRule="auto"/>
        <w:contextualSpacing/>
      </w:pPr>
      <w:r w:rsidRPr="004947D6">
        <w:t>To what extent does self-efficacy predict the propensity to pursue coaching?</w:t>
      </w:r>
    </w:p>
    <w:p w:rsidR="00E84074" w:rsidRPr="004947D6" w:rsidRDefault="00750C02" w:rsidP="00E84074">
      <w:pPr>
        <w:pStyle w:val="NormalWeb"/>
        <w:numPr>
          <w:ilvl w:val="0"/>
          <w:numId w:val="1"/>
        </w:numPr>
        <w:spacing w:line="480" w:lineRule="auto"/>
        <w:contextualSpacing/>
      </w:pPr>
      <w:r>
        <w:t>To what extent does</w:t>
      </w:r>
      <w:r w:rsidR="00734174">
        <w:t xml:space="preserve"> </w:t>
      </w:r>
      <w:r w:rsidR="00E84074" w:rsidRPr="004947D6">
        <w:t>transformational leadership predict the propensity to pursue coaching?</w:t>
      </w:r>
    </w:p>
    <w:p w:rsidR="00AF68D2" w:rsidRPr="004947D6" w:rsidRDefault="00E84074" w:rsidP="00AF68D2">
      <w:pPr>
        <w:pStyle w:val="NormalWeb"/>
        <w:numPr>
          <w:ilvl w:val="0"/>
          <w:numId w:val="1"/>
        </w:numPr>
        <w:spacing w:line="480" w:lineRule="auto"/>
        <w:contextualSpacing/>
      </w:pPr>
      <w:r w:rsidRPr="004947D6">
        <w:t>What is the relationship between self-efficacy, transformational leadership, and the proclivity to pursue executive coaching?</w:t>
      </w:r>
    </w:p>
    <w:p w:rsidR="002B4B59" w:rsidRPr="004947D6" w:rsidRDefault="006D54C3" w:rsidP="00AF0C8B">
      <w:pPr>
        <w:pStyle w:val="NormalWeb"/>
        <w:spacing w:line="480" w:lineRule="auto"/>
        <w:contextualSpacing/>
        <w:jc w:val="center"/>
      </w:pPr>
      <w:r w:rsidRPr="004947D6">
        <w:rPr>
          <w:b/>
        </w:rPr>
        <w:t>Significance of the Study</w:t>
      </w:r>
    </w:p>
    <w:p w:rsidR="0054162C" w:rsidRPr="004947D6" w:rsidRDefault="0054785E" w:rsidP="007A4F18">
      <w:pPr>
        <w:pStyle w:val="NormalWeb"/>
        <w:spacing w:line="480" w:lineRule="auto"/>
        <w:ind w:firstLine="720"/>
        <w:contextualSpacing/>
        <w:rPr>
          <w:b/>
        </w:rPr>
      </w:pPr>
      <w:r w:rsidRPr="004947D6">
        <w:t>Th</w:t>
      </w:r>
      <w:r w:rsidR="00664A91" w:rsidRPr="004947D6">
        <w:t xml:space="preserve">e </w:t>
      </w:r>
      <w:r w:rsidR="00A701A7" w:rsidRPr="004947D6">
        <w:t>ascertained knowledge</w:t>
      </w:r>
      <w:r w:rsidRPr="004947D6">
        <w:t xml:space="preserve"> </w:t>
      </w:r>
      <w:r w:rsidR="00A94A85" w:rsidRPr="004947D6">
        <w:rPr>
          <w:color w:val="000000"/>
        </w:rPr>
        <w:t>produced</w:t>
      </w:r>
      <w:r w:rsidR="00717A19" w:rsidRPr="004947D6">
        <w:t xml:space="preserve"> </w:t>
      </w:r>
      <w:r w:rsidRPr="004947D6">
        <w:t>contribute</w:t>
      </w:r>
      <w:r w:rsidR="00734174">
        <w:t>s</w:t>
      </w:r>
      <w:r w:rsidRPr="004947D6">
        <w:t xml:space="preserve"> to the growing field of understanding the relationship between assessing self-efficacy and</w:t>
      </w:r>
      <w:r w:rsidR="00664A91" w:rsidRPr="004947D6">
        <w:t xml:space="preserve"> transformational leadership and</w:t>
      </w:r>
      <w:r w:rsidRPr="004947D6">
        <w:t xml:space="preserve"> if coaching is pursued based on this </w:t>
      </w:r>
      <w:r w:rsidR="00734174">
        <w:t xml:space="preserve">information.  This knowledge </w:t>
      </w:r>
      <w:r w:rsidR="00DC2EC1">
        <w:t>may</w:t>
      </w:r>
      <w:r w:rsidR="00DC2EC1" w:rsidRPr="004947D6">
        <w:t xml:space="preserve"> </w:t>
      </w:r>
      <w:r w:rsidRPr="004947D6">
        <w:t>help a leader to decide if he</w:t>
      </w:r>
      <w:r w:rsidR="00A94A85" w:rsidRPr="004947D6">
        <w:t xml:space="preserve"> </w:t>
      </w:r>
      <w:r w:rsidRPr="004947D6">
        <w:t xml:space="preserve">or she should pursue coaching, </w:t>
      </w:r>
      <w:r w:rsidR="007B5BFE" w:rsidRPr="004947D6">
        <w:t xml:space="preserve">and </w:t>
      </w:r>
      <w:r w:rsidRPr="004947D6">
        <w:t xml:space="preserve">encourage executives to pursue coaching </w:t>
      </w:r>
      <w:r w:rsidR="0000689F" w:rsidRPr="004947D6">
        <w:t>to improve</w:t>
      </w:r>
      <w:r w:rsidRPr="004947D6">
        <w:t xml:space="preserve"> self-efficacy</w:t>
      </w:r>
      <w:r w:rsidR="007B5BFE" w:rsidRPr="004947D6">
        <w:t>,</w:t>
      </w:r>
      <w:r w:rsidR="0000689F" w:rsidRPr="004947D6">
        <w:t xml:space="preserve"> transformational leadership skills</w:t>
      </w:r>
      <w:r w:rsidR="007B5BFE" w:rsidRPr="004947D6">
        <w:t>,</w:t>
      </w:r>
      <w:r w:rsidR="0000689F" w:rsidRPr="004947D6">
        <w:t xml:space="preserve"> and behaviors.  </w:t>
      </w:r>
      <w:bookmarkStart w:id="8" w:name="CErule1660"/>
      <w:r w:rsidR="0000689F" w:rsidRPr="004947D6">
        <w:rPr>
          <w:color w:val="000000"/>
        </w:rPr>
        <w:t>Additionally</w:t>
      </w:r>
      <w:bookmarkEnd w:id="8"/>
      <w:r w:rsidR="0000689F" w:rsidRPr="004947D6">
        <w:t xml:space="preserve">, the information may </w:t>
      </w:r>
      <w:r w:rsidRPr="004947D6">
        <w:t xml:space="preserve">help boards </w:t>
      </w:r>
      <w:r w:rsidR="00012D0B" w:rsidRPr="004947D6">
        <w:t xml:space="preserve">of directors </w:t>
      </w:r>
      <w:r w:rsidRPr="004947D6">
        <w:t xml:space="preserve">understand if or when a leader should pursue coaching.  Other contributions this </w:t>
      </w:r>
      <w:r w:rsidR="00734174">
        <w:t xml:space="preserve">research </w:t>
      </w:r>
      <w:r w:rsidRPr="004947D6">
        <w:t>address</w:t>
      </w:r>
      <w:r w:rsidR="00B72591">
        <w:t>ed</w:t>
      </w:r>
      <w:r w:rsidR="00734174">
        <w:t>,</w:t>
      </w:r>
      <w:r w:rsidRPr="004947D6">
        <w:t xml:space="preserve"> is the business problem of too few effective leaders</w:t>
      </w:r>
      <w:r w:rsidR="00560D32" w:rsidRPr="004947D6">
        <w:t>,</w:t>
      </w:r>
      <w:r w:rsidRPr="004947D6">
        <w:t xml:space="preserve"> </w:t>
      </w:r>
      <w:r w:rsidR="005710FF" w:rsidRPr="004947D6">
        <w:t xml:space="preserve">which are </w:t>
      </w:r>
      <w:r w:rsidRPr="004947D6">
        <w:t xml:space="preserve">needed to sustain and grow an organization in </w:t>
      </w:r>
      <w:r w:rsidR="00A94A85" w:rsidRPr="004947D6">
        <w:t xml:space="preserve">the </w:t>
      </w:r>
      <w:r w:rsidRPr="004947D6">
        <w:t>challenging global markets</w:t>
      </w:r>
      <w:r w:rsidR="00A94A85" w:rsidRPr="004947D6">
        <w:t xml:space="preserve"> of the 2</w:t>
      </w:r>
      <w:r w:rsidR="00012D0B" w:rsidRPr="004947D6">
        <w:t>1st</w:t>
      </w:r>
      <w:r w:rsidR="00A94A85" w:rsidRPr="004947D6">
        <w:t xml:space="preserve"> century</w:t>
      </w:r>
      <w:r w:rsidRPr="004947D6">
        <w:t>.</w:t>
      </w:r>
    </w:p>
    <w:p w:rsidR="006D54C3" w:rsidRPr="004947D6" w:rsidRDefault="006D54C3" w:rsidP="007A4F18">
      <w:pPr>
        <w:spacing w:line="480" w:lineRule="auto"/>
        <w:contextualSpacing/>
        <w:jc w:val="center"/>
        <w:rPr>
          <w:b/>
        </w:rPr>
      </w:pPr>
      <w:bookmarkStart w:id="9" w:name="CErule1680"/>
      <w:r w:rsidRPr="004947D6">
        <w:rPr>
          <w:b/>
          <w:color w:val="000000"/>
        </w:rPr>
        <w:lastRenderedPageBreak/>
        <w:t>Definition of Terms</w:t>
      </w:r>
      <w:bookmarkEnd w:id="9"/>
    </w:p>
    <w:p w:rsidR="003C1099" w:rsidRPr="004947D6" w:rsidRDefault="003C1099" w:rsidP="007A4F18">
      <w:pPr>
        <w:spacing w:line="480" w:lineRule="auto"/>
        <w:contextualSpacing/>
      </w:pPr>
      <w:r w:rsidRPr="004947D6">
        <w:tab/>
        <w:t xml:space="preserve">The following definitions </w:t>
      </w:r>
      <w:r w:rsidR="005710FF" w:rsidRPr="004947D6">
        <w:t>are</w:t>
      </w:r>
      <w:r w:rsidRPr="004947D6">
        <w:t xml:space="preserve"> </w:t>
      </w:r>
      <w:r w:rsidR="005710FF" w:rsidRPr="004947D6">
        <w:t>implemented</w:t>
      </w:r>
      <w:r w:rsidRPr="004947D6">
        <w:t xml:space="preserve"> in this study:</w:t>
      </w:r>
    </w:p>
    <w:p w:rsidR="002834DA" w:rsidRPr="0031580E" w:rsidRDefault="003C1099" w:rsidP="003C1099">
      <w:pPr>
        <w:spacing w:line="480" w:lineRule="auto"/>
        <w:ind w:firstLine="720"/>
        <w:contextualSpacing/>
      </w:pPr>
      <w:r w:rsidRPr="00871765">
        <w:rPr>
          <w:i/>
        </w:rPr>
        <w:t>Coaching</w:t>
      </w:r>
      <w:r w:rsidRPr="00871765">
        <w:rPr>
          <w:rStyle w:val="CommentReference"/>
          <w:i/>
        </w:rPr>
        <w:t>.</w:t>
      </w:r>
      <w:r w:rsidRPr="0031580E">
        <w:rPr>
          <w:rStyle w:val="CommentReference"/>
        </w:rPr>
        <w:t xml:space="preserve">  </w:t>
      </w:r>
      <w:r w:rsidRPr="00871765">
        <w:t>“</w:t>
      </w:r>
      <w:r w:rsidRPr="0031580E">
        <w:t>Professional</w:t>
      </w:r>
      <w:r w:rsidR="002834DA" w:rsidRPr="0031580E">
        <w:t xml:space="preserve"> coaching is an ongoing professional relationship that helps people produce extraordinary results in their lives, careers, businesses, or organizations.  Through the process of coaching, clients deepen their learning, improve their performance, and enhance their quality of life” (Brown &amp; Rusnak, 2010, p. 15). </w:t>
      </w:r>
      <w:r w:rsidR="00727928" w:rsidRPr="0031580E">
        <w:t xml:space="preserve"> </w:t>
      </w:r>
    </w:p>
    <w:p w:rsidR="000B2A71" w:rsidRPr="0031580E" w:rsidRDefault="003C1099" w:rsidP="00D82284">
      <w:pPr>
        <w:spacing w:line="480" w:lineRule="auto"/>
        <w:contextualSpacing/>
      </w:pPr>
      <w:r w:rsidRPr="0031580E">
        <w:tab/>
      </w:r>
      <w:r w:rsidRPr="00871765">
        <w:rPr>
          <w:i/>
        </w:rPr>
        <w:t>Coach.</w:t>
      </w:r>
      <w:r w:rsidRPr="0031580E">
        <w:t xml:space="preserve">  A</w:t>
      </w:r>
      <w:r w:rsidR="005710FF" w:rsidRPr="0031580E">
        <w:t xml:space="preserve"> </w:t>
      </w:r>
      <w:r w:rsidR="00560D32" w:rsidRPr="0031580E">
        <w:t xml:space="preserve">coach </w:t>
      </w:r>
      <w:r w:rsidR="005710FF" w:rsidRPr="0031580E">
        <w:t>is a</w:t>
      </w:r>
      <w:r w:rsidRPr="0031580E">
        <w:t>n</w:t>
      </w:r>
      <w:r w:rsidR="000B2A71" w:rsidRPr="0031580E">
        <w:t xml:space="preserve"> individual who assists someone else in getting to a desired place, </w:t>
      </w:r>
      <w:r w:rsidR="00B513B3" w:rsidRPr="0031580E">
        <w:t>reaching,</w:t>
      </w:r>
      <w:r w:rsidR="000B2A71" w:rsidRPr="0031580E">
        <w:t xml:space="preserve"> and obtaining goals (Moen &amp; Allgood, 2009).</w:t>
      </w:r>
    </w:p>
    <w:p w:rsidR="008E1471" w:rsidRPr="0031580E" w:rsidRDefault="003C1099" w:rsidP="003C1099">
      <w:pPr>
        <w:spacing w:line="480" w:lineRule="auto"/>
        <w:ind w:firstLine="720"/>
      </w:pPr>
      <w:r w:rsidRPr="00871765">
        <w:rPr>
          <w:i/>
        </w:rPr>
        <w:t>Coachee.</w:t>
      </w:r>
      <w:r w:rsidRPr="0031580E">
        <w:t xml:space="preserve">  </w:t>
      </w:r>
      <w:r w:rsidR="00012D0B" w:rsidRPr="0031580E">
        <w:t>A coachee is an</w:t>
      </w:r>
      <w:r w:rsidR="0027543A" w:rsidRPr="0031580E">
        <w:t xml:space="preserve"> individual engaged in an assisted process and helping relationship from a coach</w:t>
      </w:r>
      <w:r w:rsidR="008E1471" w:rsidRPr="0031580E">
        <w:t xml:space="preserve"> (Moen </w:t>
      </w:r>
      <w:r w:rsidR="000B2A71" w:rsidRPr="0031580E">
        <w:t xml:space="preserve">&amp; </w:t>
      </w:r>
      <w:r w:rsidR="008E1471" w:rsidRPr="0031580E">
        <w:t xml:space="preserve">Allgood, 2009). </w:t>
      </w:r>
    </w:p>
    <w:p w:rsidR="0000689F" w:rsidRPr="0031580E" w:rsidRDefault="00DD3C39" w:rsidP="00DD3C39">
      <w:pPr>
        <w:spacing w:line="480" w:lineRule="auto"/>
        <w:ind w:firstLine="720"/>
      </w:pPr>
      <w:r w:rsidRPr="00871765">
        <w:rPr>
          <w:i/>
        </w:rPr>
        <w:t>Consulting.</w:t>
      </w:r>
      <w:r w:rsidRPr="0031580E">
        <w:t xml:space="preserve">  </w:t>
      </w:r>
      <w:r w:rsidR="0000689F" w:rsidRPr="0031580E">
        <w:t xml:space="preserve">“One hired by an organization as one </w:t>
      </w:r>
      <w:r w:rsidR="006B14D5" w:rsidRPr="0031580E">
        <w:t>holding</w:t>
      </w:r>
      <w:r w:rsidR="0000689F" w:rsidRPr="0031580E">
        <w:t xml:space="preserve"> “expertise’, and a person who can analyse, identify, recommend, and implement the desired changes required by the enterprise</w:t>
      </w:r>
      <w:r w:rsidR="006B14D5" w:rsidRPr="0031580E">
        <w:t>” (Van Genderen, 2014</w:t>
      </w:r>
      <w:r w:rsidR="000A57E0" w:rsidRPr="0031580E">
        <w:t>, p. 4</w:t>
      </w:r>
      <w:r w:rsidR="006B14D5" w:rsidRPr="0031580E">
        <w:t xml:space="preserve">). </w:t>
      </w:r>
    </w:p>
    <w:p w:rsidR="00832E45" w:rsidRPr="0031580E" w:rsidRDefault="00DD3C39" w:rsidP="00DD3C39">
      <w:pPr>
        <w:spacing w:line="480" w:lineRule="auto"/>
        <w:ind w:firstLine="720"/>
      </w:pPr>
      <w:r w:rsidRPr="00871765">
        <w:rPr>
          <w:i/>
        </w:rPr>
        <w:t>Counseling.</w:t>
      </w:r>
      <w:r w:rsidRPr="00871765">
        <w:t xml:space="preserve">  </w:t>
      </w:r>
      <w:r w:rsidR="00832E45" w:rsidRPr="0031580E">
        <w:t>“Counseling involves professional relationships designed to assist individuals, families, and groups toward mental health, wellness, educational, and career goals” (Kaplan, Tarvydas, &amp; Gladding, 2014</w:t>
      </w:r>
      <w:r w:rsidR="00B513B3" w:rsidRPr="0031580E">
        <w:t>, p. 370</w:t>
      </w:r>
      <w:r w:rsidR="00832E45" w:rsidRPr="0031580E">
        <w:t xml:space="preserve">). </w:t>
      </w:r>
    </w:p>
    <w:p w:rsidR="009E76D6" w:rsidRDefault="00DD3C39" w:rsidP="009E76D6">
      <w:pPr>
        <w:spacing w:line="480" w:lineRule="auto"/>
        <w:ind w:firstLine="720"/>
        <w:contextualSpacing/>
      </w:pPr>
      <w:r w:rsidRPr="00871765">
        <w:rPr>
          <w:i/>
        </w:rPr>
        <w:t xml:space="preserve">Self-efficacy. </w:t>
      </w:r>
      <w:r w:rsidRPr="00871765">
        <w:t xml:space="preserve"> </w:t>
      </w:r>
      <w:r w:rsidR="005710FF" w:rsidRPr="0031580E">
        <w:t>Self-efficacy</w:t>
      </w:r>
      <w:r w:rsidR="005710FF" w:rsidRPr="00871765">
        <w:t xml:space="preserve"> </w:t>
      </w:r>
      <w:r w:rsidR="005710FF" w:rsidRPr="0031580E">
        <w:t>r</w:t>
      </w:r>
      <w:r w:rsidR="00DD13A5" w:rsidRPr="0031580E">
        <w:t xml:space="preserve">efers “to </w:t>
      </w:r>
      <w:r w:rsidR="00E36D92" w:rsidRPr="0031580E">
        <w:t>beliefs in one’s capabilities to organize and execute the courses of action required to produce given attainments”</w:t>
      </w:r>
      <w:r w:rsidR="00DD13A5" w:rsidRPr="0031580E">
        <w:t xml:space="preserve"> (Bandura, 1997</w:t>
      </w:r>
      <w:r w:rsidR="00E36D92" w:rsidRPr="0031580E">
        <w:t>, p. 3</w:t>
      </w:r>
      <w:r w:rsidR="00DD13A5" w:rsidRPr="0031580E">
        <w:t xml:space="preserve">). </w:t>
      </w:r>
    </w:p>
    <w:p w:rsidR="00005CD1" w:rsidRPr="0031580E" w:rsidRDefault="00DD3C39" w:rsidP="009E76D6">
      <w:pPr>
        <w:spacing w:line="480" w:lineRule="auto"/>
        <w:ind w:firstLine="720"/>
        <w:contextualSpacing/>
      </w:pPr>
      <w:r w:rsidRPr="00871765">
        <w:rPr>
          <w:i/>
        </w:rPr>
        <w:t xml:space="preserve">Transformational leadership. </w:t>
      </w:r>
      <w:r w:rsidR="00207BDA" w:rsidRPr="00871765">
        <w:t xml:space="preserve"> </w:t>
      </w:r>
      <w:r w:rsidR="00207BDA" w:rsidRPr="0031580E">
        <w:t>Transformational leadership is a</w:t>
      </w:r>
      <w:r w:rsidRPr="0031580E">
        <w:t xml:space="preserve"> </w:t>
      </w:r>
      <w:r w:rsidR="00ED2C02" w:rsidRPr="0031580E">
        <w:t>“</w:t>
      </w:r>
      <w:r w:rsidR="00005CD1" w:rsidRPr="0031580E">
        <w:t>relationship of mutual stimulation and elevation that converts followers into leaders and may convert leaders into moral agents” (Bolden</w:t>
      </w:r>
      <w:r w:rsidR="00C52158" w:rsidRPr="0031580E">
        <w:t>,</w:t>
      </w:r>
      <w:r w:rsidR="00005CD1" w:rsidRPr="0031580E">
        <w:t xml:space="preserve"> </w:t>
      </w:r>
      <w:r w:rsidR="00C52158" w:rsidRPr="0031580E">
        <w:t xml:space="preserve">Gosling, Marturano, &amp; Dennison, </w:t>
      </w:r>
      <w:r w:rsidR="00005CD1" w:rsidRPr="0031580E">
        <w:t>2003, p.</w:t>
      </w:r>
      <w:r w:rsidR="00012D0B" w:rsidRPr="0031580E">
        <w:t xml:space="preserve"> </w:t>
      </w:r>
      <w:r w:rsidR="000B7965" w:rsidRPr="0031580E">
        <w:t>14</w:t>
      </w:r>
      <w:r w:rsidR="00C52158" w:rsidRPr="0031580E">
        <w:t>)</w:t>
      </w:r>
      <w:r w:rsidR="00005CD1" w:rsidRPr="0031580E">
        <w:t xml:space="preserve">.   </w:t>
      </w:r>
    </w:p>
    <w:p w:rsidR="009E76D6" w:rsidRDefault="009E76D6" w:rsidP="00AF0C8B">
      <w:pPr>
        <w:spacing w:line="480" w:lineRule="auto"/>
        <w:jc w:val="center"/>
        <w:rPr>
          <w:b/>
        </w:rPr>
      </w:pPr>
    </w:p>
    <w:p w:rsidR="006D54C3" w:rsidRPr="004947D6" w:rsidRDefault="006D54C3" w:rsidP="00AF0C8B">
      <w:pPr>
        <w:spacing w:line="480" w:lineRule="auto"/>
        <w:jc w:val="center"/>
        <w:rPr>
          <w:b/>
        </w:rPr>
      </w:pPr>
      <w:r w:rsidRPr="004947D6">
        <w:rPr>
          <w:b/>
        </w:rPr>
        <w:lastRenderedPageBreak/>
        <w:t>Assumptions and Limitations</w:t>
      </w:r>
    </w:p>
    <w:p w:rsidR="00664A91" w:rsidRPr="004947D6" w:rsidRDefault="00664A91" w:rsidP="00664A91">
      <w:pPr>
        <w:spacing w:line="480" w:lineRule="auto"/>
        <w:ind w:firstLine="720"/>
      </w:pPr>
      <w:r w:rsidRPr="004947D6">
        <w:t xml:space="preserve">Assumptions regarding this research </w:t>
      </w:r>
      <w:r w:rsidR="00012D0B" w:rsidRPr="004947D6">
        <w:t>include</w:t>
      </w:r>
      <w:r w:rsidR="00734174">
        <w:t xml:space="preserve"> </w:t>
      </w:r>
      <w:r w:rsidRPr="004947D6">
        <w:t xml:space="preserve">participants in </w:t>
      </w:r>
      <w:bookmarkStart w:id="10" w:name="CErule1940"/>
      <w:r w:rsidRPr="004947D6">
        <w:rPr>
          <w:color w:val="000000"/>
        </w:rPr>
        <w:t xml:space="preserve">this study </w:t>
      </w:r>
      <w:bookmarkEnd w:id="10"/>
      <w:r w:rsidR="009E76D6">
        <w:rPr>
          <w:color w:val="000000"/>
        </w:rPr>
        <w:t>were</w:t>
      </w:r>
      <w:r w:rsidRPr="004947D6">
        <w:t xml:space="preserve"> honest and ethical.  A random sampling of</w:t>
      </w:r>
      <w:r w:rsidR="00DD3C39" w:rsidRPr="004947D6">
        <w:t xml:space="preserve"> chief executive officers</w:t>
      </w:r>
      <w:r w:rsidRPr="004947D6">
        <w:t xml:space="preserve"> </w:t>
      </w:r>
      <w:r w:rsidR="00DD3C39" w:rsidRPr="004947D6">
        <w:t>(</w:t>
      </w:r>
      <w:r w:rsidRPr="004947D6">
        <w:t>CEO</w:t>
      </w:r>
      <w:r w:rsidR="00DD3C39" w:rsidRPr="004947D6">
        <w:t>)</w:t>
      </w:r>
      <w:r w:rsidRPr="004947D6">
        <w:t xml:space="preserve"> and upper management </w:t>
      </w:r>
      <w:r w:rsidR="00734174">
        <w:t xml:space="preserve">was </w:t>
      </w:r>
      <w:r w:rsidRPr="004947D6">
        <w:t>selected</w:t>
      </w:r>
      <w:r w:rsidR="00A46E6B" w:rsidRPr="004947D6">
        <w:t xml:space="preserve">. </w:t>
      </w:r>
      <w:r w:rsidRPr="004947D6">
        <w:t xml:space="preserve"> </w:t>
      </w:r>
      <w:r w:rsidR="00734174">
        <w:t>Participants were</w:t>
      </w:r>
      <w:r w:rsidR="005F2EAF" w:rsidRPr="004947D6">
        <w:t xml:space="preserve"> from an even distribution of this targeted group and </w:t>
      </w:r>
      <w:r w:rsidR="009E76D6">
        <w:t>were</w:t>
      </w:r>
      <w:r w:rsidR="00734174">
        <w:t xml:space="preserve"> a</w:t>
      </w:r>
      <w:r w:rsidRPr="004947D6">
        <w:t xml:space="preserve"> true representation of this segmented group.  </w:t>
      </w:r>
    </w:p>
    <w:p w:rsidR="00AF68D2" w:rsidRPr="004947D6" w:rsidRDefault="005F2EAF" w:rsidP="00371E10">
      <w:pPr>
        <w:spacing w:line="480" w:lineRule="auto"/>
        <w:ind w:firstLine="720"/>
      </w:pPr>
      <w:r w:rsidRPr="00070276">
        <w:t xml:space="preserve">Empirical studies </w:t>
      </w:r>
      <w:r w:rsidR="00F81907" w:rsidRPr="00070276">
        <w:t xml:space="preserve">contain </w:t>
      </w:r>
      <w:r w:rsidRPr="00070276">
        <w:t>a</w:t>
      </w:r>
      <w:r w:rsidRPr="004947D6">
        <w:t xml:space="preserve"> number of limitations and have an effect on the reliability and validity of results such as </w:t>
      </w:r>
      <w:r w:rsidR="00C92B32" w:rsidRPr="004947D6">
        <w:t>(</w:t>
      </w:r>
      <w:r w:rsidR="00012D0B" w:rsidRPr="004947D6">
        <w:t>a</w:t>
      </w:r>
      <w:r w:rsidRPr="004947D6">
        <w:t xml:space="preserve">) this study </w:t>
      </w:r>
      <w:r w:rsidR="00DC2EC1">
        <w:t>was</w:t>
      </w:r>
      <w:r w:rsidR="00DC2EC1" w:rsidRPr="004947D6">
        <w:t xml:space="preserve"> </w:t>
      </w:r>
      <w:r w:rsidRPr="004947D6">
        <w:t xml:space="preserve">limited to the United States and may not be applicable to other countries and cultures, </w:t>
      </w:r>
      <w:r w:rsidR="00C92B32" w:rsidRPr="004947D6">
        <w:t>(</w:t>
      </w:r>
      <w:r w:rsidR="00012D0B" w:rsidRPr="004947D6">
        <w:t>b</w:t>
      </w:r>
      <w:r w:rsidRPr="004947D6">
        <w:t xml:space="preserve">) analysis </w:t>
      </w:r>
      <w:r w:rsidR="00DC2EC1">
        <w:t>was</w:t>
      </w:r>
      <w:r w:rsidR="00DC2EC1" w:rsidRPr="004947D6">
        <w:t xml:space="preserve"> </w:t>
      </w:r>
      <w:r w:rsidRPr="004947D6">
        <w:t xml:space="preserve">limited to </w:t>
      </w:r>
      <w:r w:rsidR="001B7145">
        <w:t xml:space="preserve">a </w:t>
      </w:r>
      <w:r w:rsidR="001B7145" w:rsidRPr="00070276">
        <w:t xml:space="preserve">short-time limited </w:t>
      </w:r>
      <w:r w:rsidRPr="00070276">
        <w:t>quantitative</w:t>
      </w:r>
      <w:r w:rsidRPr="004947D6">
        <w:t xml:space="preserve"> study only and a qualitative study may produce different results</w:t>
      </w:r>
      <w:r w:rsidR="00AF0C8B">
        <w:t xml:space="preserve">.  </w:t>
      </w:r>
      <w:r w:rsidR="00734174">
        <w:t>Another limitation</w:t>
      </w:r>
      <w:r w:rsidR="00AF0C8B">
        <w:t xml:space="preserve"> </w:t>
      </w:r>
      <w:r w:rsidR="00371E10">
        <w:t>is</w:t>
      </w:r>
      <w:r w:rsidRPr="004947D6">
        <w:t xml:space="preserve"> </w:t>
      </w:r>
      <w:bookmarkStart w:id="11" w:name="CErule1970"/>
      <w:r w:rsidRPr="004947D6">
        <w:rPr>
          <w:color w:val="000000"/>
        </w:rPr>
        <w:t>this study</w:t>
      </w:r>
      <w:bookmarkEnd w:id="11"/>
      <w:r w:rsidR="009E76D6">
        <w:rPr>
          <w:color w:val="000000"/>
        </w:rPr>
        <w:t xml:space="preserve"> </w:t>
      </w:r>
      <w:r w:rsidRPr="004947D6">
        <w:t>include</w:t>
      </w:r>
      <w:r w:rsidR="009E76D6">
        <w:t>d</w:t>
      </w:r>
      <w:r w:rsidRPr="004947D6">
        <w:t xml:space="preserve"> males and females</w:t>
      </w:r>
      <w:r w:rsidR="00BC7CCF" w:rsidRPr="004947D6">
        <w:t>,</w:t>
      </w:r>
      <w:r w:rsidRPr="004947D6">
        <w:t xml:space="preserve"> </w:t>
      </w:r>
      <w:r w:rsidR="00AF68D2" w:rsidRPr="004947D6">
        <w:t xml:space="preserve">but </w:t>
      </w:r>
      <w:r w:rsidRPr="004947D6">
        <w:t>results may vary if t</w:t>
      </w:r>
      <w:r w:rsidR="00734174">
        <w:t>he variables male and female were</w:t>
      </w:r>
      <w:r w:rsidRPr="004947D6">
        <w:t xml:space="preserve"> isolated</w:t>
      </w:r>
      <w:r w:rsidR="00207BDA" w:rsidRPr="004947D6">
        <w:t xml:space="preserve"> in future research</w:t>
      </w:r>
      <w:r w:rsidRPr="004947D6">
        <w:t>.</w:t>
      </w:r>
    </w:p>
    <w:p w:rsidR="006D54C3" w:rsidRPr="004947D6" w:rsidRDefault="006D54C3" w:rsidP="00A701A7">
      <w:pPr>
        <w:spacing w:line="480" w:lineRule="auto"/>
        <w:jc w:val="center"/>
        <w:rPr>
          <w:b/>
        </w:rPr>
      </w:pPr>
      <w:r w:rsidRPr="004947D6">
        <w:rPr>
          <w:b/>
        </w:rPr>
        <w:t xml:space="preserve">Nature of the Study </w:t>
      </w:r>
    </w:p>
    <w:p w:rsidR="00F44979" w:rsidRPr="004947D6" w:rsidRDefault="00092FCB" w:rsidP="00E43025">
      <w:pPr>
        <w:spacing w:line="480" w:lineRule="auto"/>
        <w:ind w:firstLine="720"/>
        <w:contextualSpacing/>
      </w:pPr>
      <w:r w:rsidRPr="004947D6">
        <w:t>Gregory</w:t>
      </w:r>
      <w:r w:rsidR="00664A91" w:rsidRPr="004947D6">
        <w:t xml:space="preserve"> et al.</w:t>
      </w:r>
      <w:r w:rsidRPr="004947D6">
        <w:t xml:space="preserve"> (2011) recommend</w:t>
      </w:r>
      <w:r w:rsidR="00AC27C0" w:rsidRPr="004947D6">
        <w:t>ed</w:t>
      </w:r>
      <w:r w:rsidRPr="004947D6">
        <w:t xml:space="preserve"> future research to help coaches set, adjust, and pursue goals for leaders seeking coaching.  </w:t>
      </w:r>
      <w:r w:rsidR="00AC27C0" w:rsidRPr="004947D6">
        <w:t>C</w:t>
      </w:r>
      <w:r w:rsidRPr="004947D6">
        <w:t xml:space="preserve">oaching </w:t>
      </w:r>
      <w:r w:rsidR="00012D0B" w:rsidRPr="004947D6">
        <w:t>continues to grow faster</w:t>
      </w:r>
      <w:r w:rsidRPr="004947D6">
        <w:t xml:space="preserve"> than research</w:t>
      </w:r>
      <w:r w:rsidR="00012D0B" w:rsidRPr="004947D6">
        <w:t>, where</w:t>
      </w:r>
      <w:r w:rsidRPr="004947D6">
        <w:t xml:space="preserve"> </w:t>
      </w:r>
      <w:r w:rsidR="00AC27C0" w:rsidRPr="004947D6">
        <w:t xml:space="preserve">Gregory et al. </w:t>
      </w:r>
      <w:r w:rsidRPr="004947D6">
        <w:t>recommend</w:t>
      </w:r>
      <w:r w:rsidR="00AC27C0" w:rsidRPr="004947D6">
        <w:t>ed</w:t>
      </w:r>
      <w:r w:rsidRPr="004947D6">
        <w:t xml:space="preserve"> an integration of theory and practical application of organizing frameworks.  </w:t>
      </w:r>
      <w:r w:rsidR="00012B3E" w:rsidRPr="004947D6">
        <w:t>The central premise of</w:t>
      </w:r>
      <w:r w:rsidRPr="004947D6">
        <w:t xml:space="preserve"> </w:t>
      </w:r>
      <w:r w:rsidR="00F859F9" w:rsidRPr="004947D6">
        <w:t>control theory (</w:t>
      </w:r>
      <w:r w:rsidRPr="004947D6">
        <w:t>CT</w:t>
      </w:r>
      <w:r w:rsidR="00F859F9" w:rsidRPr="004947D6">
        <w:t>)</w:t>
      </w:r>
      <w:r w:rsidRPr="004947D6">
        <w:t xml:space="preserve"> </w:t>
      </w:r>
      <w:r w:rsidR="00012B3E" w:rsidRPr="004947D6">
        <w:t>is a modality for</w:t>
      </w:r>
      <w:r w:rsidRPr="004947D6">
        <w:t xml:space="preserve"> self-regulation</w:t>
      </w:r>
      <w:r w:rsidR="00AC27C0" w:rsidRPr="004947D6">
        <w:t>,</w:t>
      </w:r>
      <w:r w:rsidRPr="004947D6">
        <w:t xml:space="preserve"> </w:t>
      </w:r>
      <w:r w:rsidR="007B5BFE" w:rsidRPr="004947D6">
        <w:t xml:space="preserve">which </w:t>
      </w:r>
      <w:r w:rsidR="00012B3E" w:rsidRPr="004947D6">
        <w:t>is advantageous when analyzing</w:t>
      </w:r>
      <w:r w:rsidRPr="004947D6">
        <w:t xml:space="preserve"> human behavior </w:t>
      </w:r>
      <w:r w:rsidR="00AC27C0" w:rsidRPr="004947D6">
        <w:t>regarding</w:t>
      </w:r>
      <w:r w:rsidRPr="004947D6">
        <w:t xml:space="preserve"> goals and feedback (Gregory</w:t>
      </w:r>
      <w:r w:rsidR="00F859F9" w:rsidRPr="004947D6">
        <w:t xml:space="preserve"> et al.,</w:t>
      </w:r>
      <w:r w:rsidRPr="004947D6">
        <w:t xml:space="preserve"> 2011).  Glasser (1985) attribute</w:t>
      </w:r>
      <w:r w:rsidR="00AC27C0" w:rsidRPr="004947D6">
        <w:t xml:space="preserve">d </w:t>
      </w:r>
      <w:r w:rsidR="00770AB4" w:rsidRPr="004947D6">
        <w:t xml:space="preserve">the </w:t>
      </w:r>
      <w:r w:rsidRPr="004947D6">
        <w:t xml:space="preserve">development of CT from the book </w:t>
      </w:r>
      <w:r w:rsidRPr="004947D6">
        <w:rPr>
          <w:i/>
          <w:iCs/>
        </w:rPr>
        <w:t>Behavior: The Control of Perception</w:t>
      </w:r>
      <w:r w:rsidRPr="004947D6">
        <w:t xml:space="preserve"> (1973) </w:t>
      </w:r>
      <w:r w:rsidR="00012B3E" w:rsidRPr="004947D6">
        <w:t>by William</w:t>
      </w:r>
      <w:r w:rsidRPr="004947D6">
        <w:t xml:space="preserve"> T. Powers</w:t>
      </w:r>
      <w:r w:rsidR="00B321D3" w:rsidRPr="004947D6">
        <w:t>,</w:t>
      </w:r>
      <w:r w:rsidR="00012B3E" w:rsidRPr="004947D6">
        <w:t xml:space="preserve"> who provided an entirely new modality</w:t>
      </w:r>
      <w:r w:rsidRPr="004947D6">
        <w:t xml:space="preserve"> to understanding human behavior</w:t>
      </w:r>
      <w:r w:rsidR="00F44979" w:rsidRPr="004947D6">
        <w:t>,</w:t>
      </w:r>
      <w:r w:rsidR="00012B3E" w:rsidRPr="004947D6">
        <w:t xml:space="preserve"> referred to as</w:t>
      </w:r>
      <w:r w:rsidRPr="004947D6">
        <w:t xml:space="preserve"> </w:t>
      </w:r>
      <w:r w:rsidR="005710FF" w:rsidRPr="004947D6">
        <w:t>p</w:t>
      </w:r>
      <w:r w:rsidRPr="004947D6">
        <w:t xml:space="preserve">erceptual </w:t>
      </w:r>
      <w:r w:rsidR="005710FF" w:rsidRPr="004947D6">
        <w:t>c</w:t>
      </w:r>
      <w:r w:rsidRPr="004947D6">
        <w:t xml:space="preserve">ontrol </w:t>
      </w:r>
      <w:r w:rsidR="005710FF" w:rsidRPr="004947D6">
        <w:t>t</w:t>
      </w:r>
      <w:r w:rsidRPr="004947D6">
        <w:t>heory or PCT</w:t>
      </w:r>
      <w:r w:rsidR="007B5BFE" w:rsidRPr="004947D6">
        <w:t>.</w:t>
      </w:r>
      <w:r w:rsidR="00035C94" w:rsidRPr="004947D6">
        <w:t xml:space="preserve"> </w:t>
      </w:r>
      <w:r w:rsidR="007B5BFE" w:rsidRPr="004947D6">
        <w:t xml:space="preserve"> T</w:t>
      </w:r>
      <w:r w:rsidR="00012B3E" w:rsidRPr="004947D6">
        <w:t>his conceptual framework</w:t>
      </w:r>
      <w:r w:rsidR="009E76D6">
        <w:t xml:space="preserve"> proposed</w:t>
      </w:r>
      <w:r w:rsidRPr="004947D6">
        <w:t xml:space="preserve"> a specific mechanism </w:t>
      </w:r>
      <w:r w:rsidR="00B321D3" w:rsidRPr="004947D6">
        <w:t xml:space="preserve">by which </w:t>
      </w:r>
      <w:r w:rsidR="00012B3E" w:rsidRPr="004947D6">
        <w:t>overt</w:t>
      </w:r>
      <w:r w:rsidRPr="004947D6">
        <w:t xml:space="preserve"> behaviors serve to keep </w:t>
      </w:r>
      <w:r w:rsidR="00173A6F" w:rsidRPr="004947D6">
        <w:t xml:space="preserve">a person’s countless </w:t>
      </w:r>
      <w:r w:rsidRPr="004947D6">
        <w:t>perceptions near internally determined reference levels (</w:t>
      </w:r>
      <w:r w:rsidR="00401779" w:rsidRPr="004947D6">
        <w:t>Powers</w:t>
      </w:r>
      <w:r w:rsidRPr="004947D6">
        <w:t xml:space="preserve">, 1973). </w:t>
      </w:r>
      <w:r w:rsidR="00F44979" w:rsidRPr="004947D6">
        <w:t xml:space="preserve"> </w:t>
      </w:r>
    </w:p>
    <w:p w:rsidR="00F44979" w:rsidRPr="004947D6" w:rsidRDefault="00092FCB" w:rsidP="00E43025">
      <w:pPr>
        <w:spacing w:line="480" w:lineRule="auto"/>
        <w:ind w:firstLine="720"/>
        <w:contextualSpacing/>
      </w:pPr>
      <w:r w:rsidRPr="004947D6">
        <w:lastRenderedPageBreak/>
        <w:t xml:space="preserve">However, CT </w:t>
      </w:r>
      <w:r w:rsidR="00AC27C0" w:rsidRPr="004947D6">
        <w:rPr>
          <w:color w:val="000000"/>
        </w:rPr>
        <w:t>posited</w:t>
      </w:r>
      <w:r w:rsidR="00F44979" w:rsidRPr="004947D6">
        <w:rPr>
          <w:color w:val="000000"/>
        </w:rPr>
        <w:t xml:space="preserve"> </w:t>
      </w:r>
      <w:r w:rsidRPr="004947D6">
        <w:t xml:space="preserve">that humans take an active role, or responsibility </w:t>
      </w:r>
      <w:r w:rsidRPr="004947D6">
        <w:rPr>
          <w:color w:val="000000"/>
        </w:rPr>
        <w:t>toward</w:t>
      </w:r>
      <w:r w:rsidR="00F44979" w:rsidRPr="004947D6">
        <w:rPr>
          <w:color w:val="000000"/>
        </w:rPr>
        <w:t xml:space="preserve"> </w:t>
      </w:r>
      <w:r w:rsidRPr="004947D6">
        <w:t xml:space="preserve">one’s </w:t>
      </w:r>
      <w:r w:rsidR="00012D0B" w:rsidRPr="004947D6">
        <w:t>behavior, where</w:t>
      </w:r>
      <w:r w:rsidR="00035C94" w:rsidRPr="004947D6">
        <w:t xml:space="preserve"> </w:t>
      </w:r>
      <w:r w:rsidRPr="004947D6">
        <w:t xml:space="preserve">CT attempts to control the state of some </w:t>
      </w:r>
      <w:r w:rsidR="00035C94" w:rsidRPr="004947D6">
        <w:t>variable, often</w:t>
      </w:r>
      <w:r w:rsidRPr="004947D6">
        <w:t xml:space="preserve"> the pursuit of accomplishing a task by controlling their behavior (Gregory</w:t>
      </w:r>
      <w:r w:rsidR="00F859F9" w:rsidRPr="004947D6">
        <w:t xml:space="preserve"> et al.</w:t>
      </w:r>
      <w:r w:rsidRPr="004947D6">
        <w:t>, 2011).  According to Gregory</w:t>
      </w:r>
      <w:r w:rsidR="00F859F9" w:rsidRPr="004947D6">
        <w:t xml:space="preserve"> et al.</w:t>
      </w:r>
      <w:r w:rsidRPr="004947D6">
        <w:t xml:space="preserve"> (2011)</w:t>
      </w:r>
      <w:r w:rsidR="00F859F9" w:rsidRPr="004947D6">
        <w:t>,</w:t>
      </w:r>
      <w:r w:rsidRPr="004947D6">
        <w:t xml:space="preserve"> “This process of behavioral regulation begins with the comparison of some referent level of performance (i.e. goal) to information collected from an individual’s surrounding (e.g. feedback about current performance)” (p. 27). Johnson, Change, and Lord (2006) demonstrate</w:t>
      </w:r>
      <w:r w:rsidR="00F44979" w:rsidRPr="004947D6">
        <w:t xml:space="preserve">d </w:t>
      </w:r>
      <w:r w:rsidRPr="004947D6">
        <w:t xml:space="preserve">empirical evidence supporting when incongruities are discovered between goals and feedback, effort is put out to reduce the discrepancy.  </w:t>
      </w:r>
    </w:p>
    <w:p w:rsidR="00985897" w:rsidRDefault="00F44979" w:rsidP="00F44979">
      <w:pPr>
        <w:spacing w:line="480" w:lineRule="auto"/>
        <w:ind w:firstLine="720"/>
        <w:contextualSpacing/>
      </w:pPr>
      <w:r w:rsidRPr="004947D6">
        <w:t xml:space="preserve">Empirical studies on the propensity to seek out coaching for the betterment of leadership skills and behaviors after assessing self-efficacy </w:t>
      </w:r>
      <w:r w:rsidR="009E76D6">
        <w:t xml:space="preserve">and transformational leadership characteristics </w:t>
      </w:r>
      <w:r w:rsidRPr="004947D6">
        <w:t xml:space="preserve">do not exist.  </w:t>
      </w:r>
      <w:r w:rsidR="006A4C65" w:rsidRPr="004947D6">
        <w:rPr>
          <w:color w:val="000000"/>
        </w:rPr>
        <w:t>B</w:t>
      </w:r>
      <w:r w:rsidRPr="004947D6">
        <w:t xml:space="preserve">ased </w:t>
      </w:r>
      <w:r w:rsidR="00035C94" w:rsidRPr="004947D6">
        <w:t>o</w:t>
      </w:r>
      <w:r w:rsidRPr="004947D6">
        <w:t xml:space="preserve">n the framework of CT theory, </w:t>
      </w:r>
      <w:r w:rsidR="00092FCB" w:rsidRPr="004947D6">
        <w:t xml:space="preserve">when leaders want to improve their self-efficacy </w:t>
      </w:r>
      <w:r w:rsidR="00A701A7" w:rsidRPr="004947D6">
        <w:t xml:space="preserve">and transformational leadership </w:t>
      </w:r>
      <w:r w:rsidR="00092FCB" w:rsidRPr="004947D6">
        <w:t xml:space="preserve">(goal), and after </w:t>
      </w:r>
      <w:r w:rsidR="00A701A7" w:rsidRPr="004947D6">
        <w:t>assessment</w:t>
      </w:r>
      <w:r w:rsidR="00092FCB" w:rsidRPr="004947D6">
        <w:t xml:space="preserve"> and finding a disparity (feedback), </w:t>
      </w:r>
      <w:r w:rsidR="009E76D6">
        <w:t>it would appear</w:t>
      </w:r>
      <w:r w:rsidR="006A4C65" w:rsidRPr="004947D6">
        <w:t xml:space="preserve"> </w:t>
      </w:r>
      <w:r w:rsidR="00092FCB" w:rsidRPr="004947D6">
        <w:t xml:space="preserve">coaching </w:t>
      </w:r>
      <w:r w:rsidR="00D2608C" w:rsidRPr="004947D6">
        <w:t>w</w:t>
      </w:r>
      <w:r w:rsidR="009E76D6">
        <w:t>ill</w:t>
      </w:r>
      <w:r w:rsidR="00092FCB" w:rsidRPr="004947D6">
        <w:t xml:space="preserve"> be sought to improve their self-efficacy and </w:t>
      </w:r>
      <w:r w:rsidR="00F859F9" w:rsidRPr="004947D6">
        <w:t>transformational</w:t>
      </w:r>
      <w:r w:rsidR="00092FCB" w:rsidRPr="004947D6">
        <w:t xml:space="preserve"> leaders</w:t>
      </w:r>
      <w:r w:rsidR="00F859F9" w:rsidRPr="004947D6">
        <w:t>hip skills</w:t>
      </w:r>
      <w:r w:rsidR="00092FCB" w:rsidRPr="004947D6">
        <w:t xml:space="preserve">.  </w:t>
      </w:r>
      <w:r w:rsidR="00B82AEA" w:rsidRPr="004947D6">
        <w:t>Figure</w:t>
      </w:r>
      <w:r w:rsidR="00945736" w:rsidRPr="004947D6">
        <w:t xml:space="preserve"> 1</w:t>
      </w:r>
      <w:r w:rsidR="004B2138" w:rsidRPr="004947D6">
        <w:t xml:space="preserve"> </w:t>
      </w:r>
      <w:r w:rsidR="00945736" w:rsidRPr="004947D6">
        <w:t>depicts the conceptual framework used in this study, showing how the variables relate to and underpin the problem</w:t>
      </w:r>
      <w:r w:rsidRPr="004947D6">
        <w:t>,</w:t>
      </w:r>
      <w:r w:rsidR="00945736" w:rsidRPr="004947D6">
        <w:t xml:space="preserve"> </w:t>
      </w:r>
      <w:r w:rsidR="00A93FB5">
        <w:t>which were used for</w:t>
      </w:r>
      <w:r w:rsidR="00945736" w:rsidRPr="004947D6">
        <w:t xml:space="preserve"> this research study.  </w:t>
      </w:r>
    </w:p>
    <w:p w:rsidR="009E76D6" w:rsidRDefault="009E76D6" w:rsidP="00F44979">
      <w:pPr>
        <w:spacing w:line="480" w:lineRule="auto"/>
        <w:ind w:firstLine="720"/>
        <w:contextualSpacing/>
      </w:pPr>
    </w:p>
    <w:p w:rsidR="009E76D6" w:rsidRDefault="009E76D6" w:rsidP="00F44979">
      <w:pPr>
        <w:spacing w:line="480" w:lineRule="auto"/>
        <w:ind w:firstLine="720"/>
        <w:contextualSpacing/>
      </w:pPr>
    </w:p>
    <w:p w:rsidR="009E76D6" w:rsidRDefault="009E76D6" w:rsidP="00F44979">
      <w:pPr>
        <w:spacing w:line="480" w:lineRule="auto"/>
        <w:ind w:firstLine="720"/>
        <w:contextualSpacing/>
      </w:pPr>
    </w:p>
    <w:p w:rsidR="00506331" w:rsidRDefault="00506331" w:rsidP="00F44979">
      <w:pPr>
        <w:spacing w:line="480" w:lineRule="auto"/>
        <w:ind w:firstLine="720"/>
        <w:contextualSpacing/>
      </w:pPr>
    </w:p>
    <w:p w:rsidR="00985897" w:rsidRDefault="00985897" w:rsidP="00F44979">
      <w:pPr>
        <w:spacing w:line="480" w:lineRule="auto"/>
        <w:ind w:firstLine="720"/>
        <w:contextualSpacing/>
      </w:pPr>
    </w:p>
    <w:p w:rsidR="00985897" w:rsidRPr="004947D6" w:rsidRDefault="00985897" w:rsidP="00F44979">
      <w:pPr>
        <w:spacing w:line="480" w:lineRule="auto"/>
        <w:ind w:firstLine="720"/>
        <w:contextualSpacing/>
      </w:pPr>
    </w:p>
    <w:p w:rsidR="00430A66" w:rsidRPr="004947D6" w:rsidRDefault="00765971" w:rsidP="00092FCB">
      <w:pPr>
        <w:spacing w:line="480" w:lineRule="auto"/>
        <w:contextualSpacing/>
      </w:pPr>
      <w:r w:rsidRPr="004947D6">
        <w:rPr>
          <w:noProof/>
        </w:rPr>
        <w:lastRenderedPageBreak/>
        <mc:AlternateContent>
          <mc:Choice Requires="wps">
            <w:drawing>
              <wp:anchor distT="0" distB="0" distL="114300" distR="114300" simplePos="0" relativeHeight="251948032" behindDoc="0" locked="0" layoutInCell="1" allowOverlap="1" wp14:anchorId="66B492F4" wp14:editId="38769214">
                <wp:simplePos x="0" y="0"/>
                <wp:positionH relativeFrom="column">
                  <wp:posOffset>1531620</wp:posOffset>
                </wp:positionH>
                <wp:positionV relativeFrom="paragraph">
                  <wp:posOffset>84455</wp:posOffset>
                </wp:positionV>
                <wp:extent cx="2082165" cy="1280160"/>
                <wp:effectExtent l="0" t="0" r="13335" b="15240"/>
                <wp:wrapNone/>
                <wp:docPr id="70" name="Oval 70"/>
                <wp:cNvGraphicFramePr/>
                <a:graphic xmlns:a="http://schemas.openxmlformats.org/drawingml/2006/main">
                  <a:graphicData uri="http://schemas.microsoft.com/office/word/2010/wordprocessingShape">
                    <wps:wsp>
                      <wps:cNvSpPr/>
                      <wps:spPr>
                        <a:xfrm>
                          <a:off x="0" y="0"/>
                          <a:ext cx="2082165" cy="1280160"/>
                        </a:xfrm>
                        <a:prstGeom prst="ellipse">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5668F0">
                            <w:pPr>
                              <w:contextualSpacing/>
                              <w:jc w:val="center"/>
                            </w:pPr>
                            <w:r>
                              <w:t>Assessment of Self-Efficacy &amp; Transformational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492F4" id="Oval 70" o:spid="_x0000_s1026" style="position:absolute;margin-left:120.6pt;margin-top:6.65pt;width:163.95pt;height:100.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" fillcolor="white [3201]" strokecolor="black [3200]" strokeweight="2pt">
                <v:textbox>
                  <w:txbxContent>
                    <w:p w:rsidR="00976761" w:rsidRDefault="00976761" w:rsidP="005668F0">
                      <w:pPr>
                        <w:contextualSpacing/>
                        <w:jc w:val="center"/>
                      </w:pPr>
                      <w:r>
                        <w:t>Assessment of Self-Efficacy &amp; Transformational Leadership</w:t>
                      </w:r>
                    </w:p>
                  </w:txbxContent>
                </v:textbox>
              </v:oval>
            </w:pict>
          </mc:Fallback>
        </mc:AlternateContent>
      </w:r>
    </w:p>
    <w:p w:rsidR="00430A66" w:rsidRPr="004947D6" w:rsidRDefault="00430A66" w:rsidP="00092FCB">
      <w:pPr>
        <w:spacing w:line="480" w:lineRule="auto"/>
        <w:contextualSpacing/>
      </w:pPr>
    </w:p>
    <w:p w:rsidR="00765971" w:rsidRPr="004947D6" w:rsidRDefault="00765971" w:rsidP="00092FCB">
      <w:pPr>
        <w:spacing w:line="480" w:lineRule="auto"/>
        <w:contextualSpacing/>
      </w:pPr>
      <w:r w:rsidRPr="004947D6">
        <w:rPr>
          <w:noProof/>
        </w:rPr>
        <mc:AlternateContent>
          <mc:Choice Requires="wps">
            <w:drawing>
              <wp:anchor distT="0" distB="0" distL="114300" distR="114300" simplePos="0" relativeHeight="251955200" behindDoc="0" locked="0" layoutInCell="1" allowOverlap="1" wp14:anchorId="37CED146" wp14:editId="143F3343">
                <wp:simplePos x="0" y="0"/>
                <wp:positionH relativeFrom="column">
                  <wp:posOffset>3533456</wp:posOffset>
                </wp:positionH>
                <wp:positionV relativeFrom="paragraph">
                  <wp:posOffset>38904</wp:posOffset>
                </wp:positionV>
                <wp:extent cx="1520825" cy="977900"/>
                <wp:effectExtent l="176213" t="14287" r="122237" b="0"/>
                <wp:wrapNone/>
                <wp:docPr id="114" name="Bent Arrow 114"/>
                <wp:cNvGraphicFramePr/>
                <a:graphic xmlns:a="http://schemas.openxmlformats.org/drawingml/2006/main">
                  <a:graphicData uri="http://schemas.microsoft.com/office/word/2010/wordprocessingShape">
                    <wps:wsp>
                      <wps:cNvSpPr/>
                      <wps:spPr>
                        <a:xfrm rot="4632695">
                          <a:off x="0" y="0"/>
                          <a:ext cx="1520825" cy="977900"/>
                        </a:xfrm>
                        <a:prstGeom prst="bentArrow">
                          <a:avLst>
                            <a:gd name="adj1" fmla="val 25000"/>
                            <a:gd name="adj2" fmla="val 21173"/>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3B9D" id="Bent Arrow 114" o:spid="_x0000_s1026" style="position:absolute;margin-left:278.2pt;margin-top:3.05pt;width:119.75pt;height:77pt;rotation:5060138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0825,97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" path="m,977900l,512645c,276360,191546,84814,427831,84814r848519,-1l1276350,r244475,207051l1276350,414102r,-84814l427831,329288v-101265,,-183356,82091,-183356,183356l244475,977900,,977900xe" fillcolor="black [3200]" strokecolor="black [1600]" strokeweight="2pt">
                <v:path arrowok="t" o:connecttype="custom" o:connectlocs="0,977900;0,512645;427831,84814;1276350,84813;1276350,0;1520825,207051;1276350,414102;1276350,329288;427831,329288;244475,512644;244475,977900;0,977900" o:connectangles="0,0,0,0,0,0,0,0,0,0,0,0"/>
              </v:shape>
            </w:pict>
          </mc:Fallback>
        </mc:AlternateContent>
      </w:r>
    </w:p>
    <w:p w:rsidR="00765971" w:rsidRPr="004947D6" w:rsidRDefault="00765971" w:rsidP="00092FCB">
      <w:pPr>
        <w:spacing w:line="480" w:lineRule="auto"/>
        <w:contextualSpacing/>
      </w:pPr>
    </w:p>
    <w:p w:rsidR="00765971" w:rsidRPr="004947D6" w:rsidRDefault="002833EA" w:rsidP="00092FCB">
      <w:pPr>
        <w:spacing w:line="480" w:lineRule="auto"/>
        <w:contextualSpacing/>
      </w:pPr>
      <w:r w:rsidRPr="004947D6">
        <w:rPr>
          <w:noProof/>
        </w:rPr>
        <mc:AlternateContent>
          <mc:Choice Requires="wps">
            <w:drawing>
              <wp:anchor distT="0" distB="0" distL="114300" distR="114300" simplePos="0" relativeHeight="251947008" behindDoc="0" locked="0" layoutInCell="1" allowOverlap="1" wp14:anchorId="579E5A18" wp14:editId="70F332DE">
                <wp:simplePos x="0" y="0"/>
                <wp:positionH relativeFrom="column">
                  <wp:posOffset>1765935</wp:posOffset>
                </wp:positionH>
                <wp:positionV relativeFrom="paragraph">
                  <wp:posOffset>311150</wp:posOffset>
                </wp:positionV>
                <wp:extent cx="1828800" cy="1666875"/>
                <wp:effectExtent l="57150" t="38100" r="76200" b="104775"/>
                <wp:wrapNone/>
                <wp:docPr id="69" name="Oval 69"/>
                <wp:cNvGraphicFramePr/>
                <a:graphic xmlns:a="http://schemas.openxmlformats.org/drawingml/2006/main">
                  <a:graphicData uri="http://schemas.microsoft.com/office/word/2010/wordprocessingShape">
                    <wps:wsp>
                      <wps:cNvSpPr/>
                      <wps:spPr>
                        <a:xfrm>
                          <a:off x="0" y="0"/>
                          <a:ext cx="1828800" cy="1666875"/>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Default="00976761" w:rsidP="005668F0">
                            <w:pPr>
                              <w:jc w:val="center"/>
                            </w:pPr>
                            <w:r>
                              <w:t>Goal:  Improved Transformational Leadership skills and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E5A18" id="Oval 69" o:spid="_x0000_s1027" style="position:absolute;margin-left:139.05pt;margin-top:24.5pt;width:2in;height:131.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" fillcolor="gray [1616]" strokecolor="black [3040]">
                <v:fill color2="#d9d9d9 [496]" rotate="t" angle="180" colors="0 #bcbcbc;22938f #d0d0d0;1 #ededed" focus="100%" type="gradient"/>
                <v:shadow on="t" color="black" opacity="24903f" origin=",.5" offset="0,.55556mm"/>
                <v:textbox>
                  <w:txbxContent>
                    <w:p w:rsidR="00976761" w:rsidRDefault="00976761" w:rsidP="005668F0">
                      <w:pPr>
                        <w:jc w:val="center"/>
                      </w:pPr>
                      <w:r>
                        <w:t>Goal:  Improved Transformational Leadership skills and behaviors</w:t>
                      </w:r>
                    </w:p>
                  </w:txbxContent>
                </v:textbox>
              </v:oval>
            </w:pict>
          </mc:Fallback>
        </mc:AlternateContent>
      </w:r>
      <w:r w:rsidRPr="004947D6">
        <w:rPr>
          <w:noProof/>
        </w:rPr>
        <mc:AlternateContent>
          <mc:Choice Requires="wps">
            <w:drawing>
              <wp:anchor distT="0" distB="0" distL="114300" distR="114300" simplePos="0" relativeHeight="251960320" behindDoc="0" locked="0" layoutInCell="1" allowOverlap="1" wp14:anchorId="3CF35AEC" wp14:editId="5EF3D557">
                <wp:simplePos x="0" y="0"/>
                <wp:positionH relativeFrom="column">
                  <wp:posOffset>2621280</wp:posOffset>
                </wp:positionH>
                <wp:positionV relativeFrom="paragraph">
                  <wp:posOffset>48260</wp:posOffset>
                </wp:positionV>
                <wp:extent cx="0" cy="248117"/>
                <wp:effectExtent l="95250" t="38100" r="57150" b="19050"/>
                <wp:wrapNone/>
                <wp:docPr id="117" name="Straight Arrow Connector 117"/>
                <wp:cNvGraphicFramePr/>
                <a:graphic xmlns:a="http://schemas.openxmlformats.org/drawingml/2006/main">
                  <a:graphicData uri="http://schemas.microsoft.com/office/word/2010/wordprocessingShape">
                    <wps:wsp>
                      <wps:cNvCnPr/>
                      <wps:spPr>
                        <a:xfrm flipV="1">
                          <a:off x="0" y="0"/>
                          <a:ext cx="0" cy="2481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7A82B4" id="_x0000_t32" coordsize="21600,21600" o:spt="32" o:oned="t" path="m,l21600,21600e" filled="f">
                <v:path arrowok="t" fillok="f" o:connecttype="none"/>
                <o:lock v:ext="edit" shapetype="t"/>
              </v:shapetype>
              <v:shape id="Straight Arrow Connector 117" o:spid="_x0000_s1026" type="#_x0000_t32" style="position:absolute;margin-left:206.4pt;margin-top:3.8pt;width:0;height:19.5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" strokecolor="black [3040]">
                <v:stroke endarrow="open"/>
              </v:shape>
            </w:pict>
          </mc:Fallback>
        </mc:AlternateContent>
      </w:r>
    </w:p>
    <w:p w:rsidR="00765971" w:rsidRPr="004947D6" w:rsidRDefault="002833EA" w:rsidP="00092FCB">
      <w:pPr>
        <w:spacing w:line="480" w:lineRule="auto"/>
        <w:contextualSpacing/>
      </w:pPr>
      <w:r w:rsidRPr="004947D6">
        <w:rPr>
          <w:noProof/>
        </w:rPr>
        <mc:AlternateContent>
          <mc:Choice Requires="wps">
            <w:drawing>
              <wp:anchor distT="0" distB="0" distL="114300" distR="114300" simplePos="0" relativeHeight="251950080" behindDoc="0" locked="0" layoutInCell="1" allowOverlap="1" wp14:anchorId="4B4C60FE" wp14:editId="4C31C9D0">
                <wp:simplePos x="0" y="0"/>
                <wp:positionH relativeFrom="column">
                  <wp:posOffset>4082415</wp:posOffset>
                </wp:positionH>
                <wp:positionV relativeFrom="paragraph">
                  <wp:posOffset>311150</wp:posOffset>
                </wp:positionV>
                <wp:extent cx="1495425" cy="1666875"/>
                <wp:effectExtent l="0" t="0" r="28575" b="28575"/>
                <wp:wrapNone/>
                <wp:docPr id="94" name="Oval 94"/>
                <wp:cNvGraphicFramePr/>
                <a:graphic xmlns:a="http://schemas.openxmlformats.org/drawingml/2006/main">
                  <a:graphicData uri="http://schemas.microsoft.com/office/word/2010/wordprocessingShape">
                    <wps:wsp>
                      <wps:cNvSpPr/>
                      <wps:spPr>
                        <a:xfrm>
                          <a:off x="0" y="0"/>
                          <a:ext cx="1495425" cy="1666875"/>
                        </a:xfrm>
                        <a:prstGeom prst="ellipse">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5668F0">
                            <w:pPr>
                              <w:contextualSpacing/>
                              <w:jc w:val="center"/>
                            </w:pPr>
                            <w:r>
                              <w:t>Feedback from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C60FE" id="Oval 94" o:spid="_x0000_s1028" style="position:absolute;margin-left:321.45pt;margin-top:24.5pt;width:117.75pt;height:13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" fillcolor="white [3201]" strokecolor="black [3200]" strokeweight="2pt">
                <v:textbox>
                  <w:txbxContent>
                    <w:p w:rsidR="00976761" w:rsidRDefault="00976761" w:rsidP="005668F0">
                      <w:pPr>
                        <w:contextualSpacing/>
                        <w:jc w:val="center"/>
                      </w:pPr>
                      <w:r>
                        <w:t>Feedback from Assessments</w:t>
                      </w:r>
                    </w:p>
                  </w:txbxContent>
                </v:textbox>
              </v:oval>
            </w:pict>
          </mc:Fallback>
        </mc:AlternateContent>
      </w:r>
      <w:r w:rsidR="00765971" w:rsidRPr="004947D6">
        <w:rPr>
          <w:noProof/>
        </w:rPr>
        <mc:AlternateContent>
          <mc:Choice Requires="wps">
            <w:drawing>
              <wp:anchor distT="0" distB="0" distL="114300" distR="114300" simplePos="0" relativeHeight="251954176" behindDoc="0" locked="0" layoutInCell="1" allowOverlap="1" wp14:anchorId="2D180CBA" wp14:editId="0EACFF16">
                <wp:simplePos x="0" y="0"/>
                <wp:positionH relativeFrom="column">
                  <wp:posOffset>-276225</wp:posOffset>
                </wp:positionH>
                <wp:positionV relativeFrom="paragraph">
                  <wp:posOffset>326390</wp:posOffset>
                </wp:positionV>
                <wp:extent cx="1495425" cy="1666875"/>
                <wp:effectExtent l="0" t="0" r="28575" b="28575"/>
                <wp:wrapNone/>
                <wp:docPr id="113" name="Oval 113"/>
                <wp:cNvGraphicFramePr/>
                <a:graphic xmlns:a="http://schemas.openxmlformats.org/drawingml/2006/main">
                  <a:graphicData uri="http://schemas.microsoft.com/office/word/2010/wordprocessingShape">
                    <wps:wsp>
                      <wps:cNvSpPr/>
                      <wps:spPr>
                        <a:xfrm>
                          <a:off x="0" y="0"/>
                          <a:ext cx="1495425" cy="1666875"/>
                        </a:xfrm>
                        <a:prstGeom prst="ellipse">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5668F0">
                            <w:pPr>
                              <w:contextualSpacing/>
                              <w:jc w:val="center"/>
                            </w:pPr>
                            <w:r>
                              <w:t>Intent to Pursue Coaching</w:t>
                            </w:r>
                          </w:p>
                          <w:p w:rsidR="00976761" w:rsidRDefault="00976761" w:rsidP="005668F0">
                            <w:pPr>
                              <w:contextualSpacing/>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80CBA" id="Oval 113" o:spid="_x0000_s1029" style="position:absolute;margin-left:-21.75pt;margin-top:25.7pt;width:117.75pt;height:131.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" fillcolor="white [3201]" strokecolor="black [3200]" strokeweight="2pt">
                <v:textbox>
                  <w:txbxContent>
                    <w:p w:rsidR="00976761" w:rsidRDefault="00976761" w:rsidP="005668F0">
                      <w:pPr>
                        <w:contextualSpacing/>
                        <w:jc w:val="center"/>
                      </w:pPr>
                      <w:r>
                        <w:t>Intent to Pursue Coaching</w:t>
                      </w:r>
                    </w:p>
                    <w:p w:rsidR="00976761" w:rsidRDefault="00976761" w:rsidP="005668F0">
                      <w:pPr>
                        <w:contextualSpacing/>
                        <w:jc w:val="center"/>
                      </w:pPr>
                      <w:r>
                        <w:t xml:space="preserve"> </w:t>
                      </w:r>
                    </w:p>
                  </w:txbxContent>
                </v:textbox>
              </v:oval>
            </w:pict>
          </mc:Fallback>
        </mc:AlternateContent>
      </w:r>
    </w:p>
    <w:p w:rsidR="00765971" w:rsidRPr="004947D6" w:rsidRDefault="00765971" w:rsidP="00092FCB">
      <w:pPr>
        <w:spacing w:line="480" w:lineRule="auto"/>
        <w:contextualSpacing/>
      </w:pPr>
    </w:p>
    <w:p w:rsidR="00765971" w:rsidRPr="004947D6" w:rsidRDefault="00765971" w:rsidP="00092FCB">
      <w:pPr>
        <w:spacing w:line="480" w:lineRule="auto"/>
        <w:contextualSpacing/>
      </w:pPr>
      <w:r w:rsidRPr="004947D6">
        <w:rPr>
          <w:noProof/>
        </w:rPr>
        <mc:AlternateContent>
          <mc:Choice Requires="wps">
            <w:drawing>
              <wp:anchor distT="0" distB="0" distL="114300" distR="114300" simplePos="0" relativeHeight="251962368" behindDoc="0" locked="0" layoutInCell="1" allowOverlap="1" wp14:anchorId="1DC2955C" wp14:editId="4CE89DE6">
                <wp:simplePos x="0" y="0"/>
                <wp:positionH relativeFrom="column">
                  <wp:posOffset>3657600</wp:posOffset>
                </wp:positionH>
                <wp:positionV relativeFrom="paragraph">
                  <wp:posOffset>263525</wp:posOffset>
                </wp:positionV>
                <wp:extent cx="447676" cy="0"/>
                <wp:effectExtent l="38100" t="76200" r="0" b="114300"/>
                <wp:wrapNone/>
                <wp:docPr id="118" name="Straight Arrow Connector 118"/>
                <wp:cNvGraphicFramePr/>
                <a:graphic xmlns:a="http://schemas.openxmlformats.org/drawingml/2006/main">
                  <a:graphicData uri="http://schemas.microsoft.com/office/word/2010/wordprocessingShape">
                    <wps:wsp>
                      <wps:cNvCnPr/>
                      <wps:spPr>
                        <a:xfrm flipH="1">
                          <a:off x="0" y="0"/>
                          <a:ext cx="44767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B244C" id="Straight Arrow Connector 118" o:spid="_x0000_s1026" type="#_x0000_t32" style="position:absolute;margin-left:4in;margin-top:20.75pt;width:35.25pt;height:0;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" strokecolor="black [3040]">
                <v:stroke endarrow="open"/>
              </v:shape>
            </w:pict>
          </mc:Fallback>
        </mc:AlternateContent>
      </w:r>
    </w:p>
    <w:p w:rsidR="00430A66" w:rsidRPr="004947D6" w:rsidRDefault="003C1E14" w:rsidP="00092FCB">
      <w:pPr>
        <w:spacing w:line="480" w:lineRule="auto"/>
        <w:contextualSpacing/>
      </w:pPr>
      <w:r w:rsidRPr="004947D6">
        <w:rPr>
          <w:noProof/>
        </w:rPr>
        <mc:AlternateContent>
          <mc:Choice Requires="wps">
            <w:drawing>
              <wp:anchor distT="0" distB="0" distL="114300" distR="114300" simplePos="0" relativeHeight="251966464" behindDoc="0" locked="0" layoutInCell="1" allowOverlap="1" wp14:anchorId="12FE523B" wp14:editId="41A55476">
                <wp:simplePos x="0" y="0"/>
                <wp:positionH relativeFrom="column">
                  <wp:posOffset>1285875</wp:posOffset>
                </wp:positionH>
                <wp:positionV relativeFrom="paragraph">
                  <wp:posOffset>65405</wp:posOffset>
                </wp:positionV>
                <wp:extent cx="485775" cy="0"/>
                <wp:effectExtent l="0" t="76200" r="28575" b="114300"/>
                <wp:wrapNone/>
                <wp:docPr id="120" name="Straight Arrow Connector 120"/>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9A5FF" id="Straight Arrow Connector 120" o:spid="_x0000_s1026" type="#_x0000_t32" style="position:absolute;margin-left:101.25pt;margin-top:5.15pt;width:38.2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" strokecolor="black [3040]">
                <v:stroke endarrow="open"/>
              </v:shape>
            </w:pict>
          </mc:Fallback>
        </mc:AlternateContent>
      </w:r>
    </w:p>
    <w:p w:rsidR="00430A66" w:rsidRPr="004947D6" w:rsidRDefault="002833EA" w:rsidP="00092FCB">
      <w:pPr>
        <w:spacing w:line="480" w:lineRule="auto"/>
        <w:contextualSpacing/>
      </w:pPr>
      <w:r w:rsidRPr="004947D6">
        <w:rPr>
          <w:noProof/>
        </w:rPr>
        <mc:AlternateContent>
          <mc:Choice Requires="wps">
            <w:drawing>
              <wp:anchor distT="0" distB="0" distL="114300" distR="114300" simplePos="0" relativeHeight="251964416" behindDoc="0" locked="0" layoutInCell="1" allowOverlap="1" wp14:anchorId="7EA60117" wp14:editId="4184C179">
                <wp:simplePos x="0" y="0"/>
                <wp:positionH relativeFrom="column">
                  <wp:posOffset>2687955</wp:posOffset>
                </wp:positionH>
                <wp:positionV relativeFrom="paragraph">
                  <wp:posOffset>257810</wp:posOffset>
                </wp:positionV>
                <wp:extent cx="0" cy="352424"/>
                <wp:effectExtent l="95250" t="38100" r="57150" b="10160"/>
                <wp:wrapNone/>
                <wp:docPr id="119" name="Straight Arrow Connector 119"/>
                <wp:cNvGraphicFramePr/>
                <a:graphic xmlns:a="http://schemas.openxmlformats.org/drawingml/2006/main">
                  <a:graphicData uri="http://schemas.microsoft.com/office/word/2010/wordprocessingShape">
                    <wps:wsp>
                      <wps:cNvCnPr/>
                      <wps:spPr>
                        <a:xfrm flipV="1">
                          <a:off x="0" y="0"/>
                          <a:ext cx="0" cy="3524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A380E" id="Straight Arrow Connector 119" o:spid="_x0000_s1026" type="#_x0000_t32" style="position:absolute;margin-left:211.65pt;margin-top:20.3pt;width:0;height:27.7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" strokecolor="black [3040]">
                <v:stroke endarrow="open"/>
              </v:shape>
            </w:pict>
          </mc:Fallback>
        </mc:AlternateContent>
      </w:r>
    </w:p>
    <w:p w:rsidR="00765971" w:rsidRPr="004947D6" w:rsidRDefault="002833EA" w:rsidP="00A701A7">
      <w:pPr>
        <w:spacing w:line="480" w:lineRule="auto"/>
        <w:jc w:val="center"/>
        <w:rPr>
          <w:b/>
        </w:rPr>
      </w:pPr>
      <w:r w:rsidRPr="004947D6">
        <w:rPr>
          <w:noProof/>
        </w:rPr>
        <mc:AlternateContent>
          <mc:Choice Requires="wps">
            <w:drawing>
              <wp:anchor distT="0" distB="0" distL="114300" distR="114300" simplePos="0" relativeHeight="251959296" behindDoc="0" locked="0" layoutInCell="1" allowOverlap="1" wp14:anchorId="1CFF0B03" wp14:editId="7F563393">
                <wp:simplePos x="0" y="0"/>
                <wp:positionH relativeFrom="column">
                  <wp:posOffset>760823</wp:posOffset>
                </wp:positionH>
                <wp:positionV relativeFrom="paragraph">
                  <wp:posOffset>37194</wp:posOffset>
                </wp:positionV>
                <wp:extent cx="1044683" cy="1194767"/>
                <wp:effectExtent l="39370" t="0" r="42545" b="23495"/>
                <wp:wrapNone/>
                <wp:docPr id="116" name="Bent Arrow 116"/>
                <wp:cNvGraphicFramePr/>
                <a:graphic xmlns:a="http://schemas.openxmlformats.org/drawingml/2006/main">
                  <a:graphicData uri="http://schemas.microsoft.com/office/word/2010/wordprocessingShape">
                    <wps:wsp>
                      <wps:cNvSpPr/>
                      <wps:spPr>
                        <a:xfrm rot="16012160">
                          <a:off x="0" y="0"/>
                          <a:ext cx="1044683" cy="1194767"/>
                        </a:xfrm>
                        <a:prstGeom prst="bentArrow">
                          <a:avLst>
                            <a:gd name="adj1" fmla="val 25000"/>
                            <a:gd name="adj2" fmla="val 21173"/>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0EA3" id="Bent Arrow 116" o:spid="_x0000_s1026" style="position:absolute;margin-left:59.9pt;margin-top:2.95pt;width:82.25pt;height:94.1pt;rotation:-6103411fd;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4683,1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" path="m,1194767l,547654c,295233,204628,90605,457049,90605r326463,l783512,r261171,221191l783512,442381r,-90605l457049,351776v-108180,,-195878,87698,-195878,195878l261171,1194767,,1194767xe" fillcolor="black [3200]" strokecolor="black [1600]" strokeweight="2pt">
                <v:path arrowok="t" o:connecttype="custom" o:connectlocs="0,1194767;0,547654;457049,90605;783512,90605;783512,0;1044683,221191;783512,442381;783512,351776;457049,351776;261171,547654;261171,1194767;0,1194767" o:connectangles="0,0,0,0,0,0,0,0,0,0,0,0"/>
              </v:shape>
            </w:pict>
          </mc:Fallback>
        </mc:AlternateContent>
      </w:r>
      <w:r w:rsidRPr="004947D6">
        <w:rPr>
          <w:noProof/>
        </w:rPr>
        <mc:AlternateContent>
          <mc:Choice Requires="wps">
            <w:drawing>
              <wp:anchor distT="0" distB="0" distL="114300" distR="114300" simplePos="0" relativeHeight="251957248" behindDoc="0" locked="0" layoutInCell="1" allowOverlap="1" wp14:anchorId="2905852A" wp14:editId="53D27259">
                <wp:simplePos x="0" y="0"/>
                <wp:positionH relativeFrom="column">
                  <wp:posOffset>3552825</wp:posOffset>
                </wp:positionH>
                <wp:positionV relativeFrom="paragraph">
                  <wp:posOffset>212091</wp:posOffset>
                </wp:positionV>
                <wp:extent cx="1125182" cy="977900"/>
                <wp:effectExtent l="57150" t="0" r="75565" b="0"/>
                <wp:wrapNone/>
                <wp:docPr id="115" name="Bent Arrow 115"/>
                <wp:cNvGraphicFramePr/>
                <a:graphic xmlns:a="http://schemas.openxmlformats.org/drawingml/2006/main">
                  <a:graphicData uri="http://schemas.microsoft.com/office/word/2010/wordprocessingShape">
                    <wps:wsp>
                      <wps:cNvSpPr/>
                      <wps:spPr>
                        <a:xfrm rot="11212200">
                          <a:off x="0" y="0"/>
                          <a:ext cx="1125182" cy="977900"/>
                        </a:xfrm>
                        <a:prstGeom prst="bentArrow">
                          <a:avLst>
                            <a:gd name="adj1" fmla="val 25000"/>
                            <a:gd name="adj2" fmla="val 21173"/>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68B1" id="Bent Arrow 115" o:spid="_x0000_s1026" style="position:absolute;margin-left:279.75pt;margin-top:16.7pt;width:88.6pt;height:77pt;rotation:-11346248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5182,97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" path="m,977900l,512645c,276360,191546,84814,427831,84814r452876,-1l880707,r244475,207051l880707,414102r,-84814l427831,329288v-101265,,-183356,82091,-183356,183356l244475,977900,,977900xe" fillcolor="black [3200]" strokecolor="black [1600]" strokeweight="2pt">
                <v:path arrowok="t" o:connecttype="custom" o:connectlocs="0,977900;0,512645;427831,84814;880707,84813;880707,0;1125182,207051;880707,414102;880707,329288;427831,329288;244475,512644;244475,977900;0,977900" o:connectangles="0,0,0,0,0,0,0,0,0,0,0,0"/>
              </v:shape>
            </w:pict>
          </mc:Fallback>
        </mc:AlternateContent>
      </w:r>
      <w:r w:rsidRPr="004947D6">
        <w:rPr>
          <w:noProof/>
        </w:rPr>
        <mc:AlternateContent>
          <mc:Choice Requires="wps">
            <w:drawing>
              <wp:anchor distT="0" distB="0" distL="114300" distR="114300" simplePos="0" relativeHeight="251952128" behindDoc="0" locked="0" layoutInCell="1" allowOverlap="1" wp14:anchorId="4B79B538" wp14:editId="172A0CF9">
                <wp:simplePos x="0" y="0"/>
                <wp:positionH relativeFrom="column">
                  <wp:posOffset>1920240</wp:posOffset>
                </wp:positionH>
                <wp:positionV relativeFrom="paragraph">
                  <wp:posOffset>343535</wp:posOffset>
                </wp:positionV>
                <wp:extent cx="1495425" cy="1021080"/>
                <wp:effectExtent l="0" t="0" r="28575" b="26670"/>
                <wp:wrapNone/>
                <wp:docPr id="112" name="Oval 112"/>
                <wp:cNvGraphicFramePr/>
                <a:graphic xmlns:a="http://schemas.openxmlformats.org/drawingml/2006/main">
                  <a:graphicData uri="http://schemas.microsoft.com/office/word/2010/wordprocessingShape">
                    <wps:wsp>
                      <wps:cNvSpPr/>
                      <wps:spPr>
                        <a:xfrm>
                          <a:off x="0" y="0"/>
                          <a:ext cx="1495425" cy="1021080"/>
                        </a:xfrm>
                        <a:prstGeom prst="ellipse">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5668F0">
                            <w:pPr>
                              <w:contextualSpacing/>
                              <w:jc w:val="center"/>
                            </w:pPr>
                            <w:r>
                              <w:t>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9B538" id="Oval 112" o:spid="_x0000_s1030" style="position:absolute;left:0;text-align:left;margin-left:151.2pt;margin-top:27.05pt;width:117.75pt;height:80.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" fillcolor="white [3201]" strokecolor="black [3200]" strokeweight="2pt">
                <v:textbox>
                  <w:txbxContent>
                    <w:p w:rsidR="00976761" w:rsidRDefault="00976761" w:rsidP="005668F0">
                      <w:pPr>
                        <w:contextualSpacing/>
                        <w:jc w:val="center"/>
                      </w:pPr>
                      <w:r>
                        <w:t>Awareness</w:t>
                      </w:r>
                    </w:p>
                  </w:txbxContent>
                </v:textbox>
              </v:oval>
            </w:pict>
          </mc:Fallback>
        </mc:AlternateContent>
      </w:r>
    </w:p>
    <w:p w:rsidR="00765971" w:rsidRPr="004947D6" w:rsidRDefault="00765971" w:rsidP="00A701A7">
      <w:pPr>
        <w:spacing w:line="480" w:lineRule="auto"/>
        <w:jc w:val="center"/>
        <w:rPr>
          <w:b/>
        </w:rPr>
      </w:pPr>
    </w:p>
    <w:p w:rsidR="000B2A71" w:rsidRPr="004947D6" w:rsidRDefault="000B2A71" w:rsidP="002833EA">
      <w:pPr>
        <w:spacing w:line="480" w:lineRule="auto"/>
      </w:pPr>
    </w:p>
    <w:p w:rsidR="000B2A71" w:rsidRPr="004947D6" w:rsidRDefault="000B2A71" w:rsidP="002833EA">
      <w:pPr>
        <w:spacing w:line="480" w:lineRule="auto"/>
      </w:pPr>
    </w:p>
    <w:p w:rsidR="00765971" w:rsidRPr="004947D6" w:rsidRDefault="002833EA" w:rsidP="007A4F18">
      <w:pPr>
        <w:contextualSpacing/>
      </w:pPr>
      <w:r w:rsidRPr="004947D6">
        <w:rPr>
          <w:i/>
        </w:rPr>
        <w:t>Figure 1.</w:t>
      </w:r>
      <w:r w:rsidRPr="004947D6">
        <w:t xml:space="preserve">  Conceptual Framework.  The relationship of variables is visually displayed to provide clarity and insight into the problem for this study in this figure.</w:t>
      </w:r>
    </w:p>
    <w:p w:rsidR="00AF68D2" w:rsidRPr="004947D6" w:rsidRDefault="00AF68D2" w:rsidP="007A4F18">
      <w:pPr>
        <w:spacing w:line="480" w:lineRule="auto"/>
        <w:contextualSpacing/>
        <w:rPr>
          <w:b/>
        </w:rPr>
      </w:pPr>
    </w:p>
    <w:p w:rsidR="006D54C3" w:rsidRPr="004947D6" w:rsidRDefault="00EC2DCB" w:rsidP="007A4F18">
      <w:pPr>
        <w:spacing w:line="480" w:lineRule="auto"/>
        <w:contextualSpacing/>
        <w:jc w:val="center"/>
        <w:rPr>
          <w:b/>
        </w:rPr>
      </w:pPr>
      <w:r w:rsidRPr="004947D6">
        <w:rPr>
          <w:b/>
        </w:rPr>
        <w:t>O</w:t>
      </w:r>
      <w:r w:rsidR="006D54C3" w:rsidRPr="004947D6">
        <w:rPr>
          <w:b/>
        </w:rPr>
        <w:t>rganization of the Remainder of the Study</w:t>
      </w:r>
    </w:p>
    <w:p w:rsidR="00035C94" w:rsidRPr="004947D6" w:rsidRDefault="00664A91" w:rsidP="00035C94">
      <w:pPr>
        <w:spacing w:line="480" w:lineRule="auto"/>
        <w:ind w:firstLine="720"/>
      </w:pPr>
      <w:r w:rsidRPr="004947D6">
        <w:t xml:space="preserve">The study is organized into five chapters, </w:t>
      </w:r>
      <w:r w:rsidR="00012D0B" w:rsidRPr="004947D6">
        <w:t xml:space="preserve">where </w:t>
      </w:r>
      <w:r w:rsidRPr="004947D6">
        <w:t xml:space="preserve">each </w:t>
      </w:r>
      <w:r w:rsidR="006A4C65" w:rsidRPr="004947D6">
        <w:t xml:space="preserve">chapter </w:t>
      </w:r>
      <w:r w:rsidR="00012D0B" w:rsidRPr="004947D6">
        <w:t xml:space="preserve">includes </w:t>
      </w:r>
      <w:r w:rsidR="009E76D6">
        <w:t xml:space="preserve">a </w:t>
      </w:r>
      <w:r w:rsidR="00012D0B" w:rsidRPr="004947D6">
        <w:t>discussion regarding</w:t>
      </w:r>
      <w:r w:rsidRPr="004947D6">
        <w:t xml:space="preserve"> </w:t>
      </w:r>
      <w:r w:rsidR="006A4C65" w:rsidRPr="004947D6">
        <w:t xml:space="preserve">a </w:t>
      </w:r>
      <w:r w:rsidRPr="004947D6">
        <w:t xml:space="preserve">certain phase in the research.  Chapter I includes the introduction, background of the study, statement of the problem, purpose of the study, rationale, research questions, significance of the study, </w:t>
      </w:r>
      <w:bookmarkStart w:id="12" w:name="CErule2240"/>
      <w:r w:rsidRPr="004947D6">
        <w:rPr>
          <w:color w:val="000000"/>
        </w:rPr>
        <w:t>definition of terms</w:t>
      </w:r>
      <w:bookmarkEnd w:id="12"/>
      <w:r w:rsidRPr="004947D6">
        <w:t>, assumptions and limitations</w:t>
      </w:r>
      <w:r w:rsidR="00173A6F" w:rsidRPr="004947D6">
        <w:t>,</w:t>
      </w:r>
      <w:r w:rsidRPr="004947D6">
        <w:t xml:space="preserve"> and the nature of the study.  Chapter II </w:t>
      </w:r>
      <w:r w:rsidR="00012D0B" w:rsidRPr="004947D6">
        <w:t xml:space="preserve">includes </w:t>
      </w:r>
      <w:r w:rsidR="00770AB4" w:rsidRPr="004947D6">
        <w:t xml:space="preserve">a </w:t>
      </w:r>
      <w:r w:rsidRPr="004947D6">
        <w:rPr>
          <w:color w:val="000000"/>
        </w:rPr>
        <w:t>discuss</w:t>
      </w:r>
      <w:r w:rsidR="00012D0B" w:rsidRPr="004947D6">
        <w:rPr>
          <w:color w:val="000000"/>
        </w:rPr>
        <w:t>ion</w:t>
      </w:r>
      <w:r w:rsidR="00770AB4" w:rsidRPr="004947D6">
        <w:rPr>
          <w:color w:val="000000"/>
        </w:rPr>
        <w:t xml:space="preserve"> of</w:t>
      </w:r>
      <w:r w:rsidR="006A4C65" w:rsidRPr="004947D6">
        <w:rPr>
          <w:color w:val="000000"/>
        </w:rPr>
        <w:t xml:space="preserve"> </w:t>
      </w:r>
      <w:r w:rsidRPr="004947D6">
        <w:t xml:space="preserve">current trends, literature, and dissertation reviews.  </w:t>
      </w:r>
      <w:r w:rsidRPr="00070276">
        <w:t xml:space="preserve">Chapter III </w:t>
      </w:r>
      <w:r w:rsidR="00770AB4" w:rsidRPr="00070276">
        <w:t xml:space="preserve">focuses on </w:t>
      </w:r>
      <w:bookmarkStart w:id="13" w:name="CErule2260"/>
      <w:r w:rsidR="00770AB4" w:rsidRPr="00070276">
        <w:rPr>
          <w:color w:val="000000"/>
        </w:rPr>
        <w:t>methodology</w:t>
      </w:r>
      <w:bookmarkEnd w:id="13"/>
      <w:r w:rsidR="006A4C65" w:rsidRPr="00070276">
        <w:t>, which</w:t>
      </w:r>
      <w:r w:rsidRPr="00070276">
        <w:t xml:space="preserve"> </w:t>
      </w:r>
      <w:r w:rsidRPr="00070276">
        <w:lastRenderedPageBreak/>
        <w:t>include</w:t>
      </w:r>
      <w:r w:rsidR="00770AB4" w:rsidRPr="00070276">
        <w:t>s</w:t>
      </w:r>
      <w:r w:rsidRPr="00070276">
        <w:t xml:space="preserve"> research procedures, designs, instruments and data collection, analysis, validity and reliability, and ethical </w:t>
      </w:r>
      <w:r w:rsidR="00506331">
        <w:t>considerations.  Chapter IV</w:t>
      </w:r>
      <w:r w:rsidRPr="00070276">
        <w:t xml:space="preserve"> </w:t>
      </w:r>
      <w:r w:rsidR="00BD59E3" w:rsidRPr="00070276">
        <w:t>present</w:t>
      </w:r>
      <w:r w:rsidR="00506331">
        <w:t>s</w:t>
      </w:r>
      <w:r w:rsidR="00BD59E3" w:rsidRPr="00070276">
        <w:t xml:space="preserve"> </w:t>
      </w:r>
      <w:r w:rsidR="00012D0B" w:rsidRPr="00070276">
        <w:t>the</w:t>
      </w:r>
      <w:r w:rsidRPr="00070276">
        <w:t xml:space="preserve"> results of this rese</w:t>
      </w:r>
      <w:r w:rsidR="00506331">
        <w:t xml:space="preserve">arch project and Chapter V </w:t>
      </w:r>
      <w:r w:rsidR="00BD59E3" w:rsidRPr="00070276">
        <w:t>discuss</w:t>
      </w:r>
      <w:r w:rsidR="00506331">
        <w:t>es</w:t>
      </w:r>
      <w:r w:rsidR="009E76D6">
        <w:t xml:space="preserve"> </w:t>
      </w:r>
      <w:r w:rsidRPr="00070276">
        <w:t xml:space="preserve">the </w:t>
      </w:r>
      <w:r w:rsidR="00BD59E3" w:rsidRPr="00070276">
        <w:t xml:space="preserve">findings </w:t>
      </w:r>
      <w:r w:rsidRPr="00070276">
        <w:t>of the research, implications, and recommendations for future research studies.</w:t>
      </w:r>
    </w:p>
    <w:p w:rsidR="00AF68D2" w:rsidRPr="004947D6" w:rsidRDefault="00AF68D2" w:rsidP="00035C94">
      <w:pPr>
        <w:spacing w:line="480" w:lineRule="auto"/>
        <w:ind w:firstLine="720"/>
      </w:pPr>
    </w:p>
    <w:p w:rsidR="00AF68D2" w:rsidRPr="004947D6" w:rsidRDefault="00AF68D2" w:rsidP="00035C94">
      <w:pPr>
        <w:spacing w:line="480" w:lineRule="auto"/>
        <w:ind w:firstLine="720"/>
      </w:pPr>
    </w:p>
    <w:p w:rsidR="00AF68D2" w:rsidRPr="004947D6" w:rsidRDefault="00AF68D2" w:rsidP="00035C94">
      <w:pPr>
        <w:spacing w:line="480" w:lineRule="auto"/>
        <w:ind w:firstLine="720"/>
      </w:pPr>
    </w:p>
    <w:p w:rsidR="00AF68D2" w:rsidRPr="004947D6" w:rsidRDefault="00AF68D2" w:rsidP="00035C94">
      <w:pPr>
        <w:spacing w:line="480" w:lineRule="auto"/>
        <w:ind w:firstLine="720"/>
      </w:pPr>
    </w:p>
    <w:p w:rsidR="00AF68D2" w:rsidRPr="004947D6" w:rsidRDefault="00AF68D2" w:rsidP="00035C94">
      <w:pPr>
        <w:spacing w:line="480" w:lineRule="auto"/>
        <w:ind w:firstLine="720"/>
      </w:pPr>
    </w:p>
    <w:p w:rsidR="00AF68D2" w:rsidRPr="004947D6" w:rsidRDefault="00AF68D2" w:rsidP="00035C94">
      <w:pPr>
        <w:spacing w:line="480" w:lineRule="auto"/>
        <w:ind w:firstLine="720"/>
      </w:pPr>
    </w:p>
    <w:p w:rsidR="00AF68D2" w:rsidRPr="004947D6" w:rsidRDefault="00AF68D2" w:rsidP="00035C94">
      <w:pPr>
        <w:spacing w:line="480" w:lineRule="auto"/>
        <w:ind w:firstLine="720"/>
      </w:pPr>
    </w:p>
    <w:p w:rsidR="00AF68D2" w:rsidRPr="004947D6" w:rsidRDefault="00AF68D2" w:rsidP="00035C94">
      <w:pPr>
        <w:spacing w:line="480" w:lineRule="auto"/>
        <w:ind w:firstLine="720"/>
      </w:pPr>
    </w:p>
    <w:p w:rsidR="00A42164" w:rsidRDefault="00A42164" w:rsidP="00035C94">
      <w:pPr>
        <w:spacing w:line="480" w:lineRule="auto"/>
        <w:ind w:firstLine="720"/>
      </w:pPr>
    </w:p>
    <w:p w:rsidR="00A42164" w:rsidRDefault="00A42164" w:rsidP="00035C94">
      <w:pPr>
        <w:spacing w:line="480" w:lineRule="auto"/>
        <w:ind w:firstLine="720"/>
      </w:pPr>
    </w:p>
    <w:p w:rsidR="00A42164" w:rsidRPr="004947D6" w:rsidRDefault="00A42164" w:rsidP="00035C94">
      <w:pPr>
        <w:spacing w:line="480" w:lineRule="auto"/>
        <w:ind w:firstLine="720"/>
      </w:pPr>
    </w:p>
    <w:p w:rsidR="00AF68D2" w:rsidRDefault="00AF68D2" w:rsidP="00035C94">
      <w:pPr>
        <w:spacing w:line="480" w:lineRule="auto"/>
        <w:ind w:firstLine="720"/>
      </w:pPr>
    </w:p>
    <w:p w:rsidR="00035C94" w:rsidRPr="004947D6" w:rsidRDefault="00035C94" w:rsidP="00BD594D">
      <w:pPr>
        <w:spacing w:line="480" w:lineRule="auto"/>
      </w:pPr>
    </w:p>
    <w:p w:rsidR="0031580E" w:rsidRDefault="0031580E">
      <w:pPr>
        <w:rPr>
          <w:b/>
        </w:rPr>
      </w:pPr>
      <w:r>
        <w:rPr>
          <w:b/>
        </w:rPr>
        <w:br w:type="page"/>
      </w:r>
    </w:p>
    <w:p w:rsidR="00BD594D" w:rsidRPr="004947D6" w:rsidRDefault="006D54C3" w:rsidP="00AE321D">
      <w:pPr>
        <w:spacing w:line="480" w:lineRule="auto"/>
        <w:jc w:val="center"/>
        <w:rPr>
          <w:b/>
        </w:rPr>
      </w:pPr>
      <w:r w:rsidRPr="00BF4D2F">
        <w:rPr>
          <w:b/>
        </w:rPr>
        <w:lastRenderedPageBreak/>
        <w:t>CHAPTER 2.  LITERATURE REVIEW</w:t>
      </w:r>
    </w:p>
    <w:p w:rsidR="00AF68D2" w:rsidRPr="004947D6" w:rsidRDefault="005F7F97" w:rsidP="005F7F97">
      <w:pPr>
        <w:spacing w:before="360" w:line="480" w:lineRule="auto"/>
        <w:contextualSpacing/>
      </w:pPr>
      <w:r w:rsidRPr="004947D6">
        <w:tab/>
      </w:r>
      <w:r w:rsidR="001650B1" w:rsidRPr="004947D6">
        <w:t xml:space="preserve">A review of seminal and current literature </w:t>
      </w:r>
      <w:r w:rsidR="003F77F6" w:rsidRPr="004947D6">
        <w:t>of the three variables, executive coaching, self-efficacy, and transformational leadership</w:t>
      </w:r>
      <w:r w:rsidR="001650B1" w:rsidRPr="004947D6">
        <w:t xml:space="preserve"> </w:t>
      </w:r>
      <w:r w:rsidR="004F6267" w:rsidRPr="004947D6">
        <w:t>offers</w:t>
      </w:r>
      <w:r w:rsidR="001650B1" w:rsidRPr="004947D6">
        <w:t xml:space="preserve"> </w:t>
      </w:r>
      <w:bookmarkStart w:id="14" w:name="CErule2300"/>
      <w:r w:rsidR="001650B1" w:rsidRPr="003023B6">
        <w:rPr>
          <w:color w:val="000000"/>
        </w:rPr>
        <w:t xml:space="preserve">insight </w:t>
      </w:r>
      <w:r w:rsidR="004816C6" w:rsidRPr="003023B6">
        <w:rPr>
          <w:color w:val="000000"/>
        </w:rPr>
        <w:t>in</w:t>
      </w:r>
      <w:r w:rsidR="004F6267" w:rsidRPr="003023B6">
        <w:rPr>
          <w:color w:val="000000"/>
        </w:rPr>
        <w:t>to</w:t>
      </w:r>
      <w:bookmarkEnd w:id="14"/>
      <w:r w:rsidR="004F6267" w:rsidRPr="004947D6">
        <w:t xml:space="preserve"> </w:t>
      </w:r>
      <w:r w:rsidR="00506331">
        <w:t>providing</w:t>
      </w:r>
      <w:r w:rsidR="001650B1" w:rsidRPr="004947D6">
        <w:t xml:space="preserve"> in</w:t>
      </w:r>
      <w:r w:rsidR="0077429F" w:rsidRPr="004947D6">
        <w:t xml:space="preserve">formation </w:t>
      </w:r>
      <w:r w:rsidR="004F6267" w:rsidRPr="004947D6">
        <w:t xml:space="preserve">regarding </w:t>
      </w:r>
      <w:r w:rsidR="0077429F" w:rsidRPr="004947D6">
        <w:t xml:space="preserve">the critical </w:t>
      </w:r>
      <w:r w:rsidR="00B255BB" w:rsidRPr="004947D6">
        <w:t>dynamic</w:t>
      </w:r>
      <w:r w:rsidR="001650B1" w:rsidRPr="004947D6">
        <w:t xml:space="preserve"> </w:t>
      </w:r>
      <w:r w:rsidR="004F6267" w:rsidRPr="004947D6">
        <w:t xml:space="preserve">where </w:t>
      </w:r>
      <w:r w:rsidR="00B56A22" w:rsidRPr="004947D6">
        <w:t>n</w:t>
      </w:r>
      <w:r w:rsidR="00B56A22" w:rsidRPr="004947D6">
        <w:rPr>
          <w:color w:val="000000"/>
        </w:rPr>
        <w:t xml:space="preserve">early 60% of companies </w:t>
      </w:r>
      <w:r w:rsidR="004F6267" w:rsidRPr="004947D6">
        <w:rPr>
          <w:color w:val="000000"/>
        </w:rPr>
        <w:t>face</w:t>
      </w:r>
      <w:r w:rsidR="00B56A22" w:rsidRPr="004947D6">
        <w:rPr>
          <w:color w:val="000000"/>
        </w:rPr>
        <w:t xml:space="preserve"> leadership talent shortages (Crainer, 2011).  </w:t>
      </w:r>
      <w:r w:rsidRPr="004947D6">
        <w:rPr>
          <w:color w:val="000000"/>
        </w:rPr>
        <w:t>U</w:t>
      </w:r>
      <w:r w:rsidR="00B56A22" w:rsidRPr="004947D6">
        <w:t xml:space="preserve">nderstanding if a relationship </w:t>
      </w:r>
      <w:r w:rsidRPr="004947D6">
        <w:t xml:space="preserve">exists </w:t>
      </w:r>
      <w:r w:rsidR="00B56A22" w:rsidRPr="004947D6">
        <w:t>between coaching, self-efficacy, a</w:t>
      </w:r>
      <w:r w:rsidR="0077429F" w:rsidRPr="004947D6">
        <w:t>nd transformational leadership</w:t>
      </w:r>
      <w:r w:rsidR="00B56A22" w:rsidRPr="004947D6">
        <w:t xml:space="preserve"> may</w:t>
      </w:r>
      <w:r w:rsidR="0077429F" w:rsidRPr="004947D6">
        <w:t xml:space="preserve"> shed some light to address this deficit</w:t>
      </w:r>
      <w:r w:rsidR="00B56A22" w:rsidRPr="004947D6">
        <w:t xml:space="preserve">.  </w:t>
      </w:r>
      <w:r w:rsidR="004F6267" w:rsidRPr="004947D6">
        <w:t>T</w:t>
      </w:r>
      <w:r w:rsidR="00845107" w:rsidRPr="004947D6">
        <w:t>h</w:t>
      </w:r>
      <w:r w:rsidR="004F6267" w:rsidRPr="004947D6">
        <w:t xml:space="preserve">e goal or purpose of </w:t>
      </w:r>
      <w:r w:rsidR="00CB3C92" w:rsidRPr="004947D6">
        <w:t>this</w:t>
      </w:r>
      <w:r w:rsidR="00845107" w:rsidRPr="004947D6">
        <w:t xml:space="preserve"> </w:t>
      </w:r>
      <w:r w:rsidR="00B56A22" w:rsidRPr="004947D6">
        <w:t>literature</w:t>
      </w:r>
      <w:r w:rsidR="00845107" w:rsidRPr="004947D6">
        <w:t xml:space="preserve"> review </w:t>
      </w:r>
      <w:r w:rsidR="004F6267" w:rsidRPr="004947D6">
        <w:t xml:space="preserve">is to </w:t>
      </w:r>
      <w:r w:rsidR="00845107" w:rsidRPr="004947D6">
        <w:t xml:space="preserve">present </w:t>
      </w:r>
      <w:r w:rsidR="00B56A22" w:rsidRPr="004947D6">
        <w:t>the theoretical construct definitions of coaching, self-efficacy, and transformational leadership,</w:t>
      </w:r>
      <w:r w:rsidR="004F6267" w:rsidRPr="004947D6">
        <w:t xml:space="preserve"> as well as a focus on</w:t>
      </w:r>
      <w:r w:rsidR="00845107" w:rsidRPr="004947D6">
        <w:t xml:space="preserve"> understanding the relationship between the three variables through the lens of the theoretical framework control theory</w:t>
      </w:r>
      <w:r w:rsidR="007B5BFE" w:rsidRPr="004947D6">
        <w:t>.</w:t>
      </w:r>
    </w:p>
    <w:p w:rsidR="00845107" w:rsidRPr="004947D6" w:rsidRDefault="00845107" w:rsidP="00845107">
      <w:pPr>
        <w:spacing w:before="360" w:line="480" w:lineRule="auto"/>
        <w:ind w:firstLine="360"/>
        <w:contextualSpacing/>
        <w:jc w:val="center"/>
      </w:pPr>
      <w:r w:rsidRPr="004947D6">
        <w:rPr>
          <w:b/>
        </w:rPr>
        <w:t>Executive</w:t>
      </w:r>
      <w:r w:rsidR="00592BEA" w:rsidRPr="004947D6">
        <w:rPr>
          <w:b/>
        </w:rPr>
        <w:t xml:space="preserve"> and </w:t>
      </w:r>
      <w:r w:rsidR="009546C9" w:rsidRPr="004947D6">
        <w:rPr>
          <w:b/>
        </w:rPr>
        <w:t>Leadership</w:t>
      </w:r>
      <w:r w:rsidRPr="004947D6">
        <w:rPr>
          <w:b/>
        </w:rPr>
        <w:t xml:space="preserve"> Coaching</w:t>
      </w:r>
    </w:p>
    <w:p w:rsidR="00402A6B" w:rsidRPr="004947D6" w:rsidRDefault="006312E1" w:rsidP="00402A6B">
      <w:pPr>
        <w:spacing w:line="480" w:lineRule="auto"/>
        <w:contextualSpacing/>
        <w:rPr>
          <w:b/>
        </w:rPr>
      </w:pPr>
      <w:r w:rsidRPr="004947D6">
        <w:rPr>
          <w:b/>
        </w:rPr>
        <w:t xml:space="preserve">History, </w:t>
      </w:r>
      <w:r w:rsidR="00402A6B" w:rsidRPr="004947D6">
        <w:rPr>
          <w:b/>
        </w:rPr>
        <w:t>Purpose of Executive Coaching</w:t>
      </w:r>
      <w:r w:rsidRPr="004947D6">
        <w:rPr>
          <w:b/>
        </w:rPr>
        <w:t>,</w:t>
      </w:r>
      <w:r w:rsidR="00402A6B" w:rsidRPr="004947D6">
        <w:rPr>
          <w:b/>
        </w:rPr>
        <w:t xml:space="preserve"> and Demand</w:t>
      </w:r>
    </w:p>
    <w:p w:rsidR="000E16EE" w:rsidRPr="004947D6" w:rsidRDefault="0077429F" w:rsidP="004F6267">
      <w:pPr>
        <w:spacing w:line="480" w:lineRule="auto"/>
        <w:ind w:firstLine="720"/>
        <w:contextualSpacing/>
      </w:pPr>
      <w:r w:rsidRPr="004947D6">
        <w:t>In a comprehensive literature review by Kampa-Kokesch and Anderson (2001), the histor</w:t>
      </w:r>
      <w:r w:rsidR="007D688B" w:rsidRPr="004947D6">
        <w:t xml:space="preserve">y of executive coaching is </w:t>
      </w:r>
      <w:r w:rsidR="0041662F" w:rsidRPr="004947D6">
        <w:t xml:space="preserve">noted as </w:t>
      </w:r>
      <w:r w:rsidR="007D688B" w:rsidRPr="004947D6">
        <w:t>barely trace</w:t>
      </w:r>
      <w:r w:rsidR="00FD7344" w:rsidRPr="004947D6">
        <w:t xml:space="preserve">able and </w:t>
      </w:r>
      <w:r w:rsidR="005F7F97" w:rsidRPr="004947D6">
        <w:t xml:space="preserve">a </w:t>
      </w:r>
      <w:r w:rsidR="007D688B" w:rsidRPr="004947D6">
        <w:t>hard date for the commencement of executive coaching</w:t>
      </w:r>
      <w:r w:rsidR="005F7F97" w:rsidRPr="004947D6">
        <w:t xml:space="preserve"> does not appear to exist</w:t>
      </w:r>
      <w:r w:rsidR="007D688B" w:rsidRPr="004947D6">
        <w:t xml:space="preserve">.  </w:t>
      </w:r>
      <w:r w:rsidR="00311793" w:rsidRPr="004947D6">
        <w:t xml:space="preserve">The origins of the word coaching stem from the Hungarian village of Kocs and </w:t>
      </w:r>
      <w:r w:rsidR="00173A6F" w:rsidRPr="004947D6">
        <w:t xml:space="preserve">the covered wheeled wagon </w:t>
      </w:r>
      <w:r w:rsidR="00311793" w:rsidRPr="004947D6">
        <w:t>(Stern</w:t>
      </w:r>
      <w:r w:rsidR="005F7F97" w:rsidRPr="004947D6">
        <w:t>,</w:t>
      </w:r>
      <w:r w:rsidR="00311793" w:rsidRPr="004947D6">
        <w:t xml:space="preserve"> 2004). </w:t>
      </w:r>
      <w:r w:rsidR="005F7F97" w:rsidRPr="004947D6">
        <w:t xml:space="preserve"> </w:t>
      </w:r>
      <w:r w:rsidR="00600E60" w:rsidRPr="004947D6">
        <w:t xml:space="preserve">The word </w:t>
      </w:r>
      <w:r w:rsidR="00600E60" w:rsidRPr="004947D6">
        <w:rPr>
          <w:i/>
        </w:rPr>
        <w:t>coach</w:t>
      </w:r>
      <w:r w:rsidR="00600E60" w:rsidRPr="004947D6">
        <w:t xml:space="preserve"> emerged in the 1500s into the English language to describe a particular horse drawn carriage.  The </w:t>
      </w:r>
      <w:r w:rsidR="00173A6F" w:rsidRPr="004947D6">
        <w:t>origin</w:t>
      </w:r>
      <w:r w:rsidR="00600E60" w:rsidRPr="004947D6">
        <w:t xml:space="preserve"> of the </w:t>
      </w:r>
      <w:r w:rsidR="00173A6F" w:rsidRPr="004947D6">
        <w:t xml:space="preserve">verb </w:t>
      </w:r>
      <w:r w:rsidR="00173A6F" w:rsidRPr="004947D6">
        <w:rPr>
          <w:i/>
        </w:rPr>
        <w:t>to coach</w:t>
      </w:r>
      <w:r w:rsidR="00173A6F" w:rsidRPr="004947D6">
        <w:t xml:space="preserve"> refers to a highly regarded</w:t>
      </w:r>
      <w:r w:rsidR="00600E60" w:rsidRPr="004947D6">
        <w:t xml:space="preserve"> person getting from where </w:t>
      </w:r>
      <w:r w:rsidR="00600E60" w:rsidRPr="004947D6">
        <w:rPr>
          <w:color w:val="000000"/>
        </w:rPr>
        <w:t>he</w:t>
      </w:r>
      <w:r w:rsidR="005F7F97" w:rsidRPr="004947D6">
        <w:rPr>
          <w:color w:val="000000"/>
        </w:rPr>
        <w:t xml:space="preserve"> or </w:t>
      </w:r>
      <w:r w:rsidR="00600E60" w:rsidRPr="004947D6">
        <w:rPr>
          <w:color w:val="000000"/>
        </w:rPr>
        <w:t>she</w:t>
      </w:r>
      <w:r w:rsidR="00600E60" w:rsidRPr="004947D6">
        <w:t xml:space="preserve"> was to where they want</w:t>
      </w:r>
      <w:r w:rsidR="004F6267" w:rsidRPr="004947D6">
        <w:t>ed</w:t>
      </w:r>
      <w:r w:rsidR="00600E60" w:rsidRPr="004947D6">
        <w:t xml:space="preserve"> to go (Witherspoon &amp; White, 1996).  </w:t>
      </w:r>
      <w:r w:rsidR="000E16EE" w:rsidRPr="004947D6">
        <w:t>Over the centuries, the term moved through several avenues from sports coaching</w:t>
      </w:r>
      <w:r w:rsidR="004F6267" w:rsidRPr="004947D6">
        <w:t xml:space="preserve"> to academic</w:t>
      </w:r>
      <w:r w:rsidR="000E16EE" w:rsidRPr="004947D6">
        <w:t xml:space="preserve"> coaching </w:t>
      </w:r>
      <w:r w:rsidR="004F6267" w:rsidRPr="004947D6">
        <w:t xml:space="preserve">and </w:t>
      </w:r>
      <w:r w:rsidR="000E16EE" w:rsidRPr="004947D6">
        <w:t>to the evolution of executive coaching (Stern, 2004).</w:t>
      </w:r>
    </w:p>
    <w:p w:rsidR="001C53E7" w:rsidRPr="004947D6" w:rsidRDefault="007D688B" w:rsidP="001C53E7">
      <w:pPr>
        <w:spacing w:line="480" w:lineRule="auto"/>
        <w:ind w:firstLine="720"/>
        <w:contextualSpacing/>
      </w:pPr>
      <w:r w:rsidRPr="004947D6">
        <w:lastRenderedPageBreak/>
        <w:t xml:space="preserve">Tobias (1996) </w:t>
      </w:r>
      <w:r w:rsidR="005F7F97" w:rsidRPr="004947D6">
        <w:rPr>
          <w:color w:val="000000"/>
        </w:rPr>
        <w:t xml:space="preserve">posited </w:t>
      </w:r>
      <w:r w:rsidRPr="004947D6">
        <w:t xml:space="preserve">the term </w:t>
      </w:r>
      <w:r w:rsidR="000E16EE" w:rsidRPr="004947D6">
        <w:t xml:space="preserve">executive coaching </w:t>
      </w:r>
      <w:r w:rsidR="005F7F97" w:rsidRPr="004947D6">
        <w:t>commenced</w:t>
      </w:r>
      <w:r w:rsidRPr="004947D6">
        <w:t xml:space="preserve"> in the 1950s. </w:t>
      </w:r>
      <w:r w:rsidR="004F6267" w:rsidRPr="004947D6">
        <w:t xml:space="preserve"> </w:t>
      </w:r>
      <w:bookmarkStart w:id="15" w:name="CErule2410"/>
      <w:r w:rsidRPr="004947D6">
        <w:rPr>
          <w:color w:val="000000"/>
        </w:rPr>
        <w:t>Additionally</w:t>
      </w:r>
      <w:bookmarkEnd w:id="15"/>
      <w:r w:rsidRPr="004947D6">
        <w:t xml:space="preserve">, </w:t>
      </w:r>
      <w:r w:rsidR="00617E0D" w:rsidRPr="004947D6">
        <w:t>Hamlin</w:t>
      </w:r>
      <w:r w:rsidR="00C52158" w:rsidRPr="004947D6">
        <w:t>, Ellinger,</w:t>
      </w:r>
      <w:r w:rsidR="00617E0D" w:rsidRPr="004947D6">
        <w:t xml:space="preserve"> and Beatie (2009) </w:t>
      </w:r>
      <w:r w:rsidRPr="004947D6">
        <w:t>state</w:t>
      </w:r>
      <w:r w:rsidR="004F6267" w:rsidRPr="004947D6">
        <w:t>d</w:t>
      </w:r>
      <w:r w:rsidRPr="004947D6">
        <w:t xml:space="preserve"> </w:t>
      </w:r>
      <w:r w:rsidR="004F6267" w:rsidRPr="004947D6">
        <w:t xml:space="preserve">that </w:t>
      </w:r>
      <w:r w:rsidR="00122A81" w:rsidRPr="004947D6">
        <w:t>the concept of executive</w:t>
      </w:r>
      <w:r w:rsidR="00CB3C92" w:rsidRPr="004947D6">
        <w:t xml:space="preserve"> and leadership</w:t>
      </w:r>
      <w:r w:rsidR="00122A81" w:rsidRPr="004947D6">
        <w:t xml:space="preserve"> coaching first emerged in the 1950s </w:t>
      </w:r>
      <w:r w:rsidR="00B9150F" w:rsidRPr="004947D6">
        <w:t>with</w:t>
      </w:r>
      <w:r w:rsidR="00122A81" w:rsidRPr="004947D6">
        <w:t xml:space="preserve">in management literature for </w:t>
      </w:r>
      <w:r w:rsidR="00CB3C92" w:rsidRPr="004947D6">
        <w:t xml:space="preserve">the </w:t>
      </w:r>
      <w:r w:rsidR="00122A81" w:rsidRPr="004947D6">
        <w:t>development under the master-apprentice type relationship.</w:t>
      </w:r>
      <w:r w:rsidR="00CB3C92" w:rsidRPr="004947D6">
        <w:t xml:space="preserve"> </w:t>
      </w:r>
      <w:r w:rsidR="00B9150F" w:rsidRPr="004947D6">
        <w:t xml:space="preserve"> </w:t>
      </w:r>
      <w:r w:rsidR="00600E60" w:rsidRPr="004947D6">
        <w:t>In the early 1980s, l</w:t>
      </w:r>
      <w:r w:rsidR="001C53E7" w:rsidRPr="004947D6">
        <w:t>e</w:t>
      </w:r>
      <w:r w:rsidR="00154E2D" w:rsidRPr="004947D6">
        <w:t>adership development programs became popular</w:t>
      </w:r>
      <w:r w:rsidR="00B9150F" w:rsidRPr="004947D6">
        <w:t>,</w:t>
      </w:r>
      <w:r w:rsidR="00154E2D" w:rsidRPr="004947D6">
        <w:t xml:space="preserve"> which prompted </w:t>
      </w:r>
      <w:r w:rsidR="00617E0D" w:rsidRPr="004947D6">
        <w:t xml:space="preserve">the development of </w:t>
      </w:r>
      <w:r w:rsidR="00154E2D" w:rsidRPr="004947D6">
        <w:t>executive coaching in the 1990s.</w:t>
      </w:r>
      <w:r w:rsidR="00617E0D" w:rsidRPr="004947D6">
        <w:t xml:space="preserve"> </w:t>
      </w:r>
    </w:p>
    <w:p w:rsidR="003532FE" w:rsidRPr="004947D6" w:rsidRDefault="003532FE" w:rsidP="001C53E7">
      <w:pPr>
        <w:spacing w:line="480" w:lineRule="auto"/>
        <w:ind w:firstLine="720"/>
        <w:contextualSpacing/>
      </w:pPr>
      <w:r w:rsidRPr="004947D6">
        <w:t xml:space="preserve">Tobias (1996) </w:t>
      </w:r>
      <w:r w:rsidR="000E16EE" w:rsidRPr="004947D6">
        <w:t>present</w:t>
      </w:r>
      <w:r w:rsidR="005F7F97" w:rsidRPr="004947D6">
        <w:t>ed</w:t>
      </w:r>
      <w:r w:rsidR="000E16EE" w:rsidRPr="004947D6">
        <w:t xml:space="preserve"> </w:t>
      </w:r>
      <w:r w:rsidRPr="004947D6">
        <w:t>three phase</w:t>
      </w:r>
      <w:r w:rsidR="000E16EE" w:rsidRPr="004947D6">
        <w:t xml:space="preserve">s of development </w:t>
      </w:r>
      <w:r w:rsidR="00B9150F" w:rsidRPr="004947D6">
        <w:t xml:space="preserve">that </w:t>
      </w:r>
      <w:r w:rsidRPr="004947D6">
        <w:t xml:space="preserve">emerged.  Between the years 1950 and 1979, </w:t>
      </w:r>
      <w:r w:rsidR="00B9150F" w:rsidRPr="004947D6">
        <w:t xml:space="preserve">scholars used </w:t>
      </w:r>
      <w:r w:rsidRPr="004947D6">
        <w:t>a blend of organizational development and psychological techniques</w:t>
      </w:r>
      <w:r w:rsidR="00B9150F" w:rsidRPr="004947D6">
        <w:t>.</w:t>
      </w:r>
      <w:r w:rsidRPr="004947D6">
        <w:t xml:space="preserve">  </w:t>
      </w:r>
      <w:r w:rsidR="00B9150F" w:rsidRPr="004947D6">
        <w:t xml:space="preserve">Between </w:t>
      </w:r>
      <w:r w:rsidRPr="004947D6">
        <w:t xml:space="preserve">1980–1994, </w:t>
      </w:r>
      <w:r w:rsidR="005F7F97" w:rsidRPr="004947D6">
        <w:t xml:space="preserve">the use of </w:t>
      </w:r>
      <w:r w:rsidRPr="004947D6">
        <w:t>standardized assessments</w:t>
      </w:r>
      <w:r w:rsidR="00B9150F" w:rsidRPr="004947D6">
        <w:t xml:space="preserve"> was common</w:t>
      </w:r>
      <w:r w:rsidRPr="004947D6">
        <w:t xml:space="preserve">, </w:t>
      </w:r>
      <w:r w:rsidR="00B9150F" w:rsidRPr="004947D6">
        <w:t xml:space="preserve">where </w:t>
      </w:r>
      <w:r w:rsidRPr="004947D6">
        <w:t xml:space="preserve">services and professionalism started to </w:t>
      </w:r>
      <w:r w:rsidR="005F7F97" w:rsidRPr="004947D6">
        <w:t>appear</w:t>
      </w:r>
      <w:r w:rsidR="00B9150F" w:rsidRPr="004947D6">
        <w:t>.</w:t>
      </w:r>
      <w:r w:rsidRPr="004947D6">
        <w:t xml:space="preserve"> </w:t>
      </w:r>
      <w:r w:rsidR="00E209CF" w:rsidRPr="004947D6">
        <w:t xml:space="preserve"> </w:t>
      </w:r>
      <w:r w:rsidR="00B9150F" w:rsidRPr="004947D6">
        <w:t>F</w:t>
      </w:r>
      <w:r w:rsidRPr="004947D6">
        <w:t>rom 1995</w:t>
      </w:r>
      <w:r w:rsidR="00FD7344" w:rsidRPr="004947D6">
        <w:t xml:space="preserve"> forward</w:t>
      </w:r>
      <w:r w:rsidR="00B9150F" w:rsidRPr="004947D6">
        <w:t xml:space="preserve">, emergence of </w:t>
      </w:r>
      <w:r w:rsidR="00CD7058" w:rsidRPr="004947D6">
        <w:t xml:space="preserve">the efficacy of executive coaching </w:t>
      </w:r>
      <w:r w:rsidR="00E209CF" w:rsidRPr="004947D6">
        <w:t xml:space="preserve">was called for </w:t>
      </w:r>
      <w:r w:rsidR="00CD7058" w:rsidRPr="004947D6">
        <w:t>through continued empirical studies</w:t>
      </w:r>
      <w:r w:rsidR="00D7347D" w:rsidRPr="004947D6">
        <w:t xml:space="preserve"> (Crompton et al., 2012; Judge &amp; Cowell, 1997</w:t>
      </w:r>
      <w:r w:rsidR="00FD2B06">
        <w:t>; Levenson, 2009</w:t>
      </w:r>
      <w:r w:rsidR="00D7347D" w:rsidRPr="004947D6">
        <w:t>)</w:t>
      </w:r>
      <w:r w:rsidR="009A56DB" w:rsidRPr="004947D6">
        <w:t xml:space="preserve">, </w:t>
      </w:r>
      <w:r w:rsidR="00B9150F" w:rsidRPr="004947D6">
        <w:t>which</w:t>
      </w:r>
      <w:r w:rsidR="00E209CF" w:rsidRPr="004947D6">
        <w:t xml:space="preserve"> would address</w:t>
      </w:r>
      <w:r w:rsidR="00B9150F" w:rsidRPr="004947D6">
        <w:t xml:space="preserve"> </w:t>
      </w:r>
      <w:r w:rsidR="009A56DB" w:rsidRPr="004947D6">
        <w:t xml:space="preserve">increased concerns regarding a standardized definition, qualifications and credentials, </w:t>
      </w:r>
      <w:r w:rsidR="00B9150F" w:rsidRPr="004947D6">
        <w:t>as well as the</w:t>
      </w:r>
      <w:r w:rsidR="00CD7058" w:rsidRPr="004947D6">
        <w:t xml:space="preserve"> continued establishment of an agreed upon conceptual </w:t>
      </w:r>
      <w:r w:rsidR="009A56DB" w:rsidRPr="004947D6">
        <w:t xml:space="preserve">working </w:t>
      </w:r>
      <w:r w:rsidR="00CD7058" w:rsidRPr="004947D6">
        <w:t xml:space="preserve">framework. </w:t>
      </w:r>
      <w:r w:rsidR="00B9150F" w:rsidRPr="004947D6">
        <w:t xml:space="preserve"> </w:t>
      </w:r>
      <w:r w:rsidR="00FD7344" w:rsidRPr="004947D6">
        <w:t>These conceptual frameworks of development continued to be supported by current researchers (Jowett, Kanakoglou, &amp; Passmore, 2012).</w:t>
      </w:r>
      <w:r w:rsidR="00CD7058" w:rsidRPr="004947D6">
        <w:t xml:space="preserve"> </w:t>
      </w:r>
      <w:r w:rsidR="002C2509">
        <w:t xml:space="preserve"> </w:t>
      </w:r>
      <w:r w:rsidR="00CD7058" w:rsidRPr="004947D6">
        <w:t xml:space="preserve">The International Coaching Federation </w:t>
      </w:r>
      <w:r w:rsidR="00DE32FA" w:rsidRPr="004947D6">
        <w:t xml:space="preserve">(ICF) </w:t>
      </w:r>
      <w:r w:rsidR="00B9150F" w:rsidRPr="004947D6">
        <w:t>included establishment</w:t>
      </w:r>
      <w:r w:rsidR="00CD7058" w:rsidRPr="004947D6">
        <w:t xml:space="preserve"> </w:t>
      </w:r>
      <w:r w:rsidR="00FD7344" w:rsidRPr="004947D6">
        <w:t xml:space="preserve">during this </w:t>
      </w:r>
      <w:r w:rsidR="005F7F97" w:rsidRPr="004947D6">
        <w:t>period, which</w:t>
      </w:r>
      <w:r w:rsidR="00CD7058" w:rsidRPr="004947D6">
        <w:t xml:space="preserve"> continues to streamline and bring professionalism to the industry of executive coaching (</w:t>
      </w:r>
      <w:r w:rsidR="00FD2B06" w:rsidRPr="004947D6">
        <w:t>Jowett et al., 2012</w:t>
      </w:r>
      <w:r w:rsidR="00FD2B06">
        <w:t xml:space="preserve">; </w:t>
      </w:r>
      <w:r w:rsidR="00CD7058" w:rsidRPr="004947D6">
        <w:t xml:space="preserve">Tobias, 1996). </w:t>
      </w:r>
    </w:p>
    <w:p w:rsidR="00EF6DE6" w:rsidRPr="004947D6" w:rsidRDefault="001C53E7" w:rsidP="00B65847">
      <w:pPr>
        <w:spacing w:line="480" w:lineRule="auto"/>
        <w:ind w:firstLine="720"/>
        <w:contextualSpacing/>
      </w:pPr>
      <w:r w:rsidRPr="00070276">
        <w:t xml:space="preserve">Predominately, </w:t>
      </w:r>
      <w:r w:rsidR="00066486" w:rsidRPr="00070276">
        <w:t xml:space="preserve">western societies </w:t>
      </w:r>
      <w:r w:rsidR="003243B6">
        <w:rPr>
          <w:color w:val="000000"/>
        </w:rPr>
        <w:t>implement</w:t>
      </w:r>
      <w:r w:rsidR="003243B6" w:rsidRPr="004947D6">
        <w:t xml:space="preserve"> </w:t>
      </w:r>
      <w:r w:rsidRPr="004947D6">
        <w:t>executive</w:t>
      </w:r>
      <w:r w:rsidR="006312E1" w:rsidRPr="004947D6">
        <w:t xml:space="preserve"> coaching</w:t>
      </w:r>
      <w:r w:rsidR="00066486" w:rsidRPr="004947D6">
        <w:t xml:space="preserve">.  The </w:t>
      </w:r>
      <w:r w:rsidR="006312E1" w:rsidRPr="004947D6">
        <w:t>United Kingdom reports</w:t>
      </w:r>
      <w:r w:rsidR="003E0783" w:rsidRPr="004947D6">
        <w:t xml:space="preserve"> </w:t>
      </w:r>
      <w:r w:rsidR="006312E1" w:rsidRPr="004947D6">
        <w:t xml:space="preserve">70% of companies </w:t>
      </w:r>
      <w:r w:rsidR="00DE32FA" w:rsidRPr="004947D6">
        <w:t xml:space="preserve"> </w:t>
      </w:r>
      <w:r w:rsidR="00B9150F" w:rsidRPr="004947D6">
        <w:t xml:space="preserve">use </w:t>
      </w:r>
      <w:r w:rsidR="00DE32FA" w:rsidRPr="004947D6">
        <w:t>coaching</w:t>
      </w:r>
      <w:r w:rsidR="003E0783" w:rsidRPr="004947D6">
        <w:t xml:space="preserve">, </w:t>
      </w:r>
      <w:r w:rsidR="00B9150F" w:rsidRPr="00070276">
        <w:t xml:space="preserve">where </w:t>
      </w:r>
      <w:r w:rsidR="00DE32FA" w:rsidRPr="00070276">
        <w:t>44% of</w:t>
      </w:r>
      <w:r w:rsidR="006312E1" w:rsidRPr="00070276">
        <w:t xml:space="preserve"> employees</w:t>
      </w:r>
      <w:r w:rsidR="003E0783" w:rsidRPr="004947D6">
        <w:t xml:space="preserve"> report </w:t>
      </w:r>
      <w:r w:rsidR="002E095A">
        <w:rPr>
          <w:color w:val="000000"/>
        </w:rPr>
        <w:t>using</w:t>
      </w:r>
      <w:r w:rsidR="003E0783" w:rsidRPr="004947D6">
        <w:t xml:space="preserve"> coaching</w:t>
      </w:r>
      <w:r w:rsidR="006312E1" w:rsidRPr="004947D6">
        <w:t xml:space="preserve"> (Sergers, Vloeberghs,</w:t>
      </w:r>
      <w:r w:rsidR="00FB74E7" w:rsidRPr="004947D6">
        <w:t xml:space="preserve"> </w:t>
      </w:r>
      <w:r w:rsidR="006312E1" w:rsidRPr="004947D6">
        <w:t>Henderickx</w:t>
      </w:r>
      <w:r w:rsidR="00FB74E7" w:rsidRPr="004947D6">
        <w:t>, &amp; Inceoglu</w:t>
      </w:r>
      <w:r w:rsidR="006312E1" w:rsidRPr="004947D6">
        <w:t>, 2011)</w:t>
      </w:r>
      <w:r w:rsidR="00DE32FA" w:rsidRPr="004947D6">
        <w:t>, and 93% of companies in the United States (Jowett</w:t>
      </w:r>
      <w:r w:rsidR="00B65847" w:rsidRPr="004947D6">
        <w:t xml:space="preserve"> et al.</w:t>
      </w:r>
      <w:r w:rsidR="00DE32FA" w:rsidRPr="004947D6">
        <w:t>, 2012).</w:t>
      </w:r>
      <w:r w:rsidR="006312E1" w:rsidRPr="004947D6">
        <w:t xml:space="preserve">  In 2006, </w:t>
      </w:r>
      <w:r w:rsidR="007F2320">
        <w:t xml:space="preserve">Strober and </w:t>
      </w:r>
      <w:r w:rsidR="006312E1" w:rsidRPr="004947D6">
        <w:t xml:space="preserve">Grant </w:t>
      </w:r>
      <w:r w:rsidR="005F7F97" w:rsidRPr="004947D6">
        <w:t xml:space="preserve">noted </w:t>
      </w:r>
      <w:r w:rsidR="00CA14A0" w:rsidRPr="004947D6">
        <w:t xml:space="preserve">an increase in </w:t>
      </w:r>
      <w:r w:rsidR="00CA14A0" w:rsidRPr="004947D6">
        <w:lastRenderedPageBreak/>
        <w:t xml:space="preserve">publications </w:t>
      </w:r>
      <w:r w:rsidR="00B9150F" w:rsidRPr="004947D6">
        <w:t>in academia</w:t>
      </w:r>
      <w:r w:rsidR="00CA14A0" w:rsidRPr="004947D6">
        <w:t xml:space="preserve"> by 266% from 2001-2005</w:t>
      </w:r>
      <w:r w:rsidR="00B9150F" w:rsidRPr="004947D6">
        <w:t>,</w:t>
      </w:r>
      <w:r w:rsidR="00CA14A0" w:rsidRPr="004947D6">
        <w:t xml:space="preserve"> </w:t>
      </w:r>
      <w:r w:rsidR="00CA14A0" w:rsidRPr="004947D6">
        <w:rPr>
          <w:color w:val="000000"/>
        </w:rPr>
        <w:t xml:space="preserve">in </w:t>
      </w:r>
      <w:r w:rsidR="00173849" w:rsidRPr="004947D6">
        <w:rPr>
          <w:color w:val="000000"/>
        </w:rPr>
        <w:t xml:space="preserve">contrast </w:t>
      </w:r>
      <w:r w:rsidR="00173849" w:rsidRPr="004947D6">
        <w:t>with</w:t>
      </w:r>
      <w:r w:rsidR="00CA14A0" w:rsidRPr="004947D6">
        <w:t xml:space="preserve"> 1996-2000. </w:t>
      </w:r>
      <w:r w:rsidR="00173849" w:rsidRPr="004947D6">
        <w:t xml:space="preserve"> </w:t>
      </w:r>
      <w:r w:rsidR="00DE32FA" w:rsidRPr="004947D6">
        <w:t>The ICF report</w:t>
      </w:r>
      <w:r w:rsidR="00B9150F" w:rsidRPr="004947D6">
        <w:t>ed</w:t>
      </w:r>
      <w:r w:rsidR="00DE32FA" w:rsidRPr="004947D6">
        <w:t xml:space="preserve"> an increase in membership </w:t>
      </w:r>
      <w:r w:rsidR="00B9150F" w:rsidRPr="004947D6">
        <w:t xml:space="preserve">from </w:t>
      </w:r>
      <w:r w:rsidR="00DE32FA" w:rsidRPr="004947D6">
        <w:t xml:space="preserve">1,500 in 1999 to 10,000 members in 2006 across 80 different countries (Jowett </w:t>
      </w:r>
      <w:r w:rsidR="00B65847" w:rsidRPr="004947D6">
        <w:t>et al.</w:t>
      </w:r>
      <w:r w:rsidR="00DE32FA" w:rsidRPr="004947D6">
        <w:t xml:space="preserve">, 2012).  </w:t>
      </w:r>
      <w:r w:rsidR="00CA14A0" w:rsidRPr="004947D6">
        <w:t xml:space="preserve">In 2006, Boyatzis, Smith, and Blaise underpinned ensuring successful leaders through coaching and </w:t>
      </w:r>
      <w:bookmarkStart w:id="16" w:name="CErule2570"/>
      <w:r w:rsidR="00CA14A0" w:rsidRPr="004947D6">
        <w:rPr>
          <w:color w:val="000000"/>
        </w:rPr>
        <w:t>since</w:t>
      </w:r>
      <w:bookmarkEnd w:id="16"/>
      <w:r w:rsidR="00CA14A0" w:rsidRPr="004947D6">
        <w:t xml:space="preserve"> this time coaching appears to have become a</w:t>
      </w:r>
      <w:r w:rsidR="00EF6DE6" w:rsidRPr="004947D6">
        <w:t>n</w:t>
      </w:r>
      <w:r w:rsidR="00CA14A0" w:rsidRPr="004947D6">
        <w:t xml:space="preserve"> integral part of leadership development programs (</w:t>
      </w:r>
      <w:r w:rsidR="00FD7344" w:rsidRPr="004947D6">
        <w:t>Segers et al.</w:t>
      </w:r>
      <w:r w:rsidR="00CA14A0" w:rsidRPr="004947D6">
        <w:t xml:space="preserve">, 2011). </w:t>
      </w:r>
      <w:r w:rsidR="00617E0D" w:rsidRPr="004947D6">
        <w:t xml:space="preserve"> </w:t>
      </w:r>
    </w:p>
    <w:p w:rsidR="00FD2B06" w:rsidRDefault="00617E0D" w:rsidP="00FD2B06">
      <w:pPr>
        <w:spacing w:line="480" w:lineRule="auto"/>
        <w:ind w:firstLine="720"/>
        <w:contextualSpacing/>
      </w:pPr>
      <w:r w:rsidRPr="004947D6">
        <w:t xml:space="preserve">According to the research literature and theorists, leadership coaching </w:t>
      </w:r>
      <w:r w:rsidR="00B9150F" w:rsidRPr="004947D6">
        <w:t xml:space="preserve">includes </w:t>
      </w:r>
      <w:r w:rsidR="005B0189" w:rsidRPr="004947D6">
        <w:t xml:space="preserve">the </w:t>
      </w:r>
      <w:r w:rsidR="00B9150F" w:rsidRPr="004947D6">
        <w:t>definition</w:t>
      </w:r>
      <w:r w:rsidRPr="004947D6">
        <w:t xml:space="preserve"> as a new path for learning and self-awareness to an individual’s growth and development</w:t>
      </w:r>
      <w:r w:rsidR="00B9150F" w:rsidRPr="004947D6">
        <w:t xml:space="preserve"> </w:t>
      </w:r>
      <w:r w:rsidRPr="004947D6">
        <w:t xml:space="preserve">(Ely et al., 2010; Kay, 2013; Moen &amp; Allgood, 2009, Moen &amp; Federici, 2012).  The objective of coaching </w:t>
      </w:r>
      <w:r w:rsidR="00B9150F" w:rsidRPr="004947D6">
        <w:t xml:space="preserve">is to address </w:t>
      </w:r>
      <w:r w:rsidRPr="004947D6">
        <w:t>a wide variet</w:t>
      </w:r>
      <w:r w:rsidR="00B9150F" w:rsidRPr="004947D6">
        <w:t>y</w:t>
      </w:r>
      <w:r w:rsidRPr="004947D6">
        <w:t xml:space="preserve"> of human growth and development categories such as human change, behavior modification, solutions and goals, self-directed learning, stimulation of cognitive awareness, personal effectiveness</w:t>
      </w:r>
      <w:r w:rsidR="00AF5C19" w:rsidRPr="004947D6">
        <w:t>,</w:t>
      </w:r>
      <w:r w:rsidRPr="004947D6">
        <w:t xml:space="preserve"> and performance, learning growth through facing challenges, and system-based initiatives, to name just a few (Day</w:t>
      </w:r>
      <w:r w:rsidR="00CB690C" w:rsidRPr="004947D6">
        <w:t>, 2000</w:t>
      </w:r>
      <w:r w:rsidRPr="004947D6">
        <w:t xml:space="preserve">; Van Genderen, 2014).  </w:t>
      </w:r>
      <w:r w:rsidR="00FD2B06">
        <w:t>Leaders of c</w:t>
      </w:r>
      <w:r w:rsidRPr="004947D6">
        <w:t>orporations realize the rewards and benefits of coaching with rising stars, high potential executives, and CEO</w:t>
      </w:r>
      <w:r w:rsidR="00FD2B06">
        <w:t>s, which will</w:t>
      </w:r>
      <w:r w:rsidRPr="004947D6">
        <w:t xml:space="preserve"> </w:t>
      </w:r>
      <w:r w:rsidR="00FD2B06" w:rsidRPr="004947D6">
        <w:t xml:space="preserve">either strengthen specific skills </w:t>
      </w:r>
      <w:r w:rsidR="00FD2B06">
        <w:t>or</w:t>
      </w:r>
      <w:r w:rsidRPr="004947D6">
        <w:t xml:space="preserve"> address deficits within performance, growth, and development (Baek-Kyoo</w:t>
      </w:r>
      <w:r w:rsidR="00CB690C" w:rsidRPr="004947D6">
        <w:t xml:space="preserve"> et al.</w:t>
      </w:r>
      <w:r w:rsidRPr="004947D6">
        <w:t xml:space="preserve">, 2012). </w:t>
      </w:r>
      <w:r w:rsidR="00173849" w:rsidRPr="004947D6">
        <w:t xml:space="preserve"> </w:t>
      </w:r>
    </w:p>
    <w:p w:rsidR="0054162C" w:rsidRPr="00FD2B06" w:rsidRDefault="00BF4AE4" w:rsidP="00FD2B06">
      <w:pPr>
        <w:spacing w:line="480" w:lineRule="auto"/>
        <w:ind w:firstLine="720"/>
        <w:contextualSpacing/>
      </w:pPr>
      <w:r w:rsidRPr="004947D6">
        <w:t xml:space="preserve">In 2006, coaching was a </w:t>
      </w:r>
      <w:r w:rsidR="00B9150F" w:rsidRPr="004947D6">
        <w:t>$</w:t>
      </w:r>
      <w:r w:rsidRPr="004947D6">
        <w:t>2 billion per year b</w:t>
      </w:r>
      <w:r w:rsidR="009546C9" w:rsidRPr="004947D6">
        <w:t xml:space="preserve">usiness (Moen &amp; Federici, 2012), and continues to remain </w:t>
      </w:r>
      <w:r w:rsidR="00123CC3" w:rsidRPr="004947D6">
        <w:t xml:space="preserve">a 2 billion a year business (Kalman, 2014; </w:t>
      </w:r>
      <w:r w:rsidR="00FD7344" w:rsidRPr="004947D6">
        <w:t>Segers et al.</w:t>
      </w:r>
      <w:r w:rsidR="009546C9" w:rsidRPr="004947D6">
        <w:t>, 2011).</w:t>
      </w:r>
      <w:r w:rsidRPr="004947D6">
        <w:t xml:space="preserve">  </w:t>
      </w:r>
      <w:r w:rsidR="005C598B" w:rsidRPr="004947D6">
        <w:t xml:space="preserve">Van </w:t>
      </w:r>
      <w:r w:rsidRPr="004947D6">
        <w:t>Genderen (2014) assert</w:t>
      </w:r>
      <w:r w:rsidR="00B9150F" w:rsidRPr="004947D6">
        <w:t>ed</w:t>
      </w:r>
      <w:r w:rsidRPr="004947D6">
        <w:t xml:space="preserve"> executive coaching is the fastest growing profession for the development of </w:t>
      </w:r>
      <w:r w:rsidR="009546C9" w:rsidRPr="004947D6">
        <w:t>corporate success</w:t>
      </w:r>
      <w:r w:rsidR="00FD2B06">
        <w:t xml:space="preserve">.  </w:t>
      </w:r>
      <w:r w:rsidR="009546C9" w:rsidRPr="004947D6">
        <w:t xml:space="preserve">Gregory </w:t>
      </w:r>
      <w:r w:rsidR="00497ADE" w:rsidRPr="004947D6">
        <w:t xml:space="preserve">et al. </w:t>
      </w:r>
      <w:r w:rsidR="009546C9" w:rsidRPr="004947D6">
        <w:t>(2011) state</w:t>
      </w:r>
      <w:r w:rsidR="00B9150F" w:rsidRPr="004947D6">
        <w:t>d</w:t>
      </w:r>
      <w:r w:rsidR="009546C9" w:rsidRPr="004947D6">
        <w:t xml:space="preserve"> coaching </w:t>
      </w:r>
      <w:r w:rsidR="00B9150F" w:rsidRPr="004947D6">
        <w:t>grows faster</w:t>
      </w:r>
      <w:r w:rsidR="009546C9" w:rsidRPr="004947D6">
        <w:t xml:space="preserve"> than the rate of which research </w:t>
      </w:r>
      <w:r w:rsidR="00DE32FA" w:rsidRPr="004947D6">
        <w:t>can validate coaching practices and efficacy.</w:t>
      </w:r>
      <w:r w:rsidR="00E32C60" w:rsidRPr="004947D6">
        <w:t xml:space="preserve"> </w:t>
      </w:r>
    </w:p>
    <w:p w:rsidR="00FD2B06" w:rsidRDefault="00FD2B06" w:rsidP="00EE4B30">
      <w:pPr>
        <w:spacing w:line="480" w:lineRule="auto"/>
        <w:contextualSpacing/>
        <w:jc w:val="center"/>
        <w:rPr>
          <w:b/>
        </w:rPr>
      </w:pPr>
    </w:p>
    <w:p w:rsidR="003F345C" w:rsidRPr="004947D6" w:rsidRDefault="003F345C" w:rsidP="00EE4B30">
      <w:pPr>
        <w:spacing w:line="480" w:lineRule="auto"/>
        <w:contextualSpacing/>
        <w:jc w:val="center"/>
      </w:pPr>
      <w:r w:rsidRPr="004947D6">
        <w:rPr>
          <w:b/>
        </w:rPr>
        <w:lastRenderedPageBreak/>
        <w:t>Definition of Executive Coaching</w:t>
      </w:r>
    </w:p>
    <w:p w:rsidR="00E94D78" w:rsidRPr="004947D6" w:rsidRDefault="00535B2B" w:rsidP="00066486">
      <w:pPr>
        <w:spacing w:line="480" w:lineRule="auto"/>
        <w:ind w:firstLine="720"/>
        <w:contextualSpacing/>
      </w:pPr>
      <w:r>
        <w:t xml:space="preserve">Van </w:t>
      </w:r>
      <w:r w:rsidR="00205FA4">
        <w:t xml:space="preserve">Genderen, </w:t>
      </w:r>
      <w:r w:rsidR="005C598B" w:rsidRPr="004947D6">
        <w:t>(2014) state</w:t>
      </w:r>
      <w:r w:rsidR="00FD2B06">
        <w:t xml:space="preserve">d </w:t>
      </w:r>
      <w:r w:rsidR="005C598B" w:rsidRPr="004947D6">
        <w:t>coaching is a newly recognized profession</w:t>
      </w:r>
      <w:r w:rsidR="00B9150F" w:rsidRPr="004947D6">
        <w:t>,</w:t>
      </w:r>
      <w:r w:rsidR="005C598B" w:rsidRPr="004947D6">
        <w:t xml:space="preserve"> </w:t>
      </w:r>
      <w:r w:rsidR="00FD2B06">
        <w:t>and</w:t>
      </w:r>
      <w:r w:rsidR="005C598B" w:rsidRPr="004947D6">
        <w:t xml:space="preserve"> newly developed profession</w:t>
      </w:r>
      <w:r w:rsidR="00FD2B06">
        <w:t>s</w:t>
      </w:r>
      <w:r w:rsidR="005C598B" w:rsidRPr="004947D6">
        <w:t xml:space="preserve">, researchers </w:t>
      </w:r>
      <w:r w:rsidR="00B9150F" w:rsidRPr="004947D6">
        <w:t>include many variations regarding agreement for</w:t>
      </w:r>
      <w:r w:rsidR="00066486" w:rsidRPr="004947D6">
        <w:t xml:space="preserve"> </w:t>
      </w:r>
      <w:r w:rsidR="005C598B" w:rsidRPr="004947D6">
        <w:t>a theoretical construct definition of coaching.  Examples highlighting the diversity of definitions follows</w:t>
      </w:r>
      <w:r w:rsidR="00B01207" w:rsidRPr="004947D6">
        <w:t>.</w:t>
      </w:r>
      <w:r w:rsidR="00066486" w:rsidRPr="004947D6">
        <w:t xml:space="preserve">  </w:t>
      </w:r>
      <w:r w:rsidR="00E32C60" w:rsidRPr="004947D6">
        <w:t>L</w:t>
      </w:r>
      <w:r w:rsidR="009546C9" w:rsidRPr="004947D6">
        <w:t>eadership c</w:t>
      </w:r>
      <w:r w:rsidR="00154E2D" w:rsidRPr="004947D6">
        <w:t>oaching, broadly defined, is a process</w:t>
      </w:r>
      <w:r w:rsidR="009546C9" w:rsidRPr="004947D6">
        <w:t xml:space="preserve"> </w:t>
      </w:r>
      <w:r w:rsidR="00B01207" w:rsidRPr="004947D6">
        <w:t xml:space="preserve">for a </w:t>
      </w:r>
      <w:r w:rsidR="00E94D78" w:rsidRPr="004947D6">
        <w:t>one-to-one conversation</w:t>
      </w:r>
      <w:r w:rsidR="00154E2D" w:rsidRPr="004947D6">
        <w:t xml:space="preserve"> and relationship</w:t>
      </w:r>
      <w:r w:rsidR="00E94D78" w:rsidRPr="004947D6">
        <w:t xml:space="preserve"> </w:t>
      </w:r>
      <w:r w:rsidR="00B01207" w:rsidRPr="004947D6">
        <w:t xml:space="preserve">building process </w:t>
      </w:r>
      <w:r w:rsidR="009546C9" w:rsidRPr="004947D6">
        <w:t xml:space="preserve">between the </w:t>
      </w:r>
      <w:r w:rsidR="009546C9" w:rsidRPr="004947D6">
        <w:rPr>
          <w:i/>
        </w:rPr>
        <w:t>coach</w:t>
      </w:r>
      <w:r w:rsidR="009546C9" w:rsidRPr="004947D6">
        <w:t xml:space="preserve"> and the </w:t>
      </w:r>
      <w:r w:rsidR="009546C9" w:rsidRPr="004947D6">
        <w:rPr>
          <w:i/>
        </w:rPr>
        <w:t xml:space="preserve">coachee </w:t>
      </w:r>
      <w:r w:rsidR="009546C9" w:rsidRPr="004947D6">
        <w:t xml:space="preserve">to enhance the client </w:t>
      </w:r>
      <w:r w:rsidR="00B01207" w:rsidRPr="004947D6">
        <w:t xml:space="preserve">(coachee) and their </w:t>
      </w:r>
      <w:r w:rsidR="009546C9" w:rsidRPr="004947D6">
        <w:t>develop</w:t>
      </w:r>
      <w:r w:rsidR="00B01207" w:rsidRPr="004947D6">
        <w:t>ment</w:t>
      </w:r>
      <w:r w:rsidR="00E94D78" w:rsidRPr="004947D6">
        <w:t xml:space="preserve"> into a more effective leader (</w:t>
      </w:r>
      <w:r w:rsidR="00154E2D" w:rsidRPr="004947D6">
        <w:t>Baek-Kyoo</w:t>
      </w:r>
      <w:r w:rsidR="00497ADE" w:rsidRPr="004947D6">
        <w:t>et al.</w:t>
      </w:r>
      <w:r w:rsidR="00154E2D" w:rsidRPr="004947D6">
        <w:t xml:space="preserve">, 2012; </w:t>
      </w:r>
      <w:r w:rsidR="00E94D78" w:rsidRPr="004947D6">
        <w:t>De Haan,</w:t>
      </w:r>
      <w:r w:rsidR="00497ADE" w:rsidRPr="004947D6">
        <w:t xml:space="preserve"> et al.</w:t>
      </w:r>
      <w:r w:rsidR="00E94D78" w:rsidRPr="004947D6">
        <w:t>, 2010; Ely et al., 2010).  Hicks and McCracken (2014) define</w:t>
      </w:r>
      <w:r w:rsidR="00B01207" w:rsidRPr="004947D6">
        <w:t>d</w:t>
      </w:r>
      <w:r w:rsidR="00E94D78" w:rsidRPr="004947D6">
        <w:t xml:space="preserve"> coaching </w:t>
      </w:r>
      <w:r w:rsidR="007E00DA" w:rsidRPr="004947D6">
        <w:t xml:space="preserve">more specifically </w:t>
      </w:r>
      <w:r w:rsidR="00E94D78" w:rsidRPr="004947D6">
        <w:t xml:space="preserve">as, </w:t>
      </w:r>
    </w:p>
    <w:p w:rsidR="00E94D78" w:rsidRPr="004947D6" w:rsidRDefault="009763CF" w:rsidP="00E94D78">
      <w:pPr>
        <w:spacing w:line="480" w:lineRule="auto"/>
        <w:ind w:left="720"/>
        <w:contextualSpacing/>
      </w:pPr>
      <w:r>
        <w:t>A</w:t>
      </w:r>
      <w:r w:rsidR="00E94D78" w:rsidRPr="004947D6">
        <w:t xml:space="preserve"> collaborative process designed to help people alter perceptions and behavioral patterns in a way that increases their effectiveness and ability to adapt to change.  It requires the ability to facilitate self-discovery, help people surface their true feelings and commit to action based on their own conclusions</w:t>
      </w:r>
      <w:r w:rsidR="00173849" w:rsidRPr="004947D6">
        <w:t>.</w:t>
      </w:r>
      <w:r w:rsidR="00E94D78" w:rsidRPr="004947D6">
        <w:t xml:space="preserve"> (p. 78) </w:t>
      </w:r>
    </w:p>
    <w:p w:rsidR="007E00DA" w:rsidRPr="004947D6" w:rsidRDefault="007E00DA" w:rsidP="00E94D78">
      <w:pPr>
        <w:spacing w:line="480" w:lineRule="auto"/>
        <w:contextualSpacing/>
      </w:pPr>
      <w:r w:rsidRPr="004947D6">
        <w:t>A seminal perspective developed by Gallway (2000) state</w:t>
      </w:r>
      <w:r w:rsidR="00B01207" w:rsidRPr="004947D6">
        <w:t>d</w:t>
      </w:r>
      <w:r w:rsidRPr="004947D6">
        <w:t xml:space="preserve">, </w:t>
      </w:r>
    </w:p>
    <w:p w:rsidR="007E00DA" w:rsidRPr="004947D6" w:rsidRDefault="007E00DA" w:rsidP="007E00DA">
      <w:pPr>
        <w:spacing w:line="480" w:lineRule="auto"/>
        <w:ind w:left="720"/>
        <w:contextualSpacing/>
      </w:pPr>
      <w:r w:rsidRPr="004947D6">
        <w:t xml:space="preserve">coaching can be defined as the facilitation of mobility.  </w:t>
      </w:r>
      <w:bookmarkStart w:id="17" w:name="CErule2851"/>
      <w:r w:rsidRPr="004947D6">
        <w:rPr>
          <w:color w:val="000000"/>
        </w:rPr>
        <w:t>It is</w:t>
      </w:r>
      <w:bookmarkEnd w:id="17"/>
      <w:r w:rsidRPr="004947D6">
        <w:t xml:space="preserve"> the art of creating an environment, through conversation and a way of </w:t>
      </w:r>
      <w:bookmarkStart w:id="18" w:name="CErule2850"/>
      <w:r w:rsidRPr="004947D6">
        <w:rPr>
          <w:color w:val="000000"/>
        </w:rPr>
        <w:t>being</w:t>
      </w:r>
      <w:bookmarkEnd w:id="18"/>
      <w:r w:rsidRPr="004947D6">
        <w:t>, that facilitates the process by which a person can move toward desired goals in a fulfilling manner</w:t>
      </w:r>
      <w:r w:rsidR="00CB690C" w:rsidRPr="004947D6">
        <w:t>.</w:t>
      </w:r>
      <w:r w:rsidRPr="004947D6">
        <w:t xml:space="preserve"> (p. 176)  </w:t>
      </w:r>
    </w:p>
    <w:p w:rsidR="003F345C" w:rsidRPr="004947D6" w:rsidRDefault="00B01207" w:rsidP="00E94D78">
      <w:pPr>
        <w:spacing w:line="480" w:lineRule="auto"/>
        <w:contextualSpacing/>
      </w:pPr>
      <w:r w:rsidRPr="004947D6">
        <w:t xml:space="preserve">By </w:t>
      </w:r>
      <w:r w:rsidR="007E00DA" w:rsidRPr="004947D6">
        <w:t xml:space="preserve">contrast, </w:t>
      </w:r>
      <w:r w:rsidR="003F345C" w:rsidRPr="004947D6">
        <w:t>Whitmore (200</w:t>
      </w:r>
      <w:r w:rsidR="00CB690C" w:rsidRPr="004947D6">
        <w:t>9</w:t>
      </w:r>
      <w:r w:rsidR="003F345C" w:rsidRPr="004947D6">
        <w:t xml:space="preserve">) </w:t>
      </w:r>
      <w:r w:rsidR="003F345C" w:rsidRPr="004947D6">
        <w:rPr>
          <w:color w:val="000000"/>
        </w:rPr>
        <w:t>define</w:t>
      </w:r>
      <w:r w:rsidRPr="004947D6">
        <w:rPr>
          <w:color w:val="000000"/>
        </w:rPr>
        <w:t>d</w:t>
      </w:r>
      <w:r w:rsidR="003F345C" w:rsidRPr="004947D6">
        <w:t xml:space="preserve"> coaching as, </w:t>
      </w:r>
    </w:p>
    <w:p w:rsidR="00E94D78" w:rsidRPr="004947D6" w:rsidRDefault="00B01207" w:rsidP="003F345C">
      <w:pPr>
        <w:spacing w:line="480" w:lineRule="auto"/>
        <w:ind w:left="720"/>
        <w:contextualSpacing/>
      </w:pPr>
      <w:r w:rsidRPr="004947D6">
        <w:t xml:space="preserve"> . . . </w:t>
      </w:r>
      <w:r w:rsidR="003F345C" w:rsidRPr="004947D6">
        <w:t xml:space="preserve">unlocking people’s potential to maximise their own performance. </w:t>
      </w:r>
      <w:r w:rsidR="00173849" w:rsidRPr="004947D6">
        <w:t xml:space="preserve"> </w:t>
      </w:r>
      <w:bookmarkStart w:id="19" w:name="CErule2930"/>
      <w:r w:rsidR="003F345C" w:rsidRPr="004947D6">
        <w:rPr>
          <w:color w:val="000000"/>
        </w:rPr>
        <w:t>It is</w:t>
      </w:r>
      <w:bookmarkEnd w:id="19"/>
      <w:r w:rsidR="003F345C" w:rsidRPr="004947D6">
        <w:t xml:space="preserve"> helping them to learn rather than teaching them.  After all, how did you learn to walk?  Did your mother instruct you?  We all have a built-in, naturally learning capability that is </w:t>
      </w:r>
      <w:bookmarkStart w:id="20" w:name="CErule2960"/>
      <w:r w:rsidR="003F345C" w:rsidRPr="004947D6">
        <w:rPr>
          <w:color w:val="000000"/>
        </w:rPr>
        <w:t>actually</w:t>
      </w:r>
      <w:bookmarkEnd w:id="20"/>
      <w:r w:rsidR="003F345C" w:rsidRPr="004947D6">
        <w:t xml:space="preserve"> disrupted by instruction</w:t>
      </w:r>
      <w:r w:rsidR="00173849" w:rsidRPr="004947D6">
        <w:t>.</w:t>
      </w:r>
      <w:r w:rsidR="003F345C" w:rsidRPr="004947D6">
        <w:t xml:space="preserve"> (p. 10)</w:t>
      </w:r>
    </w:p>
    <w:p w:rsidR="00817F6F" w:rsidRPr="004947D6" w:rsidRDefault="00E94D78" w:rsidP="007E00DA">
      <w:pPr>
        <w:spacing w:line="480" w:lineRule="auto"/>
        <w:contextualSpacing/>
      </w:pPr>
      <w:r w:rsidRPr="004947D6">
        <w:t>According to th</w:t>
      </w:r>
      <w:r w:rsidR="00DE32FA" w:rsidRPr="004947D6">
        <w:t>e ICF</w:t>
      </w:r>
      <w:r w:rsidRPr="004947D6">
        <w:t xml:space="preserve">, coaching </w:t>
      </w:r>
      <w:r w:rsidR="00B01207" w:rsidRPr="004947D6">
        <w:t>offers the definition</w:t>
      </w:r>
      <w:r w:rsidRPr="004947D6">
        <w:t xml:space="preserve"> as </w:t>
      </w:r>
    </w:p>
    <w:p w:rsidR="005C598B" w:rsidRPr="004947D6" w:rsidRDefault="00E94D78" w:rsidP="00817F6F">
      <w:pPr>
        <w:spacing w:line="480" w:lineRule="auto"/>
        <w:ind w:left="720"/>
        <w:contextualSpacing/>
      </w:pPr>
      <w:r w:rsidRPr="004947D6">
        <w:lastRenderedPageBreak/>
        <w:t>an ongoing professional relationship that helps people produce extraordinary results in their lives, careers, businesses, or organizations.  Through the process of coaching, clients deepen their learning, improve their performance, and enhance their quality of life</w:t>
      </w:r>
      <w:r w:rsidR="00173849" w:rsidRPr="004947D6">
        <w:t>.</w:t>
      </w:r>
      <w:r w:rsidRPr="004947D6">
        <w:t xml:space="preserve"> (Brown &amp; Rusnak, 2010, p. 15) </w:t>
      </w:r>
    </w:p>
    <w:p w:rsidR="00DE32FA" w:rsidRPr="004947D6" w:rsidRDefault="00DE32FA" w:rsidP="00804AD8">
      <w:pPr>
        <w:spacing w:line="480" w:lineRule="auto"/>
        <w:contextualSpacing/>
      </w:pPr>
      <w:r w:rsidRPr="004947D6">
        <w:t>For the purpose of this research study, the definition defined by the ICF will be adapted and referred to when using the term executive coaching.</w:t>
      </w:r>
    </w:p>
    <w:p w:rsidR="00994E3E" w:rsidRPr="004947D6" w:rsidRDefault="00994E3E" w:rsidP="00827941">
      <w:pPr>
        <w:spacing w:before="360" w:line="480" w:lineRule="auto"/>
        <w:contextualSpacing/>
        <w:jc w:val="both"/>
      </w:pPr>
      <w:r w:rsidRPr="004947D6">
        <w:rPr>
          <w:b/>
        </w:rPr>
        <w:t>Themes</w:t>
      </w:r>
    </w:p>
    <w:p w:rsidR="00994E3E" w:rsidRPr="004947D6" w:rsidRDefault="00994E3E" w:rsidP="00173849">
      <w:pPr>
        <w:spacing w:before="360" w:line="480" w:lineRule="auto"/>
        <w:contextualSpacing/>
      </w:pPr>
      <w:r w:rsidRPr="004947D6">
        <w:tab/>
      </w:r>
      <w:r w:rsidR="00E62AD0" w:rsidRPr="004947D6">
        <w:t xml:space="preserve">Seminal themes </w:t>
      </w:r>
      <w:r w:rsidRPr="004947D6">
        <w:t xml:space="preserve">of writing and researching executive coaching encompass three main categories: </w:t>
      </w:r>
      <w:r w:rsidR="00B01207" w:rsidRPr="004947D6">
        <w:t xml:space="preserve">(a) </w:t>
      </w:r>
      <w:r w:rsidRPr="004947D6">
        <w:t>the psychological</w:t>
      </w:r>
      <w:r w:rsidR="00B01207" w:rsidRPr="004947D6">
        <w:t>;</w:t>
      </w:r>
      <w:r w:rsidRPr="004947D6">
        <w:t xml:space="preserve"> </w:t>
      </w:r>
      <w:r w:rsidR="00B01207" w:rsidRPr="004947D6">
        <w:t xml:space="preserve">(b) </w:t>
      </w:r>
      <w:r w:rsidRPr="004947D6">
        <w:t>training and development</w:t>
      </w:r>
      <w:r w:rsidR="00B01207" w:rsidRPr="004947D6">
        <w:t>;</w:t>
      </w:r>
      <w:r w:rsidRPr="004947D6">
        <w:t xml:space="preserve"> and </w:t>
      </w:r>
      <w:r w:rsidR="00B01207" w:rsidRPr="004947D6">
        <w:t xml:space="preserve">(c) </w:t>
      </w:r>
      <w:r w:rsidRPr="004947D6">
        <w:t>management</w:t>
      </w:r>
      <w:r w:rsidR="0081108A" w:rsidRPr="004947D6">
        <w:t xml:space="preserve">. </w:t>
      </w:r>
      <w:r w:rsidR="00173849" w:rsidRPr="004947D6">
        <w:t xml:space="preserve"> </w:t>
      </w:r>
      <w:r w:rsidR="0081108A" w:rsidRPr="004947D6">
        <w:t xml:space="preserve">Research articles on executive coaching are bifurcated into practice writings and empirical research studies.  </w:t>
      </w:r>
      <w:r w:rsidR="00EA7FAB" w:rsidRPr="004947D6">
        <w:t xml:space="preserve">A bulk of </w:t>
      </w:r>
      <w:r w:rsidR="00FD7344" w:rsidRPr="004947D6">
        <w:t xml:space="preserve">the </w:t>
      </w:r>
      <w:r w:rsidR="00EA7FAB" w:rsidRPr="004947D6">
        <w:t>research literature</w:t>
      </w:r>
      <w:r w:rsidRPr="004947D6">
        <w:t xml:space="preserve"> </w:t>
      </w:r>
      <w:r w:rsidR="00B01207" w:rsidRPr="004947D6">
        <w:t xml:space="preserve">includes </w:t>
      </w:r>
      <w:r w:rsidRPr="004947D6">
        <w:t>practice</w:t>
      </w:r>
      <w:r w:rsidR="00EA7FAB" w:rsidRPr="004947D6">
        <w:t>-based</w:t>
      </w:r>
      <w:r w:rsidRPr="004947D6">
        <w:t xml:space="preserve"> literature with </w:t>
      </w:r>
      <w:r w:rsidR="00804AD8" w:rsidRPr="004947D6">
        <w:t>five</w:t>
      </w:r>
      <w:r w:rsidRPr="004947D6">
        <w:t xml:space="preserve"> categ</w:t>
      </w:r>
      <w:r w:rsidR="00856C9B" w:rsidRPr="004947D6">
        <w:t xml:space="preserve">ories; </w:t>
      </w:r>
      <w:r w:rsidR="00B01207" w:rsidRPr="004947D6">
        <w:t xml:space="preserve">(a) </w:t>
      </w:r>
      <w:r w:rsidR="00856C9B" w:rsidRPr="004947D6">
        <w:t>definitions</w:t>
      </w:r>
      <w:r w:rsidR="00B01207" w:rsidRPr="004947D6">
        <w:t>;</w:t>
      </w:r>
      <w:r w:rsidRPr="004947D6">
        <w:t xml:space="preserve"> </w:t>
      </w:r>
      <w:r w:rsidR="00B01207" w:rsidRPr="004947D6">
        <w:t xml:space="preserve">(b) </w:t>
      </w:r>
      <w:r w:rsidRPr="004947D6">
        <w:t>purpose</w:t>
      </w:r>
      <w:r w:rsidR="00B01207" w:rsidRPr="004947D6">
        <w:t>;</w:t>
      </w:r>
      <w:r w:rsidRPr="004947D6">
        <w:t xml:space="preserve"> </w:t>
      </w:r>
      <w:r w:rsidR="00B01207" w:rsidRPr="004947D6">
        <w:t xml:space="preserve">(c) </w:t>
      </w:r>
      <w:r w:rsidRPr="004947D6">
        <w:t>techn</w:t>
      </w:r>
      <w:r w:rsidR="0060342D" w:rsidRPr="004947D6">
        <w:t>iques and methods</w:t>
      </w:r>
      <w:r w:rsidR="00B01207" w:rsidRPr="004947D6">
        <w:t>;</w:t>
      </w:r>
      <w:r w:rsidR="0060342D" w:rsidRPr="004947D6">
        <w:t xml:space="preserve"> </w:t>
      </w:r>
      <w:r w:rsidR="00B01207" w:rsidRPr="004947D6">
        <w:t xml:space="preserve">(d) </w:t>
      </w:r>
      <w:r w:rsidR="0060342D" w:rsidRPr="004947D6">
        <w:t>executive coaching and psychotherapy</w:t>
      </w:r>
      <w:r w:rsidR="00B01207" w:rsidRPr="004947D6">
        <w:t>;</w:t>
      </w:r>
      <w:r w:rsidRPr="004947D6">
        <w:t xml:space="preserve"> and </w:t>
      </w:r>
      <w:r w:rsidR="00B01207" w:rsidRPr="004947D6">
        <w:t xml:space="preserve">(e) </w:t>
      </w:r>
      <w:r w:rsidRPr="004947D6">
        <w:t xml:space="preserve">credentials (Kampa-Kokesch &amp; Anderson, 2001).  </w:t>
      </w:r>
      <w:r w:rsidR="001E1CC8" w:rsidRPr="004947D6">
        <w:t xml:space="preserve">Empirical research themes delve into </w:t>
      </w:r>
      <w:r w:rsidR="00EA7FAB" w:rsidRPr="004947D6">
        <w:t xml:space="preserve">purpose, demographics of coaches and recipients, techniques and methods, </w:t>
      </w:r>
      <w:r w:rsidR="001E1CC8" w:rsidRPr="004947D6">
        <w:t>e</w:t>
      </w:r>
      <w:r w:rsidRPr="004947D6">
        <w:t xml:space="preserve">fficacy </w:t>
      </w:r>
      <w:r w:rsidR="001E1CC8" w:rsidRPr="004947D6">
        <w:t xml:space="preserve">and effectiveness </w:t>
      </w:r>
      <w:r w:rsidR="00557D44" w:rsidRPr="004947D6">
        <w:t>(</w:t>
      </w:r>
      <w:r w:rsidR="001E1CC8" w:rsidRPr="004947D6">
        <w:t xml:space="preserve">Kampa-Koikesch &amp; Anderson, 2001; </w:t>
      </w:r>
      <w:r w:rsidR="00557D44" w:rsidRPr="004947D6">
        <w:t>Wa</w:t>
      </w:r>
      <w:r w:rsidR="001E1CC8" w:rsidRPr="004947D6">
        <w:t>sylyshyn, 2003</w:t>
      </w:r>
      <w:r w:rsidR="00557D44" w:rsidRPr="004947D6">
        <w:t>)</w:t>
      </w:r>
      <w:r w:rsidR="0060342D" w:rsidRPr="004947D6">
        <w:t xml:space="preserve">.  </w:t>
      </w:r>
      <w:r w:rsidR="00E276AF">
        <w:t>The following literature review</w:t>
      </w:r>
      <w:r w:rsidR="0060342D" w:rsidRPr="004947D6">
        <w:t xml:space="preserve"> </w:t>
      </w:r>
      <w:r w:rsidR="00B01207" w:rsidRPr="004947D6">
        <w:t>include</w:t>
      </w:r>
      <w:r w:rsidR="00E276AF">
        <w:t>s</w:t>
      </w:r>
      <w:r w:rsidR="00B01207" w:rsidRPr="004947D6">
        <w:t xml:space="preserve"> organization</w:t>
      </w:r>
      <w:r w:rsidR="0060342D" w:rsidRPr="004947D6">
        <w:t xml:space="preserve"> under these themes.</w:t>
      </w:r>
    </w:p>
    <w:p w:rsidR="00040E1C" w:rsidRPr="004947D6" w:rsidRDefault="00EA7FAB" w:rsidP="00827941">
      <w:pPr>
        <w:spacing w:before="360" w:line="480" w:lineRule="auto"/>
        <w:contextualSpacing/>
        <w:jc w:val="both"/>
        <w:rPr>
          <w:b/>
        </w:rPr>
      </w:pPr>
      <w:r w:rsidRPr="004947D6">
        <w:rPr>
          <w:b/>
        </w:rPr>
        <w:t>Practice-</w:t>
      </w:r>
      <w:r w:rsidR="00B01207" w:rsidRPr="004947D6">
        <w:rPr>
          <w:b/>
        </w:rPr>
        <w:t>b</w:t>
      </w:r>
      <w:r w:rsidR="00040E1C" w:rsidRPr="004947D6">
        <w:rPr>
          <w:b/>
        </w:rPr>
        <w:t xml:space="preserve">ased </w:t>
      </w:r>
      <w:r w:rsidR="00B01207" w:rsidRPr="004947D6">
        <w:rPr>
          <w:b/>
        </w:rPr>
        <w:t>L</w:t>
      </w:r>
      <w:r w:rsidR="00040E1C" w:rsidRPr="004947D6">
        <w:rPr>
          <w:b/>
        </w:rPr>
        <w:t>iterature on Executive Coaching</w:t>
      </w:r>
    </w:p>
    <w:p w:rsidR="00D15FC7" w:rsidRPr="004947D6" w:rsidRDefault="005B3F4F" w:rsidP="00D15FC7">
      <w:pPr>
        <w:autoSpaceDE w:val="0"/>
        <w:autoSpaceDN w:val="0"/>
        <w:adjustRightInd w:val="0"/>
        <w:spacing w:line="480" w:lineRule="auto"/>
        <w:contextualSpacing/>
      </w:pPr>
      <w:r w:rsidRPr="004947D6">
        <w:rPr>
          <w:b/>
        </w:rPr>
        <w:tab/>
      </w:r>
      <w:r w:rsidR="00A646FF" w:rsidRPr="004947D6">
        <w:t>Practice-</w:t>
      </w:r>
      <w:r w:rsidRPr="004947D6">
        <w:t>based research literature is profuse and comprehensive within the six</w:t>
      </w:r>
      <w:r w:rsidR="00E6256E" w:rsidRPr="004947D6">
        <w:t xml:space="preserve"> themes stated by Kampa-Koesch and</w:t>
      </w:r>
      <w:r w:rsidRPr="004947D6">
        <w:t xml:space="preserve"> Anderson (2001). </w:t>
      </w:r>
      <w:r w:rsidR="00E836B2" w:rsidRPr="004947D6">
        <w:t xml:space="preserve"> </w:t>
      </w:r>
      <w:r w:rsidR="00D15FC7" w:rsidRPr="004947D6">
        <w:t xml:space="preserve">According to Candy (2006), practice-based research “is an original investigation undertaken </w:t>
      </w:r>
      <w:bookmarkStart w:id="21" w:name="CErule3130"/>
      <w:r w:rsidR="00D15FC7" w:rsidRPr="00070276">
        <w:rPr>
          <w:color w:val="000000"/>
        </w:rPr>
        <w:t>in order</w:t>
      </w:r>
      <w:bookmarkEnd w:id="21"/>
      <w:r w:rsidR="00D15FC7" w:rsidRPr="00070276">
        <w:t xml:space="preserve"> to gain</w:t>
      </w:r>
      <w:r w:rsidR="00D15FC7" w:rsidRPr="004947D6">
        <w:t xml:space="preserve"> new</w:t>
      </w:r>
    </w:p>
    <w:p w:rsidR="0054162C" w:rsidRPr="004947D6" w:rsidRDefault="00D15FC7" w:rsidP="00D15FC7">
      <w:pPr>
        <w:autoSpaceDE w:val="0"/>
        <w:autoSpaceDN w:val="0"/>
        <w:adjustRightInd w:val="0"/>
        <w:spacing w:line="480" w:lineRule="auto"/>
        <w:contextualSpacing/>
      </w:pPr>
      <w:r w:rsidRPr="004947D6">
        <w:t>knowledge partly by means of practice” (</w:t>
      </w:r>
      <w:bookmarkStart w:id="22" w:name="CErule3140"/>
      <w:r w:rsidRPr="004947D6">
        <w:rPr>
          <w:color w:val="000000"/>
        </w:rPr>
        <w:t>p.</w:t>
      </w:r>
      <w:r w:rsidR="003C0DAC">
        <w:rPr>
          <w:color w:val="000000"/>
        </w:rPr>
        <w:t xml:space="preserve"> </w:t>
      </w:r>
      <w:r w:rsidRPr="004947D6">
        <w:rPr>
          <w:color w:val="000000"/>
        </w:rPr>
        <w:t>1</w:t>
      </w:r>
      <w:bookmarkEnd w:id="22"/>
      <w:r w:rsidRPr="004947D6">
        <w:t xml:space="preserve">).  </w:t>
      </w:r>
      <w:r w:rsidR="00E836B2" w:rsidRPr="004947D6">
        <w:t>Following is a</w:t>
      </w:r>
      <w:r w:rsidR="005B3F4F" w:rsidRPr="004947D6">
        <w:t xml:space="preserve"> </w:t>
      </w:r>
      <w:r w:rsidR="00E836B2" w:rsidRPr="004947D6">
        <w:t>comprehensive</w:t>
      </w:r>
      <w:r w:rsidR="005B3F4F" w:rsidRPr="004947D6">
        <w:t xml:space="preserve"> overview of </w:t>
      </w:r>
      <w:r w:rsidRPr="004947D6">
        <w:t xml:space="preserve">practice-based research </w:t>
      </w:r>
      <w:r w:rsidR="005D4408" w:rsidRPr="004947D6">
        <w:t>in each category</w:t>
      </w:r>
      <w:r w:rsidR="00B01207" w:rsidRPr="004947D6">
        <w:t>.</w:t>
      </w:r>
      <w:r w:rsidR="005D4408" w:rsidRPr="004947D6">
        <w:t xml:space="preserve"> </w:t>
      </w:r>
    </w:p>
    <w:p w:rsidR="00B01207" w:rsidRPr="004947D6" w:rsidRDefault="005B3F4F" w:rsidP="00170BFF">
      <w:pPr>
        <w:spacing w:before="360" w:line="480" w:lineRule="auto"/>
        <w:ind w:firstLine="720"/>
        <w:contextualSpacing/>
      </w:pPr>
      <w:r w:rsidRPr="004947D6">
        <w:rPr>
          <w:b/>
        </w:rPr>
        <w:lastRenderedPageBreak/>
        <w:t>Purpose</w:t>
      </w:r>
      <w:r w:rsidR="00497ADE" w:rsidRPr="004947D6">
        <w:rPr>
          <w:b/>
        </w:rPr>
        <w:t>.</w:t>
      </w:r>
      <w:r w:rsidR="00B01207" w:rsidRPr="004947D6">
        <w:t xml:space="preserve">  </w:t>
      </w:r>
      <w:r w:rsidRPr="004947D6">
        <w:t>The purpose of coaching was to address the performance for athletes, performers, public speakers</w:t>
      </w:r>
      <w:r w:rsidR="00E6256E" w:rsidRPr="004947D6">
        <w:t xml:space="preserve">, and </w:t>
      </w:r>
      <w:bookmarkStart w:id="23" w:name="CErule3170"/>
      <w:r w:rsidR="00B01207" w:rsidRPr="004947D6">
        <w:rPr>
          <w:color w:val="000000"/>
        </w:rPr>
        <w:t>since</w:t>
      </w:r>
      <w:bookmarkEnd w:id="23"/>
      <w:r w:rsidR="00B01207" w:rsidRPr="004947D6">
        <w:t xml:space="preserve"> 2000 </w:t>
      </w:r>
      <w:r w:rsidR="00173849" w:rsidRPr="004947D6">
        <w:t xml:space="preserve">for </w:t>
      </w:r>
      <w:r w:rsidR="00E6256E" w:rsidRPr="004947D6">
        <w:t>executives.  Executives must address an array of domains to lead a successful organization</w:t>
      </w:r>
      <w:r w:rsidR="00B01207" w:rsidRPr="004947D6">
        <w:t>,</w:t>
      </w:r>
      <w:r w:rsidR="00E6256E" w:rsidRPr="004947D6">
        <w:t xml:space="preserve"> </w:t>
      </w:r>
      <w:r w:rsidR="00804AD8" w:rsidRPr="004947D6">
        <w:t>and the</w:t>
      </w:r>
      <w:r w:rsidR="00E6256E" w:rsidRPr="004947D6">
        <w:t xml:space="preserve"> global economy only adds to the</w:t>
      </w:r>
      <w:r w:rsidR="00B01207" w:rsidRPr="004947D6">
        <w:t>ir</w:t>
      </w:r>
      <w:r w:rsidR="00E6256E" w:rsidRPr="004947D6">
        <w:t xml:space="preserve"> heavy burden (Kampa-Koesch &amp; Anderson, 2001).  Issues such as </w:t>
      </w:r>
      <w:r w:rsidR="00B01207" w:rsidRPr="004947D6">
        <w:t xml:space="preserve">the </w:t>
      </w:r>
      <w:r w:rsidR="00E6256E" w:rsidRPr="004947D6">
        <w:t xml:space="preserve">rapidly changing global economy, skills needed to further an organization and understanding the power of developing interpersonal skills are </w:t>
      </w:r>
      <w:r w:rsidR="004325D9" w:rsidRPr="004947D6">
        <w:t xml:space="preserve">fundamental </w:t>
      </w:r>
      <w:r w:rsidR="00E6256E" w:rsidRPr="004947D6">
        <w:t xml:space="preserve">variables to understanding the </w:t>
      </w:r>
      <w:r w:rsidR="00E6256E" w:rsidRPr="00070276">
        <w:t xml:space="preserve">purpose of executive coaching (Kilbug, 1996; </w:t>
      </w:r>
      <w:r w:rsidR="00E836B2" w:rsidRPr="00070276">
        <w:t>Levenson, 2009).</w:t>
      </w:r>
      <w:r w:rsidR="00E6256E" w:rsidRPr="00070276">
        <w:t xml:space="preserve"> </w:t>
      </w:r>
      <w:r w:rsidR="00727928" w:rsidRPr="00070276">
        <w:t xml:space="preserve"> </w:t>
      </w:r>
      <w:r w:rsidR="00E836B2" w:rsidRPr="00070276">
        <w:t>Moen and Allgood (2009), supported by researchers Day (2000), De Haan et al. (2010), Levenson (2009),</w:t>
      </w:r>
      <w:r w:rsidR="00E836B2" w:rsidRPr="004947D6">
        <w:t xml:space="preserve"> and Paglis (2010), state</w:t>
      </w:r>
      <w:r w:rsidR="00E276AF">
        <w:t>d coaching has an immediate</w:t>
      </w:r>
      <w:r w:rsidR="0060342D" w:rsidRPr="004947D6">
        <w:t xml:space="preserve"> and</w:t>
      </w:r>
      <w:r w:rsidR="00E836B2" w:rsidRPr="004947D6">
        <w:t xml:space="preserve"> healthy ROI on a </w:t>
      </w:r>
      <w:r w:rsidR="00497ADE" w:rsidRPr="004947D6">
        <w:t>corporation’s</w:t>
      </w:r>
      <w:r w:rsidR="00E836B2" w:rsidRPr="004947D6">
        <w:t xml:space="preserve"> bottom line. </w:t>
      </w:r>
      <w:r w:rsidR="00D1570E" w:rsidRPr="004947D6">
        <w:t xml:space="preserve"> </w:t>
      </w:r>
    </w:p>
    <w:p w:rsidR="005B3F4F" w:rsidRPr="004947D6" w:rsidRDefault="00D1570E" w:rsidP="00BD59E3">
      <w:pPr>
        <w:spacing w:before="360" w:line="480" w:lineRule="auto"/>
        <w:ind w:firstLine="720"/>
        <w:contextualSpacing/>
      </w:pPr>
      <w:r w:rsidRPr="004947D6">
        <w:t>O’Neil</w:t>
      </w:r>
      <w:r w:rsidR="002A5E0E" w:rsidRPr="004947D6">
        <w:t>l</w:t>
      </w:r>
      <w:r w:rsidRPr="004947D6">
        <w:t xml:space="preserve"> (2000) and Levenson (2009) highlight</w:t>
      </w:r>
      <w:r w:rsidR="00B01207" w:rsidRPr="004947D6">
        <w:t>ed</w:t>
      </w:r>
      <w:r w:rsidRPr="004947D6">
        <w:t xml:space="preserve"> the purpose of coaching </w:t>
      </w:r>
      <w:r w:rsidR="004325D9" w:rsidRPr="004947D6">
        <w:rPr>
          <w:color w:val="000000"/>
        </w:rPr>
        <w:t xml:space="preserve">for </w:t>
      </w:r>
      <w:r w:rsidRPr="004947D6">
        <w:t xml:space="preserve">the ability for executives to use coaches as sounding boards who give feedback to improve </w:t>
      </w:r>
      <w:r w:rsidR="00E276AF">
        <w:t xml:space="preserve">(a) </w:t>
      </w:r>
      <w:r w:rsidRPr="004947D6">
        <w:t>self-awareness</w:t>
      </w:r>
      <w:r w:rsidR="00E276AF">
        <w:t>: (b)</w:t>
      </w:r>
      <w:r w:rsidRPr="004947D6">
        <w:t xml:space="preserve"> self-esteem</w:t>
      </w:r>
      <w:r w:rsidR="00E276AF">
        <w:t>; (c)</w:t>
      </w:r>
      <w:r w:rsidRPr="004947D6">
        <w:t xml:space="preserve"> communication within the organization and outside the organization</w:t>
      </w:r>
      <w:r w:rsidR="00E276AF">
        <w:t>; (d)</w:t>
      </w:r>
      <w:r w:rsidRPr="004947D6">
        <w:t xml:space="preserve"> organizational issues or change</w:t>
      </w:r>
      <w:r w:rsidR="00E276AF">
        <w:t>; (e)</w:t>
      </w:r>
      <w:r w:rsidRPr="004947D6">
        <w:t xml:space="preserve"> enhance a career</w:t>
      </w:r>
      <w:r w:rsidR="00E276AF">
        <w:t>; (f)</w:t>
      </w:r>
      <w:r w:rsidRPr="004947D6">
        <w:t xml:space="preserve"> or prevent derailment.  Executives are in positions of leadership and by nature are in isolated positions, where employees can bounce ideas off of other colleagues for these same needed improvements in skill sets</w:t>
      </w:r>
      <w:r w:rsidR="00804AD8" w:rsidRPr="004947D6">
        <w:t xml:space="preserve">.  </w:t>
      </w:r>
      <w:r w:rsidR="00804AD8" w:rsidRPr="00070276">
        <w:t>E</w:t>
      </w:r>
      <w:r w:rsidRPr="00070276">
        <w:t xml:space="preserve">xecutives are not </w:t>
      </w:r>
      <w:r w:rsidR="003C0DAC" w:rsidRPr="00070276">
        <w:t>implementing executive coaching</w:t>
      </w:r>
      <w:r w:rsidR="00D2608C">
        <w:t xml:space="preserve"> </w:t>
      </w:r>
      <w:r w:rsidRPr="004947D6">
        <w:t xml:space="preserve">and </w:t>
      </w:r>
      <w:r w:rsidR="004325D9" w:rsidRPr="004947D6">
        <w:t>need to</w:t>
      </w:r>
      <w:r w:rsidRPr="004947D6">
        <w:t xml:space="preserve"> reach out to executive coaches for these improvements in skill sets to further the objective </w:t>
      </w:r>
      <w:r w:rsidR="00F966DD" w:rsidRPr="004947D6">
        <w:t>and mission of the business.</w:t>
      </w:r>
      <w:r w:rsidR="0060342D" w:rsidRPr="004947D6">
        <w:t xml:space="preserve">  Understanding the purpose of executive coaching is critical </w:t>
      </w:r>
      <w:r w:rsidR="004325D9" w:rsidRPr="004947D6">
        <w:t>to address</w:t>
      </w:r>
      <w:r w:rsidR="0060342D" w:rsidRPr="004947D6">
        <w:t xml:space="preserve"> the deficit of leadership presented in</w:t>
      </w:r>
      <w:r w:rsidR="004325D9" w:rsidRPr="004947D6">
        <w:t xml:space="preserve"> the 21</w:t>
      </w:r>
      <w:r w:rsidR="002833A7" w:rsidRPr="004947D6">
        <w:t>st</w:t>
      </w:r>
      <w:r w:rsidR="004325D9" w:rsidRPr="004947D6">
        <w:t xml:space="preserve"> century</w:t>
      </w:r>
      <w:r w:rsidR="0060342D" w:rsidRPr="004947D6">
        <w:t xml:space="preserve"> global economy and </w:t>
      </w:r>
      <w:r w:rsidR="004325D9" w:rsidRPr="004947D6">
        <w:t xml:space="preserve">consequently </w:t>
      </w:r>
      <w:r w:rsidR="0060342D" w:rsidRPr="004947D6">
        <w:t>to this research project.</w:t>
      </w:r>
    </w:p>
    <w:p w:rsidR="00F966DD" w:rsidRPr="004947D6" w:rsidRDefault="00F966DD" w:rsidP="00BD59E3">
      <w:pPr>
        <w:spacing w:before="360" w:line="480" w:lineRule="auto"/>
        <w:contextualSpacing/>
      </w:pPr>
      <w:r w:rsidRPr="004947D6">
        <w:tab/>
      </w:r>
      <w:r w:rsidRPr="004947D6">
        <w:rPr>
          <w:b/>
        </w:rPr>
        <w:t>Techniques and method</w:t>
      </w:r>
      <w:r w:rsidR="001040A7" w:rsidRPr="004947D6">
        <w:rPr>
          <w:b/>
        </w:rPr>
        <w:t>s</w:t>
      </w:r>
      <w:r w:rsidRPr="004947D6">
        <w:rPr>
          <w:b/>
        </w:rPr>
        <w:t>.</w:t>
      </w:r>
      <w:r w:rsidR="002833A7" w:rsidRPr="004947D6">
        <w:t xml:space="preserve">  </w:t>
      </w:r>
      <w:r w:rsidRPr="004947D6">
        <w:t xml:space="preserve">Techniques and </w:t>
      </w:r>
      <w:r w:rsidR="001040A7" w:rsidRPr="004947D6">
        <w:t xml:space="preserve">methods </w:t>
      </w:r>
      <w:r w:rsidR="00E276AF">
        <w:t>come</w:t>
      </w:r>
      <w:r w:rsidRPr="004947D6">
        <w:t xml:space="preserve"> from the psychological literature</w:t>
      </w:r>
      <w:r w:rsidR="002833A7" w:rsidRPr="004947D6">
        <w:t>,</w:t>
      </w:r>
      <w:r w:rsidR="00D7347D" w:rsidRPr="004947D6">
        <w:t xml:space="preserve"> which is</w:t>
      </w:r>
      <w:r w:rsidRPr="004947D6">
        <w:t xml:space="preserve"> instrumental </w:t>
      </w:r>
      <w:r w:rsidR="004325D9" w:rsidRPr="004947D6">
        <w:t>t</w:t>
      </w:r>
      <w:r w:rsidR="004325D9" w:rsidRPr="004947D6">
        <w:rPr>
          <w:color w:val="000000"/>
        </w:rPr>
        <w:t>o develop</w:t>
      </w:r>
      <w:r w:rsidRPr="004947D6">
        <w:t xml:space="preserve"> contextual frameworks.  </w:t>
      </w:r>
      <w:r w:rsidRPr="004947D6">
        <w:lastRenderedPageBreak/>
        <w:t>Deidrich (1996), Katz and Miller (1996), Tobias (1996), Kiel, Rimmer, Williams, and Doyle (1996)</w:t>
      </w:r>
      <w:r w:rsidR="003D20E3" w:rsidRPr="004947D6">
        <w:t xml:space="preserve">, and Peterson (1996) are seminal authors </w:t>
      </w:r>
      <w:r w:rsidR="002833A7" w:rsidRPr="004947D6">
        <w:t xml:space="preserve">regarding </w:t>
      </w:r>
      <w:r w:rsidR="003D20E3" w:rsidRPr="004947D6">
        <w:t xml:space="preserve">techniques and </w:t>
      </w:r>
      <w:r w:rsidR="003D20E3" w:rsidRPr="004947D6">
        <w:rPr>
          <w:color w:val="000000"/>
        </w:rPr>
        <w:t>method</w:t>
      </w:r>
      <w:r w:rsidR="003D20E3" w:rsidRPr="004947D6">
        <w:t xml:space="preserve"> frameworks.  Models used for implementation</w:t>
      </w:r>
      <w:r w:rsidR="002833A7" w:rsidRPr="004947D6">
        <w:t xml:space="preserve"> include:</w:t>
      </w:r>
      <w:r w:rsidR="003D20E3" w:rsidRPr="004947D6">
        <w:t xml:space="preserve"> </w:t>
      </w:r>
      <w:r w:rsidR="002833A7" w:rsidRPr="004947D6">
        <w:t xml:space="preserve"> (a) </w:t>
      </w:r>
      <w:r w:rsidR="003D20E3" w:rsidRPr="004947D6">
        <w:t>systems-oriented approaches</w:t>
      </w:r>
      <w:r w:rsidR="002833A7" w:rsidRPr="004947D6">
        <w:t>;</w:t>
      </w:r>
      <w:r w:rsidR="003D20E3" w:rsidRPr="004947D6">
        <w:t xml:space="preserve"> </w:t>
      </w:r>
      <w:r w:rsidR="002833A7" w:rsidRPr="004947D6">
        <w:t xml:space="preserve">(b) </w:t>
      </w:r>
      <w:r w:rsidR="003D20E3" w:rsidRPr="004947D6">
        <w:t>psychological skills and insight</w:t>
      </w:r>
      <w:r w:rsidR="002833A7" w:rsidRPr="004947D6">
        <w:t>;</w:t>
      </w:r>
      <w:r w:rsidR="003D20E3" w:rsidRPr="004947D6">
        <w:t xml:space="preserve"> </w:t>
      </w:r>
      <w:r w:rsidR="002833A7" w:rsidRPr="004947D6">
        <w:t xml:space="preserve">(c) </w:t>
      </w:r>
      <w:r w:rsidR="003D20E3" w:rsidRPr="004947D6">
        <w:t>cognitive-behavioral</w:t>
      </w:r>
      <w:r w:rsidR="00E276AF">
        <w:t>;</w:t>
      </w:r>
      <w:r w:rsidR="003D20E3" w:rsidRPr="004947D6">
        <w:t xml:space="preserve"> </w:t>
      </w:r>
      <w:r w:rsidR="002833A7" w:rsidRPr="004947D6">
        <w:t xml:space="preserve">(d) </w:t>
      </w:r>
      <w:r w:rsidR="003D20E3" w:rsidRPr="004947D6">
        <w:t>mixed integrative approaches</w:t>
      </w:r>
      <w:r w:rsidR="00E276AF">
        <w:t>;</w:t>
      </w:r>
      <w:r w:rsidR="003D20E3" w:rsidRPr="004947D6">
        <w:t xml:space="preserve"> </w:t>
      </w:r>
      <w:r w:rsidR="002833A7" w:rsidRPr="004947D6">
        <w:t xml:space="preserve">(e) </w:t>
      </w:r>
      <w:r w:rsidR="003F1BB3" w:rsidRPr="004947D6">
        <w:t>integrated model of development</w:t>
      </w:r>
      <w:r w:rsidR="00E276AF">
        <w:t>;</w:t>
      </w:r>
      <w:r w:rsidR="003F1BB3" w:rsidRPr="004947D6">
        <w:t xml:space="preserve"> </w:t>
      </w:r>
      <w:r w:rsidR="002833A7" w:rsidRPr="004947D6">
        <w:t xml:space="preserve">(f) </w:t>
      </w:r>
      <w:r w:rsidR="003D20E3" w:rsidRPr="004947D6">
        <w:t>critical competencies</w:t>
      </w:r>
      <w:r w:rsidR="00E276AF">
        <w:t>;</w:t>
      </w:r>
      <w:r w:rsidR="003D20E3" w:rsidRPr="004947D6">
        <w:t xml:space="preserve"> </w:t>
      </w:r>
      <w:r w:rsidR="002833A7" w:rsidRPr="004947D6">
        <w:t xml:space="preserve">(g) </w:t>
      </w:r>
      <w:r w:rsidR="003D20E3" w:rsidRPr="004947D6">
        <w:t>diversity and inclusion</w:t>
      </w:r>
      <w:r w:rsidR="00E276AF">
        <w:t>;</w:t>
      </w:r>
      <w:r w:rsidR="003D20E3" w:rsidRPr="004947D6">
        <w:t xml:space="preserve"> </w:t>
      </w:r>
      <w:r w:rsidR="002833A7" w:rsidRPr="004947D6">
        <w:t xml:space="preserve">(h) </w:t>
      </w:r>
      <w:r w:rsidR="003D20E3" w:rsidRPr="004947D6">
        <w:t>feedback</w:t>
      </w:r>
      <w:r w:rsidR="00E276AF">
        <w:t>;</w:t>
      </w:r>
      <w:r w:rsidR="003D20E3" w:rsidRPr="004947D6">
        <w:t xml:space="preserve"> </w:t>
      </w:r>
      <w:r w:rsidR="002833A7" w:rsidRPr="004947D6">
        <w:t xml:space="preserve">(i) </w:t>
      </w:r>
      <w:r w:rsidR="003D20E3" w:rsidRPr="004947D6">
        <w:t>process feedback models</w:t>
      </w:r>
      <w:r w:rsidR="00E276AF">
        <w:t>;</w:t>
      </w:r>
      <w:r w:rsidR="008F237B" w:rsidRPr="004947D6">
        <w:t xml:space="preserve"> and </w:t>
      </w:r>
      <w:r w:rsidR="002833A7" w:rsidRPr="004947D6">
        <w:t xml:space="preserve">(f) </w:t>
      </w:r>
      <w:r w:rsidR="008F237B" w:rsidRPr="004947D6">
        <w:t>language and behavior profiles (LAB)</w:t>
      </w:r>
      <w:r w:rsidR="003D20E3" w:rsidRPr="004947D6">
        <w:t xml:space="preserve"> (De Haan, 2008; De Haan &amp; Nieb, 2012; Deidrich, 1996; </w:t>
      </w:r>
      <w:r w:rsidR="00DA7ABC" w:rsidRPr="004947D6">
        <w:t>Ducharme, 2004; Gregory</w:t>
      </w:r>
      <w:r w:rsidR="002B2BDA" w:rsidRPr="004947D6">
        <w:t xml:space="preserve"> et al.</w:t>
      </w:r>
      <w:r w:rsidR="00DA7ABC" w:rsidRPr="004947D6">
        <w:t xml:space="preserve">, 2008; </w:t>
      </w:r>
      <w:r w:rsidR="003D20E3" w:rsidRPr="004947D6">
        <w:t xml:space="preserve">Katz &amp; Miller, 1996; </w:t>
      </w:r>
      <w:r w:rsidR="008F237B" w:rsidRPr="004947D6">
        <w:t xml:space="preserve">Kay, 2013; </w:t>
      </w:r>
      <w:r w:rsidR="00DA7ABC" w:rsidRPr="004947D6">
        <w:t xml:space="preserve">Kiel et al., 1996; </w:t>
      </w:r>
      <w:r w:rsidR="003F1BB3" w:rsidRPr="004947D6">
        <w:t xml:space="preserve">Laske, 1999; </w:t>
      </w:r>
      <w:r w:rsidR="00DA7ABC" w:rsidRPr="004947D6">
        <w:t>Passmore</w:t>
      </w:r>
      <w:r w:rsidR="002B2BDA" w:rsidRPr="004947D6">
        <w:t xml:space="preserve"> &amp; Gibb</w:t>
      </w:r>
      <w:r w:rsidR="00401779" w:rsidRPr="004947D6">
        <w:t>e</w:t>
      </w:r>
      <w:r w:rsidR="002B2BDA" w:rsidRPr="004947D6">
        <w:t>s</w:t>
      </w:r>
      <w:r w:rsidR="00DA7ABC" w:rsidRPr="004947D6">
        <w:t>, 2007;</w:t>
      </w:r>
      <w:r w:rsidR="00A375F5" w:rsidRPr="004947D6">
        <w:t xml:space="preserve"> Saporito, 1996; </w:t>
      </w:r>
      <w:r w:rsidR="003D20E3" w:rsidRPr="004947D6">
        <w:t>Tobias, 1996</w:t>
      </w:r>
      <w:r w:rsidR="00DA7ABC" w:rsidRPr="004947D6">
        <w:t xml:space="preserve">).  </w:t>
      </w:r>
    </w:p>
    <w:p w:rsidR="002833A7" w:rsidRPr="004947D6" w:rsidRDefault="00DA7ABC" w:rsidP="00663E2C">
      <w:pPr>
        <w:spacing w:before="360" w:line="480" w:lineRule="auto"/>
        <w:contextualSpacing/>
      </w:pPr>
      <w:r w:rsidRPr="004947D6">
        <w:tab/>
      </w:r>
      <w:r w:rsidR="00112FBF" w:rsidRPr="004947D6">
        <w:rPr>
          <w:b/>
        </w:rPr>
        <w:t xml:space="preserve">Executive </w:t>
      </w:r>
      <w:r w:rsidR="00497ADE" w:rsidRPr="004947D6">
        <w:rPr>
          <w:b/>
        </w:rPr>
        <w:t>c</w:t>
      </w:r>
      <w:r w:rsidR="00112FBF" w:rsidRPr="004947D6">
        <w:rPr>
          <w:b/>
        </w:rPr>
        <w:t xml:space="preserve">oaching and </w:t>
      </w:r>
      <w:r w:rsidR="00497ADE" w:rsidRPr="004947D6">
        <w:rPr>
          <w:b/>
        </w:rPr>
        <w:t>p</w:t>
      </w:r>
      <w:r w:rsidR="00112FBF" w:rsidRPr="004947D6">
        <w:rPr>
          <w:b/>
        </w:rPr>
        <w:t>sychotherapy</w:t>
      </w:r>
      <w:r w:rsidR="00497ADE" w:rsidRPr="004947D6">
        <w:rPr>
          <w:b/>
        </w:rPr>
        <w:t>.</w:t>
      </w:r>
      <w:r w:rsidR="002833A7" w:rsidRPr="004947D6">
        <w:t xml:space="preserve">  </w:t>
      </w:r>
      <w:r w:rsidRPr="004947D6">
        <w:t xml:space="preserve">The </w:t>
      </w:r>
      <w:r w:rsidR="00631615" w:rsidRPr="004947D6">
        <w:t>ongoing conversation</w:t>
      </w:r>
      <w:r w:rsidRPr="004947D6">
        <w:t xml:space="preserve"> </w:t>
      </w:r>
      <w:r w:rsidRPr="004947D6">
        <w:rPr>
          <w:color w:val="000000"/>
        </w:rPr>
        <w:t>among</w:t>
      </w:r>
      <w:r w:rsidR="004325D9" w:rsidRPr="004947D6">
        <w:rPr>
          <w:color w:val="000000"/>
        </w:rPr>
        <w:t xml:space="preserve"> </w:t>
      </w:r>
      <w:r w:rsidRPr="004947D6">
        <w:t>author</w:t>
      </w:r>
      <w:r w:rsidR="00631615" w:rsidRPr="004947D6">
        <w:t xml:space="preserve">s and researches lies within </w:t>
      </w:r>
      <w:r w:rsidR="002833A7" w:rsidRPr="004947D6">
        <w:t xml:space="preserve">asking the question whether </w:t>
      </w:r>
      <w:r w:rsidR="00631615" w:rsidRPr="004947D6">
        <w:t>a</w:t>
      </w:r>
      <w:r w:rsidRPr="004947D6">
        <w:t xml:space="preserve"> difference exists between </w:t>
      </w:r>
      <w:r w:rsidRPr="004947D6">
        <w:rPr>
          <w:i/>
        </w:rPr>
        <w:t>coaching</w:t>
      </w:r>
      <w:r w:rsidRPr="004947D6">
        <w:t xml:space="preserve"> interventions and </w:t>
      </w:r>
      <w:r w:rsidRPr="004947D6">
        <w:rPr>
          <w:i/>
        </w:rPr>
        <w:t>therapeutic</w:t>
      </w:r>
      <w:r w:rsidRPr="004947D6">
        <w:t xml:space="preserve"> interventions.  </w:t>
      </w:r>
      <w:r w:rsidR="00631615" w:rsidRPr="004947D6">
        <w:t>A unified voice does appear to resonate around the difference</w:t>
      </w:r>
      <w:r w:rsidR="0060342D" w:rsidRPr="004947D6">
        <w:t>s, and</w:t>
      </w:r>
      <w:r w:rsidR="00631615" w:rsidRPr="004947D6">
        <w:t xml:space="preserve"> at the same time acknowledges the </w:t>
      </w:r>
      <w:r w:rsidR="004325D9" w:rsidRPr="004947D6">
        <w:t>robust</w:t>
      </w:r>
      <w:r w:rsidR="00631615" w:rsidRPr="004947D6">
        <w:t xml:space="preserve"> contribution of the psychology world</w:t>
      </w:r>
      <w:r w:rsidR="00D15FC7" w:rsidRPr="004947D6">
        <w:t xml:space="preserve"> (</w:t>
      </w:r>
      <w:r w:rsidR="00D15FC7" w:rsidRPr="004947D6">
        <w:rPr>
          <w:i/>
        </w:rPr>
        <w:t>therapeutic interventions)</w:t>
      </w:r>
      <w:r w:rsidR="00631615" w:rsidRPr="004947D6">
        <w:t xml:space="preserve"> to executive coaching.</w:t>
      </w:r>
      <w:r w:rsidR="00E2700D" w:rsidRPr="004947D6">
        <w:t xml:space="preserve">  Authors, which</w:t>
      </w:r>
      <w:r w:rsidR="00631615" w:rsidRPr="004947D6">
        <w:t xml:space="preserve"> demonstrate</w:t>
      </w:r>
      <w:r w:rsidRPr="004947D6">
        <w:t xml:space="preserve"> the differences</w:t>
      </w:r>
      <w:r w:rsidR="008F237B" w:rsidRPr="004947D6">
        <w:t xml:space="preserve"> </w:t>
      </w:r>
      <w:r w:rsidR="00E2700D" w:rsidRPr="004947D6">
        <w:t xml:space="preserve">between the two </w:t>
      </w:r>
      <w:r w:rsidR="00480E03" w:rsidRPr="004947D6">
        <w:t>theoretical</w:t>
      </w:r>
      <w:r w:rsidR="00E2700D" w:rsidRPr="004947D6">
        <w:t xml:space="preserve"> fields of study</w:t>
      </w:r>
      <w:r w:rsidR="00D15FC7" w:rsidRPr="004947D6">
        <w:t xml:space="preserve"> (</w:t>
      </w:r>
      <w:r w:rsidR="00D15FC7" w:rsidRPr="004947D6">
        <w:rPr>
          <w:i/>
        </w:rPr>
        <w:t>coaching versus therapeutic)</w:t>
      </w:r>
      <w:r w:rsidR="00E2700D" w:rsidRPr="004947D6">
        <w:t xml:space="preserve"> </w:t>
      </w:r>
      <w:r w:rsidR="008F237B" w:rsidRPr="004947D6">
        <w:t>are Killburg (</w:t>
      </w:r>
      <w:r w:rsidR="00480E03" w:rsidRPr="004947D6">
        <w:t>1996</w:t>
      </w:r>
      <w:r w:rsidR="008F237B" w:rsidRPr="004947D6">
        <w:t xml:space="preserve">), Tobias (1996), </w:t>
      </w:r>
      <w:r w:rsidR="00480E03" w:rsidRPr="004947D6">
        <w:t>Baek-Kyoo</w:t>
      </w:r>
      <w:r w:rsidR="005B464F" w:rsidRPr="004947D6">
        <w:t xml:space="preserve"> et al., (</w:t>
      </w:r>
      <w:r w:rsidR="008F237B" w:rsidRPr="004947D6">
        <w:t>2012</w:t>
      </w:r>
      <w:r w:rsidR="005B464F" w:rsidRPr="004947D6">
        <w:t>),</w:t>
      </w:r>
      <w:r w:rsidR="009C2F38" w:rsidRPr="004947D6">
        <w:t xml:space="preserve"> McKe</w:t>
      </w:r>
      <w:r w:rsidR="00480E03" w:rsidRPr="004947D6">
        <w:t>l</w:t>
      </w:r>
      <w:r w:rsidR="009C2F38" w:rsidRPr="004947D6">
        <w:t>ley</w:t>
      </w:r>
      <w:r w:rsidR="005B464F" w:rsidRPr="004947D6">
        <w:t xml:space="preserve"> and</w:t>
      </w:r>
      <w:r w:rsidR="009C2F38" w:rsidRPr="004947D6">
        <w:t xml:space="preserve"> Rochlen, (2007</w:t>
      </w:r>
      <w:r w:rsidR="008F237B" w:rsidRPr="004947D6">
        <w:t>)</w:t>
      </w:r>
      <w:r w:rsidR="009C2F38" w:rsidRPr="004947D6">
        <w:t>, and Berman and Bradt (2006)</w:t>
      </w:r>
      <w:r w:rsidR="00E276AF">
        <w:t>.</w:t>
      </w:r>
      <w:r w:rsidR="00631615" w:rsidRPr="004947D6">
        <w:t xml:space="preserve">  </w:t>
      </w:r>
      <w:r w:rsidR="00631615" w:rsidRPr="004947D6">
        <w:rPr>
          <w:i/>
        </w:rPr>
        <w:t>C</w:t>
      </w:r>
      <w:r w:rsidR="00326389" w:rsidRPr="004947D6">
        <w:rPr>
          <w:i/>
        </w:rPr>
        <w:t>oaching</w:t>
      </w:r>
      <w:r w:rsidR="00326389" w:rsidRPr="004947D6">
        <w:t xml:space="preserve"> addresses</w:t>
      </w:r>
      <w:r w:rsidR="007E1E01">
        <w:t>--</w:t>
      </w:r>
      <w:r w:rsidR="00D15FC7" w:rsidRPr="004947D6">
        <w:t xml:space="preserve">which </w:t>
      </w:r>
      <w:r w:rsidR="00D15FC7" w:rsidRPr="004947D6">
        <w:rPr>
          <w:i/>
        </w:rPr>
        <w:t xml:space="preserve">therapeutic interventions </w:t>
      </w:r>
      <w:r w:rsidR="00D15FC7" w:rsidRPr="004947D6">
        <w:t>do not</w:t>
      </w:r>
      <w:r w:rsidR="00E276AF">
        <w:t>--</w:t>
      </w:r>
      <w:r w:rsidR="007E1E01">
        <w:t>:</w:t>
      </w:r>
      <w:r w:rsidR="00326389" w:rsidRPr="004947D6">
        <w:t xml:space="preserve"> </w:t>
      </w:r>
      <w:r w:rsidR="002833A7" w:rsidRPr="004947D6">
        <w:t xml:space="preserve">(a) </w:t>
      </w:r>
      <w:r w:rsidR="00326389" w:rsidRPr="004947D6">
        <w:t>areas of deficiencies to improve certain</w:t>
      </w:r>
      <w:r w:rsidR="008F237B" w:rsidRPr="004947D6">
        <w:t xml:space="preserve"> skill sets</w:t>
      </w:r>
      <w:r w:rsidR="007E1E01">
        <w:t>;</w:t>
      </w:r>
      <w:r w:rsidR="008F237B" w:rsidRPr="004947D6">
        <w:t xml:space="preserve"> </w:t>
      </w:r>
      <w:r w:rsidR="002833A7" w:rsidRPr="004947D6">
        <w:t xml:space="preserve">(b) </w:t>
      </w:r>
      <w:r w:rsidR="00631615" w:rsidRPr="004947D6">
        <w:t xml:space="preserve">is </w:t>
      </w:r>
      <w:r w:rsidR="008F237B" w:rsidRPr="004947D6">
        <w:t>more issued focused</w:t>
      </w:r>
      <w:r w:rsidR="007E1E01">
        <w:t>;</w:t>
      </w:r>
      <w:r w:rsidR="008F237B" w:rsidRPr="004947D6">
        <w:t xml:space="preserve"> </w:t>
      </w:r>
      <w:r w:rsidR="002833A7" w:rsidRPr="004947D6">
        <w:t xml:space="preserve">(c) </w:t>
      </w:r>
      <w:r w:rsidR="008F237B" w:rsidRPr="004947D6">
        <w:t xml:space="preserve">has the option of </w:t>
      </w:r>
      <w:r w:rsidR="00326389" w:rsidRPr="004947D6">
        <w:t>occurring</w:t>
      </w:r>
      <w:r w:rsidR="008F237B" w:rsidRPr="004947D6">
        <w:t xml:space="preserve"> within the working site and </w:t>
      </w:r>
      <w:r w:rsidR="00326389" w:rsidRPr="004947D6">
        <w:t>in real time</w:t>
      </w:r>
      <w:r w:rsidR="007E1E01">
        <w:t>;</w:t>
      </w:r>
      <w:r w:rsidR="009C2F38" w:rsidRPr="004947D6">
        <w:t xml:space="preserve"> </w:t>
      </w:r>
      <w:r w:rsidR="00D15FC7" w:rsidRPr="004947D6">
        <w:t xml:space="preserve">and </w:t>
      </w:r>
      <w:r w:rsidR="002833A7" w:rsidRPr="004947D6">
        <w:t xml:space="preserve">where (d) </w:t>
      </w:r>
      <w:r w:rsidR="009C2F38" w:rsidRPr="004947D6">
        <w:t xml:space="preserve">individuals find the term executive coaching less intimidating </w:t>
      </w:r>
      <w:r w:rsidR="00326389" w:rsidRPr="004947D6">
        <w:t>(</w:t>
      </w:r>
      <w:r w:rsidR="00480E03" w:rsidRPr="004947D6">
        <w:t xml:space="preserve">Baek-Kyoo </w:t>
      </w:r>
      <w:r w:rsidR="00326389" w:rsidRPr="004947D6">
        <w:t xml:space="preserve"> et al., 2012; Killburg, </w:t>
      </w:r>
      <w:r w:rsidR="00480E03" w:rsidRPr="004947D6">
        <w:t>1996</w:t>
      </w:r>
      <w:r w:rsidR="00326389" w:rsidRPr="004947D6">
        <w:t xml:space="preserve">; </w:t>
      </w:r>
      <w:r w:rsidR="009C2F38" w:rsidRPr="004947D6">
        <w:t xml:space="preserve">McKelley &amp; Rochlen, 2007; </w:t>
      </w:r>
      <w:r w:rsidR="00326389" w:rsidRPr="004947D6">
        <w:t xml:space="preserve">Tobias, 1996).  </w:t>
      </w:r>
      <w:r w:rsidR="007C74E8" w:rsidRPr="004947D6">
        <w:t>Ely et al. (2010) state</w:t>
      </w:r>
      <w:r w:rsidR="005B464F" w:rsidRPr="004947D6">
        <w:t>d</w:t>
      </w:r>
      <w:r w:rsidR="002833A7" w:rsidRPr="004947D6">
        <w:t xml:space="preserve"> </w:t>
      </w:r>
      <w:r w:rsidR="007C74E8" w:rsidRPr="004947D6">
        <w:t>leadersh</w:t>
      </w:r>
      <w:r w:rsidR="00B36DBB" w:rsidRPr="004947D6">
        <w:t>ip coaching encompasses concentrating</w:t>
      </w:r>
      <w:r w:rsidR="007C74E8" w:rsidRPr="004947D6">
        <w:t xml:space="preserve"> on the client’s needs and the needs of the organization, demands process flexibility, and </w:t>
      </w:r>
      <w:r w:rsidR="007C74E8" w:rsidRPr="004947D6">
        <w:lastRenderedPageBreak/>
        <w:t xml:space="preserve">the value of the coach and the coachee relationship.  </w:t>
      </w:r>
      <w:r w:rsidR="002833A7" w:rsidRPr="004947D6">
        <w:t xml:space="preserve">In approximately </w:t>
      </w:r>
      <w:r w:rsidR="00E2700D" w:rsidRPr="004947D6">
        <w:t xml:space="preserve">2001, </w:t>
      </w:r>
      <w:r w:rsidR="00BD59E3" w:rsidRPr="004947D6">
        <w:t>research authors</w:t>
      </w:r>
      <w:r w:rsidR="00E2700D" w:rsidRPr="004947D6">
        <w:t xml:space="preserve"> demonstrated a</w:t>
      </w:r>
      <w:r w:rsidR="00326389" w:rsidRPr="004947D6">
        <w:t xml:space="preserve"> development of debate </w:t>
      </w:r>
      <w:r w:rsidR="002833A7" w:rsidRPr="004947D6">
        <w:t xml:space="preserve">regarding the most suitable person to further this coaching, identified as the </w:t>
      </w:r>
      <w:r w:rsidR="00326389" w:rsidRPr="004947D6">
        <w:t>psychologist, who appear</w:t>
      </w:r>
      <w:r w:rsidR="002833A7" w:rsidRPr="004947D6">
        <w:t>ed</w:t>
      </w:r>
      <w:r w:rsidR="00326389" w:rsidRPr="004947D6">
        <w:t xml:space="preserve"> to be most suited for executive coaching, </w:t>
      </w:r>
      <w:r w:rsidR="002833A7" w:rsidRPr="004947D6">
        <w:t xml:space="preserve">where they </w:t>
      </w:r>
      <w:r w:rsidR="00326389" w:rsidRPr="004947D6">
        <w:t>must have an understanding of business concepts and dynamics</w:t>
      </w:r>
      <w:r w:rsidR="009C2F38" w:rsidRPr="004947D6">
        <w:t xml:space="preserve"> (</w:t>
      </w:r>
      <w:r w:rsidR="00F462B3" w:rsidRPr="004947D6">
        <w:t xml:space="preserve">Berman &amp; Bradt, 2006; </w:t>
      </w:r>
      <w:r w:rsidR="009C2F38" w:rsidRPr="004947D6">
        <w:t>Kampa-Kokesch &amp; Anderson, 2001</w:t>
      </w:r>
      <w:r w:rsidR="00F376C6" w:rsidRPr="004947D6">
        <w:t xml:space="preserve">; </w:t>
      </w:r>
      <w:r w:rsidR="00F462B3" w:rsidRPr="004947D6">
        <w:t>Soporito, 1996</w:t>
      </w:r>
      <w:r w:rsidR="009C2F38" w:rsidRPr="004947D6">
        <w:t xml:space="preserve">). </w:t>
      </w:r>
      <w:r w:rsidR="007C74E8" w:rsidRPr="004947D6">
        <w:t xml:space="preserve"> </w:t>
      </w:r>
    </w:p>
    <w:p w:rsidR="002833A7" w:rsidRPr="004947D6" w:rsidRDefault="00631615" w:rsidP="00663E2C">
      <w:pPr>
        <w:spacing w:before="360" w:line="480" w:lineRule="auto"/>
        <w:ind w:firstLine="720"/>
        <w:contextualSpacing/>
      </w:pPr>
      <w:r w:rsidRPr="004947D6">
        <w:rPr>
          <w:b/>
        </w:rPr>
        <w:t>Credentials</w:t>
      </w:r>
      <w:r w:rsidR="00856C9B" w:rsidRPr="004947D6">
        <w:rPr>
          <w:b/>
        </w:rPr>
        <w:t>, experience, and background.</w:t>
      </w:r>
      <w:r w:rsidR="00592BEA" w:rsidRPr="004947D6">
        <w:rPr>
          <w:b/>
        </w:rPr>
        <w:t xml:space="preserve"> </w:t>
      </w:r>
      <w:r w:rsidR="002833A7" w:rsidRPr="004947D6">
        <w:t xml:space="preserve"> </w:t>
      </w:r>
      <w:r w:rsidRPr="004947D6">
        <w:t xml:space="preserve">A main criticism of executive coaching surrounds the vast array of education or lack thereof, and experience or lack thereof, and no unifying guidelines or regulations requiring either degree or experience.  Killburg (1996) and Orienstein (2006) </w:t>
      </w:r>
      <w:r w:rsidR="00E5577C" w:rsidRPr="004947D6">
        <w:t>discussed</w:t>
      </w:r>
      <w:r w:rsidRPr="004947D6">
        <w:t xml:space="preserve"> </w:t>
      </w:r>
      <w:r w:rsidR="00797663" w:rsidRPr="004947D6">
        <w:t xml:space="preserve">the need </w:t>
      </w:r>
      <w:r w:rsidR="002833A7" w:rsidRPr="004947D6">
        <w:t xml:space="preserve">for </w:t>
      </w:r>
      <w:r w:rsidR="00797663" w:rsidRPr="004947D6">
        <w:t>unifying guidelines.  Kampa-Kokesch and Anderon (2001) state</w:t>
      </w:r>
      <w:r w:rsidR="005B464F" w:rsidRPr="004947D6">
        <w:t>d</w:t>
      </w:r>
      <w:r w:rsidR="00797663" w:rsidRPr="004947D6">
        <w:t xml:space="preserve"> the psychological literature appears to </w:t>
      </w:r>
      <w:r w:rsidR="001800A2" w:rsidRPr="004947D6">
        <w:t>review</w:t>
      </w:r>
      <w:r w:rsidR="002833A7" w:rsidRPr="004947D6">
        <w:t xml:space="preserve"> </w:t>
      </w:r>
      <w:r w:rsidR="00B36DBB" w:rsidRPr="004947D6">
        <w:t xml:space="preserve">this issue </w:t>
      </w:r>
      <w:r w:rsidR="00797663" w:rsidRPr="004947D6">
        <w:t xml:space="preserve">more than other areas of literature. </w:t>
      </w:r>
    </w:p>
    <w:p w:rsidR="00856C9B" w:rsidRPr="004947D6" w:rsidRDefault="00797663" w:rsidP="00663E2C">
      <w:pPr>
        <w:spacing w:before="360" w:line="480" w:lineRule="auto"/>
        <w:ind w:firstLine="720"/>
        <w:contextualSpacing/>
      </w:pPr>
      <w:r w:rsidRPr="004947D6">
        <w:t xml:space="preserve">Unqualified professionals, according to Kampa-Kokesch </w:t>
      </w:r>
      <w:r w:rsidR="005B464F" w:rsidRPr="004947D6">
        <w:t>and Anderon</w:t>
      </w:r>
      <w:r w:rsidR="002833A7" w:rsidRPr="004947D6">
        <w:t xml:space="preserve"> (2001)</w:t>
      </w:r>
      <w:r w:rsidR="005B464F" w:rsidRPr="004947D6">
        <w:t>,</w:t>
      </w:r>
      <w:r w:rsidRPr="004947D6">
        <w:t xml:space="preserve"> such as professionals from businesses, </w:t>
      </w:r>
      <w:r w:rsidR="00200C5B" w:rsidRPr="004947D6">
        <w:t>law, sports, and teaching</w:t>
      </w:r>
      <w:r w:rsidRPr="004947D6">
        <w:t xml:space="preserve"> </w:t>
      </w:r>
      <w:r w:rsidRPr="00070276">
        <w:t>industry are claiming stakes as executive coaches.</w:t>
      </w:r>
      <w:r w:rsidRPr="004947D6">
        <w:t xml:space="preserve">  Most attitudes appear to support licensed professionals, such as </w:t>
      </w:r>
      <w:r w:rsidRPr="00070276">
        <w:t>psychologist</w:t>
      </w:r>
      <w:r w:rsidR="0060342D" w:rsidRPr="00070276">
        <w:t>s</w:t>
      </w:r>
      <w:r w:rsidRPr="00070276">
        <w:t xml:space="preserve"> and therapist</w:t>
      </w:r>
      <w:r w:rsidR="0060342D" w:rsidRPr="00070276">
        <w:t>s</w:t>
      </w:r>
      <w:r w:rsidRPr="00070276">
        <w:t xml:space="preserve"> </w:t>
      </w:r>
      <w:r w:rsidR="002833A7" w:rsidRPr="00070276">
        <w:t>because of</w:t>
      </w:r>
      <w:r w:rsidRPr="00070276">
        <w:t xml:space="preserve"> </w:t>
      </w:r>
      <w:bookmarkStart w:id="24" w:name="CErule3470"/>
      <w:r w:rsidR="000A2E95" w:rsidRPr="00070276">
        <w:t>acquiring and developing</w:t>
      </w:r>
      <w:bookmarkEnd w:id="24"/>
      <w:r w:rsidR="002833A7" w:rsidRPr="00070276">
        <w:t xml:space="preserve"> </w:t>
      </w:r>
      <w:r w:rsidRPr="00070276">
        <w:t xml:space="preserve">the </w:t>
      </w:r>
      <w:r w:rsidR="002833A7" w:rsidRPr="00070276">
        <w:t>best</w:t>
      </w:r>
      <w:r w:rsidR="002833A7" w:rsidRPr="004947D6">
        <w:t>-suited</w:t>
      </w:r>
      <w:r w:rsidRPr="004947D6">
        <w:t xml:space="preserve"> education and skills to be executive coaches (Kampa-Kokesch</w:t>
      </w:r>
      <w:r w:rsidR="005B464F" w:rsidRPr="004947D6">
        <w:t xml:space="preserve"> &amp; Anderon</w:t>
      </w:r>
      <w:r w:rsidRPr="004947D6">
        <w:t>, 2001)</w:t>
      </w:r>
      <w:r w:rsidR="002833A7" w:rsidRPr="004947D6">
        <w:t>.</w:t>
      </w:r>
      <w:r w:rsidRPr="004947D6">
        <w:t xml:space="preserve"> </w:t>
      </w:r>
      <w:r w:rsidR="00D15FC7" w:rsidRPr="004947D6">
        <w:t>According to Wasylynshyn</w:t>
      </w:r>
      <w:r w:rsidR="007E1E01">
        <w:t>’s</w:t>
      </w:r>
      <w:r w:rsidR="00D15FC7" w:rsidRPr="004947D6">
        <w:t xml:space="preserve"> (2003)</w:t>
      </w:r>
      <w:r w:rsidR="00E5577C" w:rsidRPr="004947D6">
        <w:t xml:space="preserve"> study</w:t>
      </w:r>
      <w:r w:rsidR="00D15FC7" w:rsidRPr="004947D6">
        <w:t xml:space="preserve">, </w:t>
      </w:r>
      <w:r w:rsidR="00E5577C" w:rsidRPr="004947D6">
        <w:t>82% preferred graduate training in psychology</w:t>
      </w:r>
      <w:r w:rsidR="001040A7" w:rsidRPr="004947D6">
        <w:t xml:space="preserve">.  </w:t>
      </w:r>
      <w:r w:rsidR="007C74E8" w:rsidRPr="004947D6">
        <w:t>Killburg (199</w:t>
      </w:r>
      <w:r w:rsidR="00480E03" w:rsidRPr="004947D6">
        <w:t>6</w:t>
      </w:r>
      <w:r w:rsidR="007C74E8" w:rsidRPr="004947D6">
        <w:t>) agree</w:t>
      </w:r>
      <w:r w:rsidR="002833A7" w:rsidRPr="004947D6">
        <w:t>d</w:t>
      </w:r>
      <w:r w:rsidR="007C74E8" w:rsidRPr="004947D6">
        <w:t xml:space="preserve"> professional psychologist</w:t>
      </w:r>
      <w:r w:rsidR="002833A7" w:rsidRPr="004947D6">
        <w:t>s</w:t>
      </w:r>
      <w:r w:rsidR="003615D1" w:rsidRPr="004947D6">
        <w:t xml:space="preserve"> or </w:t>
      </w:r>
      <w:r w:rsidR="001800A2" w:rsidRPr="004947D6">
        <w:t>therapist</w:t>
      </w:r>
      <w:r w:rsidR="007C74E8" w:rsidRPr="004947D6">
        <w:t xml:space="preserve"> are the most qualified</w:t>
      </w:r>
      <w:r w:rsidR="002833A7" w:rsidRPr="004947D6">
        <w:t>,</w:t>
      </w:r>
      <w:r w:rsidR="007C74E8" w:rsidRPr="004947D6">
        <w:t xml:space="preserve"> because </w:t>
      </w:r>
      <w:r w:rsidR="002833A7" w:rsidRPr="004947D6">
        <w:t>of their training</w:t>
      </w:r>
      <w:r w:rsidR="007C74E8" w:rsidRPr="004947D6">
        <w:t xml:space="preserve"> in confidentiality, feedback, </w:t>
      </w:r>
      <w:r w:rsidR="002833A7" w:rsidRPr="004947D6">
        <w:t xml:space="preserve">and </w:t>
      </w:r>
      <w:r w:rsidR="007C74E8" w:rsidRPr="004947D6">
        <w:t>reflective listening</w:t>
      </w:r>
      <w:r w:rsidR="00856C9B" w:rsidRPr="004947D6">
        <w:t xml:space="preserve">, </w:t>
      </w:r>
      <w:r w:rsidR="002833A7" w:rsidRPr="004947D6">
        <w:t xml:space="preserve">where the coach </w:t>
      </w:r>
      <w:r w:rsidR="00856C9B" w:rsidRPr="004947D6">
        <w:t xml:space="preserve">can challenge the coachee, </w:t>
      </w:r>
      <w:r w:rsidR="005B464F" w:rsidRPr="004947D6">
        <w:t xml:space="preserve">and </w:t>
      </w:r>
      <w:r w:rsidR="00856C9B" w:rsidRPr="004947D6">
        <w:t xml:space="preserve">create vignettes and scenarios of the executive’s world.  </w:t>
      </w:r>
    </w:p>
    <w:p w:rsidR="002833A7" w:rsidRPr="004947D6" w:rsidRDefault="00F462B3" w:rsidP="0077715E">
      <w:pPr>
        <w:spacing w:before="360" w:line="480" w:lineRule="auto"/>
        <w:ind w:firstLine="720"/>
        <w:contextualSpacing/>
        <w:rPr>
          <w:b/>
        </w:rPr>
      </w:pPr>
      <w:r w:rsidRPr="004947D6">
        <w:t>Accord</w:t>
      </w:r>
      <w:r w:rsidR="0060342D" w:rsidRPr="004947D6">
        <w:t xml:space="preserve">ing to Banning (1997), the business literature </w:t>
      </w:r>
      <w:r w:rsidR="00E2700D" w:rsidRPr="004947D6">
        <w:t xml:space="preserve">and research authors </w:t>
      </w:r>
      <w:r w:rsidR="0060342D" w:rsidRPr="004947D6">
        <w:t>addresse</w:t>
      </w:r>
      <w:r w:rsidR="00E2700D" w:rsidRPr="004947D6">
        <w:t>d</w:t>
      </w:r>
      <w:r w:rsidR="0060342D" w:rsidRPr="004947D6">
        <w:t xml:space="preserve"> and </w:t>
      </w:r>
      <w:r w:rsidR="0060342D" w:rsidRPr="004947D6">
        <w:rPr>
          <w:color w:val="000000"/>
        </w:rPr>
        <w:t>discusse</w:t>
      </w:r>
      <w:r w:rsidR="00E2700D" w:rsidRPr="004947D6">
        <w:rPr>
          <w:color w:val="000000"/>
        </w:rPr>
        <w:t>d</w:t>
      </w:r>
      <w:r w:rsidRPr="004947D6">
        <w:t xml:space="preserve"> important characteristics a coach </w:t>
      </w:r>
      <w:r w:rsidR="002833A7" w:rsidRPr="004947D6">
        <w:t xml:space="preserve">deciding they </w:t>
      </w:r>
      <w:r w:rsidRPr="004947D6">
        <w:t xml:space="preserve">should have: </w:t>
      </w:r>
      <w:r w:rsidRPr="004947D6">
        <w:lastRenderedPageBreak/>
        <w:t xml:space="preserve">trustworthiness, compatible chemistry with the coachee, and a credible reputation. </w:t>
      </w:r>
      <w:r w:rsidR="00480E03" w:rsidRPr="004947D6">
        <w:t xml:space="preserve"> </w:t>
      </w:r>
      <w:r w:rsidR="007C74E8" w:rsidRPr="004947D6">
        <w:t>Ely et al</w:t>
      </w:r>
      <w:r w:rsidR="005B464F" w:rsidRPr="004947D6">
        <w:t>.</w:t>
      </w:r>
      <w:r w:rsidR="007C74E8" w:rsidRPr="004947D6">
        <w:t xml:space="preserve"> (2</w:t>
      </w:r>
      <w:r w:rsidR="00856C9B" w:rsidRPr="004947D6">
        <w:t>010) generically state</w:t>
      </w:r>
      <w:r w:rsidR="005B464F" w:rsidRPr="004947D6">
        <w:t>d</w:t>
      </w:r>
      <w:r w:rsidR="002833A7" w:rsidRPr="004947D6">
        <w:t xml:space="preserve"> </w:t>
      </w:r>
      <w:r w:rsidR="007C74E8" w:rsidRPr="004947D6">
        <w:t xml:space="preserve">coaches </w:t>
      </w:r>
      <w:r w:rsidR="00856C9B" w:rsidRPr="004947D6">
        <w:t xml:space="preserve">need </w:t>
      </w:r>
      <w:r w:rsidR="007C74E8" w:rsidRPr="004947D6">
        <w:t>to have a unique skill set.</w:t>
      </w:r>
      <w:r w:rsidR="00856C9B" w:rsidRPr="004947D6">
        <w:t xml:space="preserve">  Another variable</w:t>
      </w:r>
      <w:r w:rsidR="00F45268" w:rsidRPr="004947D6">
        <w:t>,</w:t>
      </w:r>
      <w:r w:rsidR="00856C9B" w:rsidRPr="004947D6">
        <w:t xml:space="preserve"> which appears important in the business literature </w:t>
      </w:r>
      <w:r w:rsidR="00E2700D" w:rsidRPr="004947D6">
        <w:rPr>
          <w:color w:val="000000"/>
        </w:rPr>
        <w:t>discussed by the research authors</w:t>
      </w:r>
      <w:r w:rsidR="00F45268" w:rsidRPr="004947D6">
        <w:rPr>
          <w:color w:val="000000"/>
        </w:rPr>
        <w:t>,</w:t>
      </w:r>
      <w:r w:rsidR="00E2700D" w:rsidRPr="004947D6">
        <w:rPr>
          <w:color w:val="000000"/>
        </w:rPr>
        <w:t xml:space="preserve"> was </w:t>
      </w:r>
      <w:r w:rsidR="00856C9B" w:rsidRPr="004947D6">
        <w:t xml:space="preserve">the process of finding a coach (Banning, 1997). </w:t>
      </w:r>
    </w:p>
    <w:p w:rsidR="00845107" w:rsidRPr="004947D6" w:rsidRDefault="00827941" w:rsidP="00827941">
      <w:pPr>
        <w:spacing w:before="360" w:line="480" w:lineRule="auto"/>
        <w:contextualSpacing/>
        <w:jc w:val="both"/>
      </w:pPr>
      <w:r w:rsidRPr="004947D6">
        <w:rPr>
          <w:b/>
        </w:rPr>
        <w:t xml:space="preserve">Empirical Research Studies </w:t>
      </w:r>
      <w:r w:rsidR="00592BEA" w:rsidRPr="004947D6">
        <w:rPr>
          <w:b/>
        </w:rPr>
        <w:t xml:space="preserve">about </w:t>
      </w:r>
      <w:r w:rsidRPr="004947D6">
        <w:rPr>
          <w:b/>
        </w:rPr>
        <w:t>Executive Coaching</w:t>
      </w:r>
    </w:p>
    <w:p w:rsidR="00040E1C" w:rsidRPr="004947D6" w:rsidRDefault="004F270D" w:rsidP="00663E2C">
      <w:pPr>
        <w:spacing w:before="360" w:line="480" w:lineRule="auto"/>
        <w:contextualSpacing/>
      </w:pPr>
      <w:r w:rsidRPr="004947D6">
        <w:tab/>
        <w:t xml:space="preserve">Bob Nardelli, former CEO of The Home Depot, stated, “I </w:t>
      </w:r>
      <w:bookmarkStart w:id="25" w:name="CErule3550"/>
      <w:r w:rsidRPr="004947D6">
        <w:rPr>
          <w:color w:val="000000"/>
        </w:rPr>
        <w:t>absolutely</w:t>
      </w:r>
      <w:bookmarkEnd w:id="25"/>
      <w:r w:rsidRPr="004947D6">
        <w:t xml:space="preserve"> believe that people, unless coached, never reach their full potential” (</w:t>
      </w:r>
      <w:bookmarkStart w:id="26" w:name="CErule3551"/>
      <w:r w:rsidR="0080179D" w:rsidRPr="004947D6">
        <w:rPr>
          <w:color w:val="000000"/>
        </w:rPr>
        <w:t>as cited in</w:t>
      </w:r>
      <w:bookmarkEnd w:id="26"/>
      <w:r w:rsidR="0080179D" w:rsidRPr="004947D6">
        <w:t xml:space="preserve"> </w:t>
      </w:r>
      <w:r w:rsidRPr="004947D6">
        <w:t>Brown &amp; Rusnak, 2010</w:t>
      </w:r>
      <w:r w:rsidR="00E33CAB" w:rsidRPr="004947D6">
        <w:t>,</w:t>
      </w:r>
      <w:r w:rsidR="006027FB">
        <w:t xml:space="preserve"> </w:t>
      </w:r>
      <w:r w:rsidR="00E33CAB" w:rsidRPr="004947D6">
        <w:t>p. 17</w:t>
      </w:r>
      <w:r w:rsidRPr="004947D6">
        <w:t xml:space="preserve">).  </w:t>
      </w:r>
      <w:r w:rsidR="006027FB">
        <w:t>Despite this</w:t>
      </w:r>
      <w:r w:rsidR="006C2064" w:rsidRPr="004947D6">
        <w:t xml:space="preserve"> </w:t>
      </w:r>
      <w:r w:rsidR="0080179D" w:rsidRPr="004947D6">
        <w:t xml:space="preserve">sentiment, </w:t>
      </w:r>
      <w:r w:rsidR="006C2064" w:rsidRPr="004947D6">
        <w:t>executive coaching started to mushroom in the late 1990s and early 2000s</w:t>
      </w:r>
      <w:r w:rsidR="006027FB">
        <w:t>.</w:t>
      </w:r>
      <w:r w:rsidR="0080179D" w:rsidRPr="004947D6">
        <w:t xml:space="preserve"> </w:t>
      </w:r>
      <w:r w:rsidR="00040E1C" w:rsidRPr="004947D6">
        <w:t>Kampa-Kokesch and Anderson (2001) state</w:t>
      </w:r>
      <w:r w:rsidR="00E2700D" w:rsidRPr="004947D6">
        <w:t>d</w:t>
      </w:r>
      <w:r w:rsidR="00040E1C" w:rsidRPr="004947D6">
        <w:t xml:space="preserve"> only seven empirical research studies</w:t>
      </w:r>
      <w:r w:rsidR="00DE7F43" w:rsidRPr="004947D6">
        <w:t>, of which one was a dissertation and the other a master thesis,</w:t>
      </w:r>
      <w:r w:rsidR="00040E1C" w:rsidRPr="004947D6">
        <w:t xml:space="preserve"> on executive coaching</w:t>
      </w:r>
      <w:r w:rsidR="0080179D" w:rsidRPr="004947D6">
        <w:t>,</w:t>
      </w:r>
      <w:r w:rsidR="00040E1C" w:rsidRPr="004947D6">
        <w:t xml:space="preserve"> </w:t>
      </w:r>
      <w:r w:rsidR="00E2700D" w:rsidRPr="004947D6">
        <w:t>appear</w:t>
      </w:r>
      <w:r w:rsidR="0080179D" w:rsidRPr="004947D6">
        <w:t>ed</w:t>
      </w:r>
      <w:r w:rsidR="00E2700D" w:rsidRPr="004947D6">
        <w:t xml:space="preserve"> </w:t>
      </w:r>
      <w:r w:rsidR="00040E1C" w:rsidRPr="004947D6">
        <w:t>prior to 2001.</w:t>
      </w:r>
      <w:r w:rsidR="00E2700D" w:rsidRPr="004947D6">
        <w:t xml:space="preserve"> </w:t>
      </w:r>
      <w:r w:rsidR="00040E1C" w:rsidRPr="004947D6">
        <w:t xml:space="preserve"> </w:t>
      </w:r>
      <w:r w:rsidR="006C2064" w:rsidRPr="004947D6">
        <w:t>W</w:t>
      </w:r>
      <w:r w:rsidR="00040E1C" w:rsidRPr="004947D6">
        <w:t>asylyshyn (2003) su</w:t>
      </w:r>
      <w:r w:rsidR="0013083A" w:rsidRPr="004947D6">
        <w:t>pport</w:t>
      </w:r>
      <w:r w:rsidR="00E2700D" w:rsidRPr="004947D6">
        <w:t>ed</w:t>
      </w:r>
      <w:r w:rsidR="0013083A" w:rsidRPr="004947D6">
        <w:t xml:space="preserve"> this stance and state</w:t>
      </w:r>
      <w:r w:rsidR="005B464F" w:rsidRPr="004947D6">
        <w:t>d</w:t>
      </w:r>
      <w:r w:rsidR="0013083A" w:rsidRPr="004947D6">
        <w:t xml:space="preserve"> minimal empirical research has</w:t>
      </w:r>
      <w:r w:rsidR="006C2064" w:rsidRPr="004947D6">
        <w:t xml:space="preserve"> been done</w:t>
      </w:r>
      <w:r w:rsidR="00184231" w:rsidRPr="004947D6">
        <w:t>,</w:t>
      </w:r>
      <w:r w:rsidR="006C2064" w:rsidRPr="004947D6">
        <w:t xml:space="preserve"> which was outcome oriented</w:t>
      </w:r>
      <w:r w:rsidR="00E209CF" w:rsidRPr="004947D6">
        <w:t xml:space="preserve"> prior to 2001</w:t>
      </w:r>
      <w:r w:rsidR="006C2064" w:rsidRPr="004947D6">
        <w:t xml:space="preserve">. </w:t>
      </w:r>
      <w:r w:rsidR="006027FB">
        <w:t xml:space="preserve"> </w:t>
      </w:r>
      <w:r w:rsidR="00184231" w:rsidRPr="004947D6">
        <w:t>Elven empirical research studies were found to exist from 2001 – 20</w:t>
      </w:r>
      <w:r w:rsidR="00BD594D" w:rsidRPr="004947D6">
        <w:t>15</w:t>
      </w:r>
      <w:r w:rsidR="00184231" w:rsidRPr="004947D6">
        <w:t xml:space="preserve">, which will be discussed under the heading current empirical research studies. </w:t>
      </w:r>
      <w:r w:rsidR="006C2064" w:rsidRPr="004947D6">
        <w:t xml:space="preserve"> </w:t>
      </w:r>
      <w:r w:rsidR="00CC645F" w:rsidRPr="004947D6">
        <w:t xml:space="preserve"> </w:t>
      </w:r>
    </w:p>
    <w:p w:rsidR="001E1CC8" w:rsidRPr="004947D6" w:rsidRDefault="00997553" w:rsidP="00997553">
      <w:pPr>
        <w:spacing w:before="360" w:line="480" w:lineRule="auto"/>
        <w:contextualSpacing/>
        <w:jc w:val="both"/>
      </w:pPr>
      <w:r w:rsidRPr="004947D6">
        <w:rPr>
          <w:b/>
        </w:rPr>
        <w:t>A Review of the Seminal E</w:t>
      </w:r>
      <w:r w:rsidR="001E1CC8" w:rsidRPr="004947D6">
        <w:rPr>
          <w:b/>
        </w:rPr>
        <w:t>mpir</w:t>
      </w:r>
      <w:r w:rsidRPr="004947D6">
        <w:rPr>
          <w:b/>
        </w:rPr>
        <w:t>ical Research S</w:t>
      </w:r>
      <w:r w:rsidR="001E1CC8" w:rsidRPr="004947D6">
        <w:rPr>
          <w:b/>
        </w:rPr>
        <w:t>tudies</w:t>
      </w:r>
    </w:p>
    <w:p w:rsidR="00997553" w:rsidRPr="004947D6" w:rsidRDefault="001E1CC8" w:rsidP="00663E2C">
      <w:pPr>
        <w:spacing w:before="360" w:line="480" w:lineRule="auto"/>
        <w:contextualSpacing/>
      </w:pPr>
      <w:r w:rsidRPr="004947D6">
        <w:tab/>
      </w:r>
      <w:r w:rsidR="00233476" w:rsidRPr="004947D6">
        <w:t>The a</w:t>
      </w:r>
      <w:r w:rsidR="00F45268" w:rsidRPr="004947D6">
        <w:t xml:space="preserve">forementioned </w:t>
      </w:r>
      <w:r w:rsidR="002A308D" w:rsidRPr="004947D6">
        <w:t xml:space="preserve">section </w:t>
      </w:r>
      <w:r w:rsidR="00F45268" w:rsidRPr="004947D6">
        <w:t>r</w:t>
      </w:r>
      <w:r w:rsidR="00233476" w:rsidRPr="004947D6">
        <w:t xml:space="preserve">eviewed and summarized the </w:t>
      </w:r>
      <w:r w:rsidR="00F45268" w:rsidRPr="004947D6">
        <w:t>practice-based</w:t>
      </w:r>
      <w:r w:rsidR="00233476" w:rsidRPr="004947D6">
        <w:t xml:space="preserve"> literature.  This section </w:t>
      </w:r>
      <w:r w:rsidR="00F45268" w:rsidRPr="004947D6">
        <w:t>includes</w:t>
      </w:r>
      <w:r w:rsidR="006027FB">
        <w:t xml:space="preserve"> </w:t>
      </w:r>
      <w:r w:rsidR="00233476" w:rsidRPr="004947D6">
        <w:t xml:space="preserve">five of the seven </w:t>
      </w:r>
      <w:r w:rsidR="00997553" w:rsidRPr="004947D6">
        <w:t>seminal</w:t>
      </w:r>
      <w:r w:rsidRPr="004947D6">
        <w:t xml:space="preserve"> research articles</w:t>
      </w:r>
      <w:r w:rsidR="00233476" w:rsidRPr="004947D6">
        <w:t xml:space="preserve"> prior to 2001</w:t>
      </w:r>
      <w:r w:rsidR="002C2509">
        <w:t>,</w:t>
      </w:r>
      <w:r w:rsidR="00233476" w:rsidRPr="004947D6">
        <w:t xml:space="preserve"> </w:t>
      </w:r>
      <w:r w:rsidR="005B464F" w:rsidRPr="004947D6">
        <w:t>which</w:t>
      </w:r>
      <w:r w:rsidRPr="004947D6">
        <w:t xml:space="preserve"> fall under the themes of </w:t>
      </w:r>
      <w:r w:rsidR="00BD59E3" w:rsidRPr="004947D6">
        <w:t>effectiveness</w:t>
      </w:r>
      <w:r w:rsidR="00D114C1" w:rsidRPr="004947D6">
        <w:t>, demographics and perceptions</w:t>
      </w:r>
      <w:r w:rsidR="00233476" w:rsidRPr="004947D6">
        <w:t>,</w:t>
      </w:r>
      <w:r w:rsidR="00BD59E3" w:rsidRPr="004947D6">
        <w:t xml:space="preserve"> techniques and methods</w:t>
      </w:r>
      <w:r w:rsidR="0071155C" w:rsidRPr="004947D6">
        <w:t>.</w:t>
      </w:r>
      <w:r w:rsidR="00133F87" w:rsidRPr="004947D6">
        <w:t xml:space="preserve">  The last </w:t>
      </w:r>
      <w:r w:rsidR="00DA080A" w:rsidRPr="004947D6">
        <w:t xml:space="preserve">section </w:t>
      </w:r>
      <w:r w:rsidR="0080179D" w:rsidRPr="004947D6">
        <w:t xml:space="preserve">includes </w:t>
      </w:r>
      <w:r w:rsidR="00DA080A" w:rsidRPr="004947D6">
        <w:t xml:space="preserve">review </w:t>
      </w:r>
      <w:r w:rsidR="0080179D" w:rsidRPr="004947D6">
        <w:t xml:space="preserve">of </w:t>
      </w:r>
      <w:r w:rsidR="00DA080A" w:rsidRPr="004947D6">
        <w:t>research on executive coaching from 2001 forward.</w:t>
      </w:r>
    </w:p>
    <w:p w:rsidR="0080179D" w:rsidRPr="004947D6" w:rsidRDefault="0071155C" w:rsidP="00663E2C">
      <w:pPr>
        <w:spacing w:before="360" w:line="480" w:lineRule="auto"/>
        <w:contextualSpacing/>
      </w:pPr>
      <w:r w:rsidRPr="004947D6">
        <w:tab/>
      </w:r>
      <w:r w:rsidR="003161F9" w:rsidRPr="004947D6">
        <w:rPr>
          <w:b/>
        </w:rPr>
        <w:t>Effectiveness.</w:t>
      </w:r>
      <w:r w:rsidR="0080179D" w:rsidRPr="004947D6">
        <w:rPr>
          <w:b/>
        </w:rPr>
        <w:t xml:space="preserve">  </w:t>
      </w:r>
      <w:r w:rsidR="003161F9" w:rsidRPr="004947D6">
        <w:t>Hall, Otazo, and Hollenb</w:t>
      </w:r>
      <w:r w:rsidR="00952C24" w:rsidRPr="004947D6">
        <w:t>e</w:t>
      </w:r>
      <w:r w:rsidR="003161F9" w:rsidRPr="004947D6">
        <w:t>ck (1999)</w:t>
      </w:r>
      <w:r w:rsidRPr="004947D6">
        <w:t xml:space="preserve"> conducted a </w:t>
      </w:r>
      <w:r w:rsidR="002A308D" w:rsidRPr="004947D6">
        <w:t xml:space="preserve">qualitative </w:t>
      </w:r>
      <w:r w:rsidRPr="004947D6">
        <w:t xml:space="preserve">study of the effectiveness of </w:t>
      </w:r>
      <w:r w:rsidR="00C91385" w:rsidRPr="004947D6">
        <w:t xml:space="preserve">good </w:t>
      </w:r>
      <w:r w:rsidRPr="004947D6">
        <w:t xml:space="preserve">coaching by interviewing 75 executives from </w:t>
      </w:r>
      <w:r w:rsidRPr="004947D6">
        <w:rPr>
          <w:i/>
        </w:rPr>
        <w:t xml:space="preserve">Fortune 100 </w:t>
      </w:r>
      <w:r w:rsidRPr="004947D6">
        <w:t>companies</w:t>
      </w:r>
      <w:r w:rsidR="0080179D" w:rsidRPr="004947D6">
        <w:t>,</w:t>
      </w:r>
      <w:r w:rsidRPr="004947D6">
        <w:t xml:space="preserve"> as well as another 15 executives </w:t>
      </w:r>
      <w:r w:rsidR="0080179D" w:rsidRPr="004947D6">
        <w:t xml:space="preserve">who </w:t>
      </w:r>
      <w:r w:rsidR="002A308D" w:rsidRPr="004947D6">
        <w:t xml:space="preserve">were </w:t>
      </w:r>
      <w:r w:rsidRPr="004947D6">
        <w:t>referred to the researche</w:t>
      </w:r>
      <w:r w:rsidR="0080179D" w:rsidRPr="004947D6">
        <w:t>r</w:t>
      </w:r>
      <w:r w:rsidRPr="004947D6">
        <w:t xml:space="preserve">s as </w:t>
      </w:r>
      <w:r w:rsidRPr="004947D6">
        <w:lastRenderedPageBreak/>
        <w:t xml:space="preserve">leaders in their fields. </w:t>
      </w:r>
      <w:r w:rsidR="001800A2" w:rsidRPr="004947D6">
        <w:t xml:space="preserve"> </w:t>
      </w:r>
      <w:r w:rsidR="00C91385" w:rsidRPr="004947D6">
        <w:t xml:space="preserve">Names </w:t>
      </w:r>
      <w:r w:rsidR="0080179D" w:rsidRPr="004947D6">
        <w:t>included random selection</w:t>
      </w:r>
      <w:r w:rsidR="00C91385" w:rsidRPr="004947D6">
        <w:t xml:space="preserve"> from a list provided to Hall et al. (1999) by the </w:t>
      </w:r>
      <w:r w:rsidR="00200C5B" w:rsidRPr="004947D6">
        <w:t>company’s</w:t>
      </w:r>
      <w:r w:rsidR="00C91385" w:rsidRPr="004947D6">
        <w:t xml:space="preserve"> </w:t>
      </w:r>
      <w:r w:rsidR="005B464F" w:rsidRPr="004947D6">
        <w:t>human resources (</w:t>
      </w:r>
      <w:r w:rsidR="00C91385" w:rsidRPr="004947D6">
        <w:t>HR</w:t>
      </w:r>
      <w:r w:rsidR="005B464F" w:rsidRPr="004947D6">
        <w:t>)</w:t>
      </w:r>
      <w:r w:rsidR="00C91385" w:rsidRPr="004947D6">
        <w:t xml:space="preserve"> department.  The analysis and interpretation of the interviews was viewed through the lens of the author’s own experience.  No other information regarding </w:t>
      </w:r>
      <w:r w:rsidR="00C91385" w:rsidRPr="004947D6">
        <w:rPr>
          <w:color w:val="000000"/>
        </w:rPr>
        <w:t>method</w:t>
      </w:r>
      <w:r w:rsidR="00F45268" w:rsidRPr="004947D6">
        <w:rPr>
          <w:color w:val="000000"/>
        </w:rPr>
        <w:t xml:space="preserve"> </w:t>
      </w:r>
      <w:r w:rsidR="00C91385" w:rsidRPr="004947D6">
        <w:t>was provided on this study.</w:t>
      </w:r>
    </w:p>
    <w:p w:rsidR="003161F9" w:rsidRPr="004947D6" w:rsidRDefault="00F45268" w:rsidP="00663E2C">
      <w:pPr>
        <w:spacing w:before="360" w:line="480" w:lineRule="auto"/>
        <w:ind w:firstLine="720"/>
        <w:contextualSpacing/>
        <w:rPr>
          <w:b/>
        </w:rPr>
      </w:pPr>
      <w:r w:rsidRPr="004947D6">
        <w:rPr>
          <w:color w:val="000000"/>
        </w:rPr>
        <w:t>D</w:t>
      </w:r>
      <w:r w:rsidR="00C91385" w:rsidRPr="004947D6">
        <w:t>iscern</w:t>
      </w:r>
      <w:r w:rsidRPr="004947D6">
        <w:t>ing</w:t>
      </w:r>
      <w:r w:rsidR="00C91385" w:rsidRPr="004947D6">
        <w:t xml:space="preserve"> between results</w:t>
      </w:r>
      <w:r w:rsidR="00CB6750" w:rsidRPr="004947D6">
        <w:t>,</w:t>
      </w:r>
      <w:r w:rsidR="00C91385" w:rsidRPr="004947D6">
        <w:t xml:space="preserve"> or the heuristic knowledge of the authors at time </w:t>
      </w:r>
      <w:r w:rsidRPr="004947D6">
        <w:t>was difficult</w:t>
      </w:r>
      <w:r w:rsidR="00CB6750" w:rsidRPr="004947D6">
        <w:t xml:space="preserve">, </w:t>
      </w:r>
      <w:r w:rsidR="00C91385" w:rsidRPr="004947D6">
        <w:t xml:space="preserve">results of this research should be viewed as tentative.  </w:t>
      </w:r>
      <w:r w:rsidR="0080179D" w:rsidRPr="004947D6">
        <w:t>These authors</w:t>
      </w:r>
      <w:r w:rsidR="00CB6750" w:rsidRPr="004947D6">
        <w:t xml:space="preserve"> (Hall et al., 1999)</w:t>
      </w:r>
      <w:r w:rsidR="0080179D" w:rsidRPr="004947D6">
        <w:t xml:space="preserve"> viewed e</w:t>
      </w:r>
      <w:r w:rsidR="00C91385" w:rsidRPr="004947D6">
        <w:t>ffectivene</w:t>
      </w:r>
      <w:r w:rsidR="0013083A" w:rsidRPr="004947D6">
        <w:t>ss a</w:t>
      </w:r>
      <w:r w:rsidR="00C91385" w:rsidRPr="004947D6">
        <w:t xml:space="preserve">s results oriented.  Recipients </w:t>
      </w:r>
      <w:r w:rsidR="006027FB">
        <w:t xml:space="preserve">of </w:t>
      </w:r>
      <w:r w:rsidR="00CB6750" w:rsidRPr="004947D6">
        <w:t xml:space="preserve">coaching </w:t>
      </w:r>
      <w:r w:rsidR="00C91385" w:rsidRPr="004947D6">
        <w:t xml:space="preserve">did rate coaching on a </w:t>
      </w:r>
      <w:r w:rsidR="00D06BDB" w:rsidRPr="004947D6">
        <w:t>Likert</w:t>
      </w:r>
      <w:r w:rsidR="0080179D" w:rsidRPr="004947D6">
        <w:t>-</w:t>
      </w:r>
      <w:r w:rsidR="00C91385" w:rsidRPr="004947D6">
        <w:t xml:space="preserve">type scale </w:t>
      </w:r>
      <w:r w:rsidR="0080179D" w:rsidRPr="004947D6">
        <w:t xml:space="preserve">with appropriate </w:t>
      </w:r>
      <w:r w:rsidR="001040A7" w:rsidRPr="004947D6">
        <w:t>variables;</w:t>
      </w:r>
      <w:r w:rsidR="00C91385" w:rsidRPr="004947D6">
        <w:t xml:space="preserve"> </w:t>
      </w:r>
      <w:r w:rsidR="001040A7" w:rsidRPr="004947D6">
        <w:t>variables, which were rated highly effective,</w:t>
      </w:r>
      <w:r w:rsidR="00C91385" w:rsidRPr="004947D6">
        <w:t xml:space="preserve"> w</w:t>
      </w:r>
      <w:r w:rsidR="00C55501" w:rsidRPr="004947D6">
        <w:t>ere</w:t>
      </w:r>
      <w:r w:rsidR="006027FB">
        <w:t>:</w:t>
      </w:r>
      <w:r w:rsidR="00C55501" w:rsidRPr="004947D6">
        <w:t xml:space="preserve"> </w:t>
      </w:r>
      <w:r w:rsidR="006027FB">
        <w:t xml:space="preserve">(a) </w:t>
      </w:r>
      <w:r w:rsidR="00C55501" w:rsidRPr="004947D6">
        <w:t>honesty</w:t>
      </w:r>
      <w:r w:rsidR="006027FB">
        <w:t>; (b) con</w:t>
      </w:r>
      <w:r w:rsidR="00C55501" w:rsidRPr="004947D6">
        <w:t>structive feedback</w:t>
      </w:r>
      <w:r w:rsidR="006027FB">
        <w:t>; (c)</w:t>
      </w:r>
      <w:r w:rsidR="00C55501" w:rsidRPr="004947D6">
        <w:t xml:space="preserve"> and helpful recommendations</w:t>
      </w:r>
      <w:r w:rsidR="00C91385" w:rsidRPr="004947D6">
        <w:t xml:space="preserve">. </w:t>
      </w:r>
      <w:r w:rsidRPr="004947D6">
        <w:t xml:space="preserve"> </w:t>
      </w:r>
      <w:r w:rsidR="00C91385" w:rsidRPr="004947D6">
        <w:t xml:space="preserve">Recipients did include </w:t>
      </w:r>
      <w:r w:rsidR="004F5D45" w:rsidRPr="004947D6">
        <w:t>results</w:t>
      </w:r>
      <w:r w:rsidR="006027FB">
        <w:t>,</w:t>
      </w:r>
      <w:r w:rsidR="004F5D45" w:rsidRPr="004947D6">
        <w:t xml:space="preserve"> which were not viewed as helpful,</w:t>
      </w:r>
      <w:r w:rsidR="00A431C6" w:rsidRPr="004947D6">
        <w:t xml:space="preserve"> </w:t>
      </w:r>
      <w:r w:rsidR="00203D50">
        <w:t xml:space="preserve">as: (a) </w:t>
      </w:r>
      <w:r w:rsidR="00A431C6" w:rsidRPr="004947D6">
        <w:t>coaches who exerted</w:t>
      </w:r>
      <w:r w:rsidR="00C91385" w:rsidRPr="004947D6">
        <w:t xml:space="preserve"> their own </w:t>
      </w:r>
      <w:r w:rsidR="00A431C6" w:rsidRPr="004947D6">
        <w:t xml:space="preserve">hidden </w:t>
      </w:r>
      <w:r w:rsidR="00C91385" w:rsidRPr="004947D6">
        <w:t>agenda</w:t>
      </w:r>
      <w:r w:rsidR="00203D50">
        <w:t>; (b)</w:t>
      </w:r>
      <w:r w:rsidR="00C91385" w:rsidRPr="004947D6">
        <w:t xml:space="preserve"> negative feedback not based on actual data but from feedback from others and</w:t>
      </w:r>
      <w:r w:rsidR="00203D50">
        <w:t>; (c)</w:t>
      </w:r>
      <w:r w:rsidR="00C91385" w:rsidRPr="004947D6">
        <w:t xml:space="preserve"> if the coach had a salesmen mentally of the recipient needing more coaching time.</w:t>
      </w:r>
      <w:r w:rsidR="00501321" w:rsidRPr="004947D6">
        <w:t xml:space="preserve"> </w:t>
      </w:r>
      <w:r w:rsidR="00203D50">
        <w:t xml:space="preserve"> </w:t>
      </w:r>
      <w:r w:rsidR="00501321" w:rsidRPr="004947D6">
        <w:t xml:space="preserve">Other demographics of coaches </w:t>
      </w:r>
      <w:r w:rsidR="0080179D" w:rsidRPr="004947D6">
        <w:t>included review</w:t>
      </w:r>
      <w:r w:rsidR="00203D50">
        <w:t>s</w:t>
      </w:r>
      <w:r w:rsidR="00501321" w:rsidRPr="004947D6">
        <w:t xml:space="preserve"> </w:t>
      </w:r>
      <w:r w:rsidR="0080179D" w:rsidRPr="004947D6">
        <w:t>regarding</w:t>
      </w:r>
      <w:r w:rsidR="00501321" w:rsidRPr="004947D6">
        <w:t xml:space="preserve"> cultural diversity and gender issues</w:t>
      </w:r>
      <w:r w:rsidRPr="004947D6">
        <w:t>,</w:t>
      </w:r>
      <w:r w:rsidR="00501321" w:rsidRPr="004947D6">
        <w:t xml:space="preserve"> </w:t>
      </w:r>
      <w:r w:rsidR="00203D50">
        <w:t xml:space="preserve">were </w:t>
      </w:r>
      <w:r w:rsidR="00501321" w:rsidRPr="004947D6">
        <w:t>discussed as limitations to the current executive coaching field.</w:t>
      </w:r>
      <w:r w:rsidR="00C91385" w:rsidRPr="004947D6">
        <w:t xml:space="preserve">  </w:t>
      </w:r>
      <w:r w:rsidR="004E1588" w:rsidRPr="004947D6">
        <w:t xml:space="preserve"> </w:t>
      </w:r>
    </w:p>
    <w:p w:rsidR="0080179D" w:rsidRPr="004947D6" w:rsidRDefault="00100315" w:rsidP="0080179D">
      <w:pPr>
        <w:spacing w:before="360" w:line="480" w:lineRule="auto"/>
        <w:ind w:firstLine="720"/>
        <w:contextualSpacing/>
      </w:pPr>
      <w:r w:rsidRPr="004947D6">
        <w:rPr>
          <w:b/>
        </w:rPr>
        <w:t xml:space="preserve">Demographics </w:t>
      </w:r>
      <w:r w:rsidR="00D114C1" w:rsidRPr="004947D6">
        <w:rPr>
          <w:b/>
        </w:rPr>
        <w:t xml:space="preserve">and perceptions </w:t>
      </w:r>
      <w:r w:rsidRPr="004947D6">
        <w:rPr>
          <w:b/>
        </w:rPr>
        <w:t>of executive coaches and recipients.</w:t>
      </w:r>
      <w:r w:rsidR="0080179D" w:rsidRPr="004947D6">
        <w:t xml:space="preserve">  </w:t>
      </w:r>
      <w:r w:rsidR="003161F9" w:rsidRPr="004947D6">
        <w:t>Judge and Cowell (1997)</w:t>
      </w:r>
      <w:r w:rsidR="00233476" w:rsidRPr="004947D6">
        <w:t xml:space="preserve"> surveyed executive coache</w:t>
      </w:r>
      <w:r w:rsidR="000D72CC" w:rsidRPr="004947D6">
        <w:t>s through a quantitative study</w:t>
      </w:r>
      <w:r w:rsidRPr="004947D6">
        <w:t xml:space="preserve"> </w:t>
      </w:r>
      <w:r w:rsidR="00233476" w:rsidRPr="004947D6">
        <w:t xml:space="preserve">and found coaches had </w:t>
      </w:r>
      <w:r w:rsidR="00A431C6" w:rsidRPr="004947D6">
        <w:t>expansive</w:t>
      </w:r>
      <w:r w:rsidR="00203D50">
        <w:t xml:space="preserve"> backgrounds --</w:t>
      </w:r>
      <w:r w:rsidR="00233476" w:rsidRPr="004947D6">
        <w:t xml:space="preserve">most had a bachelor’s degree </w:t>
      </w:r>
      <w:r w:rsidR="0080179D" w:rsidRPr="004947D6">
        <w:t xml:space="preserve">that </w:t>
      </w:r>
      <w:r w:rsidR="00233476" w:rsidRPr="004947D6">
        <w:t xml:space="preserve">varied from drama to psychology.  About 45% did have Ph.Ds., </w:t>
      </w:r>
      <w:r w:rsidR="0080179D" w:rsidRPr="004947D6">
        <w:t xml:space="preserve">where </w:t>
      </w:r>
      <w:r w:rsidR="00233476" w:rsidRPr="004947D6">
        <w:t>about 90% had master’s degree group</w:t>
      </w:r>
      <w:r w:rsidR="00203D50">
        <w:t>ed</w:t>
      </w:r>
      <w:r w:rsidR="00233476" w:rsidRPr="004947D6">
        <w:t xml:space="preserve"> in either business or social sciences. </w:t>
      </w:r>
      <w:r w:rsidRPr="004947D6">
        <w:t xml:space="preserve"> Many did belong to some type of professional association</w:t>
      </w:r>
      <w:r w:rsidR="0013083A" w:rsidRPr="004947D6">
        <w:t>.</w:t>
      </w:r>
      <w:r w:rsidRPr="004947D6">
        <w:t xml:space="preserve"> </w:t>
      </w:r>
      <w:r w:rsidR="00FA40EF" w:rsidRPr="004947D6">
        <w:t xml:space="preserve"> </w:t>
      </w:r>
      <w:r w:rsidR="00233476" w:rsidRPr="004947D6">
        <w:t xml:space="preserve">Sixty </w:t>
      </w:r>
      <w:bookmarkStart w:id="27" w:name="CErule3810"/>
      <w:r w:rsidR="00233476" w:rsidRPr="004947D6">
        <w:rPr>
          <w:color w:val="000000"/>
        </w:rPr>
        <w:t>percent</w:t>
      </w:r>
      <w:bookmarkEnd w:id="27"/>
      <w:r w:rsidR="00233476" w:rsidRPr="004947D6">
        <w:t xml:space="preserve"> were male, </w:t>
      </w:r>
      <w:r w:rsidR="0080179D" w:rsidRPr="004947D6">
        <w:t>where approximately is a more scholarly word choice</w:t>
      </w:r>
      <w:r w:rsidR="00203D50">
        <w:t>;</w:t>
      </w:r>
      <w:r w:rsidR="0080179D" w:rsidRPr="004947D6">
        <w:t xml:space="preserve"> </w:t>
      </w:r>
      <w:r w:rsidR="00233476" w:rsidRPr="004947D6">
        <w:t xml:space="preserve">80% were between the ages of 35-55; averaging about 24 years of work experience.  </w:t>
      </w:r>
      <w:r w:rsidRPr="004947D6">
        <w:t xml:space="preserve">Most coaches worked for big firms and charged anywhere from $75 - </w:t>
      </w:r>
      <w:r w:rsidRPr="004947D6">
        <w:lastRenderedPageBreak/>
        <w:t>$400 an hour.</w:t>
      </w:r>
      <w:r w:rsidR="00FA40EF" w:rsidRPr="004947D6">
        <w:t xml:space="preserve"> </w:t>
      </w:r>
      <w:r w:rsidRPr="004947D6">
        <w:t xml:space="preserve"> Most recipients were executives and upper level management. </w:t>
      </w:r>
      <w:r w:rsidR="00FA40EF" w:rsidRPr="004947D6">
        <w:t xml:space="preserve"> </w:t>
      </w:r>
      <w:r w:rsidRPr="004947D6">
        <w:t xml:space="preserve">Reasons </w:t>
      </w:r>
      <w:r w:rsidR="0080179D" w:rsidRPr="004947D6">
        <w:t xml:space="preserve">a coachee </w:t>
      </w:r>
      <w:r w:rsidR="00203D50">
        <w:t>sought the services of a coach</w:t>
      </w:r>
      <w:r w:rsidRPr="004947D6">
        <w:t xml:space="preserve"> fell into three categories: </w:t>
      </w:r>
      <w:r w:rsidR="0080179D" w:rsidRPr="004947D6">
        <w:t xml:space="preserve">(a) </w:t>
      </w:r>
      <w:r w:rsidRPr="004947D6">
        <w:t>Individuals who were valuable</w:t>
      </w:r>
      <w:r w:rsidR="00203D50">
        <w:t>,</w:t>
      </w:r>
      <w:r w:rsidRPr="004947D6">
        <w:t xml:space="preserve"> but needing improvements</w:t>
      </w:r>
      <w:r w:rsidR="00203D50">
        <w:t>;</w:t>
      </w:r>
      <w:r w:rsidRPr="004947D6">
        <w:t xml:space="preserve"> </w:t>
      </w:r>
      <w:r w:rsidR="0080179D" w:rsidRPr="004947D6">
        <w:t xml:space="preserve">(b) </w:t>
      </w:r>
      <w:r w:rsidRPr="004947D6">
        <w:t>individuals who sought to improve their leadership abilities, seeking change, building trusting relationships, modify their interactions with others, and</w:t>
      </w:r>
      <w:r w:rsidR="00203D50">
        <w:t>;</w:t>
      </w:r>
      <w:r w:rsidRPr="004947D6">
        <w:t xml:space="preserve"> </w:t>
      </w:r>
      <w:r w:rsidR="0080179D" w:rsidRPr="004947D6">
        <w:t xml:space="preserve">(c) </w:t>
      </w:r>
      <w:r w:rsidR="0071155C" w:rsidRPr="004947D6">
        <w:t xml:space="preserve">other </w:t>
      </w:r>
      <w:r w:rsidRPr="004947D6">
        <w:t>professionals other than executives desiri</w:t>
      </w:r>
      <w:r w:rsidR="00D114C1" w:rsidRPr="004947D6">
        <w:t xml:space="preserve">ng to improve their abilities.  </w:t>
      </w:r>
    </w:p>
    <w:p w:rsidR="004F5D45" w:rsidRPr="004947D6" w:rsidRDefault="00D114C1" w:rsidP="001040A7">
      <w:pPr>
        <w:spacing w:before="360" w:line="480" w:lineRule="auto"/>
        <w:ind w:firstLine="720"/>
        <w:contextualSpacing/>
      </w:pPr>
      <w:r w:rsidRPr="004947D6">
        <w:t xml:space="preserve">Garmen, Whiston, and Zlatoper (2000) reviewed 72 articles on executive coaching through a content analysis method to determine </w:t>
      </w:r>
      <w:r w:rsidR="0080179D" w:rsidRPr="004947D6">
        <w:t xml:space="preserve">perception of </w:t>
      </w:r>
      <w:r w:rsidRPr="004947D6">
        <w:t xml:space="preserve">the general opinion of how executive coaching is perceived in </w:t>
      </w:r>
      <w:r w:rsidR="00F45268" w:rsidRPr="004947D6">
        <w:t>mainstream</w:t>
      </w:r>
      <w:r w:rsidRPr="004947D6">
        <w:t xml:space="preserve"> and general management </w:t>
      </w:r>
      <w:r w:rsidR="00A431C6" w:rsidRPr="004947D6">
        <w:t>literature.  The results demonstrated</w:t>
      </w:r>
      <w:r w:rsidRPr="004947D6">
        <w:t xml:space="preserve"> interrater reliabilities averaging .82; reliabilities ranged from .76 (for author type and general favorability) to .90 (for mentions of psychologist). Forty of the articles favored external coaches to internal coaches of these articles</w:t>
      </w:r>
      <w:r w:rsidR="002A308D" w:rsidRPr="004947D6">
        <w:t>;</w:t>
      </w:r>
      <w:r w:rsidRPr="004947D6">
        <w:t xml:space="preserve"> 67% of these articles were authored by freelance </w:t>
      </w:r>
      <w:r w:rsidR="003615D1" w:rsidRPr="004947D6">
        <w:t>journalist</w:t>
      </w:r>
      <w:r w:rsidR="002A308D" w:rsidRPr="004947D6">
        <w:t>s</w:t>
      </w:r>
      <w:r w:rsidR="003615D1" w:rsidRPr="004947D6">
        <w:t>;</w:t>
      </w:r>
      <w:r w:rsidRPr="004947D6">
        <w:t xml:space="preserve"> the other 33% rated themselves as executive coaches.  Fifteen </w:t>
      </w:r>
      <w:bookmarkStart w:id="28" w:name="CErule3880"/>
      <w:r w:rsidRPr="004947D6">
        <w:rPr>
          <w:color w:val="000000"/>
        </w:rPr>
        <w:t>perce</w:t>
      </w:r>
      <w:r w:rsidR="00A431C6" w:rsidRPr="004947D6">
        <w:rPr>
          <w:color w:val="000000"/>
        </w:rPr>
        <w:t>nt</w:t>
      </w:r>
      <w:bookmarkEnd w:id="28"/>
      <w:r w:rsidR="00A431C6" w:rsidRPr="004947D6">
        <w:t xml:space="preserve"> had psychological experience, 15% had business experience</w:t>
      </w:r>
      <w:r w:rsidRPr="004947D6">
        <w:t>,</w:t>
      </w:r>
      <w:r w:rsidR="00A431C6" w:rsidRPr="004947D6">
        <w:t xml:space="preserve"> and 70% did not report their experience or education</w:t>
      </w:r>
      <w:r w:rsidRPr="004947D6">
        <w:t xml:space="preserve">. </w:t>
      </w:r>
      <w:r w:rsidR="00F45268" w:rsidRPr="004947D6">
        <w:t xml:space="preserve"> </w:t>
      </w:r>
      <w:r w:rsidRPr="004947D6">
        <w:t xml:space="preserve">Forty </w:t>
      </w:r>
      <w:bookmarkStart w:id="29" w:name="CErule3890"/>
      <w:r w:rsidRPr="004947D6">
        <w:rPr>
          <w:color w:val="000000"/>
        </w:rPr>
        <w:t>percent</w:t>
      </w:r>
      <w:bookmarkEnd w:id="29"/>
      <w:r w:rsidRPr="004947D6">
        <w:t xml:space="preserve"> of these articles were reported in non-human resources </w:t>
      </w:r>
      <w:r w:rsidR="00DA518D" w:rsidRPr="004947D6">
        <w:t>publications</w:t>
      </w:r>
      <w:r w:rsidR="0080179D" w:rsidRPr="004947D6">
        <w:t>,</w:t>
      </w:r>
      <w:r w:rsidR="00DA518D" w:rsidRPr="004947D6">
        <w:t xml:space="preserve"> </w:t>
      </w:r>
      <w:r w:rsidR="00F45268" w:rsidRPr="004947D6">
        <w:t>23%</w:t>
      </w:r>
      <w:r w:rsidRPr="004947D6">
        <w:t xml:space="preserve"> were from general monthly business publications</w:t>
      </w:r>
      <w:r w:rsidR="00D06340" w:rsidRPr="004947D6">
        <w:t xml:space="preserve">.  Eighty-eight </w:t>
      </w:r>
      <w:bookmarkStart w:id="30" w:name="CErule3900"/>
      <w:r w:rsidR="00D06340" w:rsidRPr="004947D6">
        <w:rPr>
          <w:color w:val="000000"/>
        </w:rPr>
        <w:t>percent</w:t>
      </w:r>
      <w:bookmarkEnd w:id="30"/>
      <w:r w:rsidR="00D06340" w:rsidRPr="004947D6">
        <w:t xml:space="preserve"> of these articles viewed coaching as very favorable.  Forty-five </w:t>
      </w:r>
      <w:bookmarkStart w:id="31" w:name="CErule3910"/>
      <w:r w:rsidR="00D06340" w:rsidRPr="004947D6">
        <w:rPr>
          <w:color w:val="000000"/>
        </w:rPr>
        <w:t>percent</w:t>
      </w:r>
      <w:bookmarkEnd w:id="31"/>
      <w:r w:rsidR="00D06340" w:rsidRPr="004947D6">
        <w:t xml:space="preserve"> of the articles viewed </w:t>
      </w:r>
      <w:r w:rsidR="00305693" w:rsidRPr="004947D6">
        <w:t>possessing</w:t>
      </w:r>
      <w:r w:rsidR="00D06340" w:rsidRPr="004947D6">
        <w:t xml:space="preserve"> a psychological background as a unique skill set to the</w:t>
      </w:r>
      <w:r w:rsidR="00203D50">
        <w:t xml:space="preserve"> industry of executive coaching</w:t>
      </w:r>
      <w:r w:rsidR="00E36D92" w:rsidRPr="004947D6">
        <w:t xml:space="preserve"> </w:t>
      </w:r>
      <w:r w:rsidR="002E7281" w:rsidRPr="004947D6">
        <w:t>(see Table 1).</w:t>
      </w:r>
    </w:p>
    <w:p w:rsidR="00203D50" w:rsidRDefault="00203D50" w:rsidP="004F5D45">
      <w:pPr>
        <w:spacing w:line="480" w:lineRule="auto"/>
        <w:contextualSpacing/>
      </w:pPr>
    </w:p>
    <w:p w:rsidR="00203D50" w:rsidRDefault="00203D50" w:rsidP="004F5D45">
      <w:pPr>
        <w:spacing w:line="480" w:lineRule="auto"/>
        <w:contextualSpacing/>
      </w:pPr>
    </w:p>
    <w:p w:rsidR="00203D50" w:rsidRDefault="00203D50" w:rsidP="004F5D45">
      <w:pPr>
        <w:spacing w:line="480" w:lineRule="auto"/>
        <w:contextualSpacing/>
      </w:pPr>
    </w:p>
    <w:p w:rsidR="002578D4" w:rsidRPr="004947D6" w:rsidRDefault="004B2138" w:rsidP="004F5D45">
      <w:pPr>
        <w:spacing w:line="480" w:lineRule="auto"/>
        <w:contextualSpacing/>
      </w:pPr>
      <w:r w:rsidRPr="004947D6">
        <w:lastRenderedPageBreak/>
        <w:t>Table 1</w:t>
      </w:r>
      <w:r w:rsidR="002578D4" w:rsidRPr="004947D6">
        <w:t xml:space="preserve"> </w:t>
      </w:r>
    </w:p>
    <w:p w:rsidR="00D12D35" w:rsidRDefault="004B2138" w:rsidP="00D12D35">
      <w:pPr>
        <w:spacing w:before="360"/>
        <w:contextualSpacing/>
        <w:jc w:val="both"/>
        <w:rPr>
          <w:i/>
        </w:rPr>
      </w:pPr>
      <w:r w:rsidRPr="00070276">
        <w:rPr>
          <w:i/>
        </w:rPr>
        <w:t>A</w:t>
      </w:r>
      <w:r w:rsidR="00F76B2A">
        <w:rPr>
          <w:i/>
        </w:rPr>
        <w:t xml:space="preserve"> S</w:t>
      </w:r>
      <w:r w:rsidR="007C5AC1" w:rsidRPr="00070276">
        <w:rPr>
          <w:i/>
        </w:rPr>
        <w:t xml:space="preserve">ynopsis </w:t>
      </w:r>
      <w:r w:rsidR="00F76B2A">
        <w:rPr>
          <w:i/>
        </w:rPr>
        <w:t>of the 72 A</w:t>
      </w:r>
      <w:r w:rsidR="00D12D35">
        <w:rPr>
          <w:i/>
        </w:rPr>
        <w:t>rticles</w:t>
      </w:r>
      <w:r w:rsidR="00F76B2A">
        <w:rPr>
          <w:i/>
        </w:rPr>
        <w:t xml:space="preserve"> Reviewed by the Above Research S</w:t>
      </w:r>
      <w:r w:rsidR="0071679F" w:rsidRPr="00070276">
        <w:rPr>
          <w:i/>
        </w:rPr>
        <w:t>tudy</w:t>
      </w:r>
      <w:r w:rsidR="0071679F" w:rsidRPr="004947D6">
        <w:rPr>
          <w:i/>
        </w:rPr>
        <w:t xml:space="preserve"> </w:t>
      </w:r>
    </w:p>
    <w:p w:rsidR="00D12D35" w:rsidRPr="00D12D35" w:rsidRDefault="00D12D35" w:rsidP="00D12D35">
      <w:pPr>
        <w:spacing w:before="360"/>
        <w:contextualSpacing/>
        <w:jc w:val="both"/>
        <w:rPr>
          <w:i/>
        </w:rPr>
      </w:pPr>
      <w:r w:rsidRPr="00D12D35">
        <w:rPr>
          <w:b/>
          <w:u w:val="single"/>
        </w:rPr>
        <w:tab/>
      </w:r>
      <w:r w:rsidRPr="00D12D35">
        <w:rPr>
          <w:b/>
          <w:u w:val="single"/>
        </w:rPr>
        <w:tab/>
      </w:r>
      <w:r w:rsidRPr="00D12D35">
        <w:rPr>
          <w:b/>
          <w:u w:val="single"/>
        </w:rPr>
        <w:tab/>
      </w:r>
      <w:r w:rsidRPr="00D12D35">
        <w:rPr>
          <w:b/>
          <w:u w:val="single"/>
        </w:rPr>
        <w:tab/>
      </w:r>
      <w:r w:rsidRPr="00D12D35">
        <w:rPr>
          <w:b/>
          <w:u w:val="single"/>
        </w:rPr>
        <w:tab/>
      </w:r>
      <w:r w:rsidRPr="00D12D35">
        <w:rPr>
          <w:b/>
          <w:u w:val="single"/>
        </w:rPr>
        <w:tab/>
      </w:r>
      <w:r w:rsidRPr="00D12D35">
        <w:rPr>
          <w:b/>
          <w:u w:val="single"/>
        </w:rPr>
        <w:tab/>
      </w:r>
      <w:r w:rsidRPr="00D12D35">
        <w:rPr>
          <w:b/>
          <w:u w:val="single"/>
        </w:rPr>
        <w:tab/>
      </w:r>
      <w:r w:rsidRPr="00D12D35">
        <w:rPr>
          <w:b/>
          <w:u w:val="single"/>
        </w:rPr>
        <w:tab/>
      </w:r>
      <w:r w:rsidRPr="00D12D35">
        <w:rPr>
          <w:b/>
          <w:u w:val="single"/>
        </w:rPr>
        <w:tab/>
      </w:r>
      <w:r w:rsidRPr="00D12D35">
        <w:rPr>
          <w:b/>
          <w:u w:val="single"/>
        </w:rPr>
        <w:tab/>
      </w:r>
      <w:r w:rsidRPr="00D12D35">
        <w:rPr>
          <w:b/>
          <w:u w:val="single"/>
        </w:rPr>
        <w:tab/>
      </w:r>
    </w:p>
    <w:p w:rsidR="0071679F" w:rsidRPr="004947D6" w:rsidRDefault="0071679F" w:rsidP="00250EC3">
      <w:pPr>
        <w:pBdr>
          <w:bottom w:val="single" w:sz="12" w:space="1" w:color="auto"/>
        </w:pBdr>
        <w:spacing w:before="360"/>
        <w:contextualSpacing/>
        <w:jc w:val="both"/>
      </w:pPr>
      <w:r w:rsidRPr="004947D6">
        <w:t>%  of Articles</w:t>
      </w:r>
      <w:r w:rsidRPr="004947D6">
        <w:tab/>
      </w:r>
      <w:r w:rsidR="005B464F" w:rsidRPr="004947D6">
        <w:tab/>
      </w:r>
      <w:r w:rsidR="005B464F" w:rsidRPr="004947D6">
        <w:tab/>
      </w:r>
      <w:r w:rsidRPr="004947D6">
        <w:t>Characteristics of the Articles</w:t>
      </w:r>
    </w:p>
    <w:p w:rsidR="0071679F" w:rsidRPr="004947D6" w:rsidRDefault="004B2138" w:rsidP="00250EC3">
      <w:pPr>
        <w:spacing w:before="360" w:line="480" w:lineRule="auto"/>
        <w:contextualSpacing/>
        <w:jc w:val="both"/>
      </w:pPr>
      <w:r w:rsidRPr="004947D6">
        <w:t>55%</w:t>
      </w:r>
      <w:r w:rsidR="00EA5FDE" w:rsidRPr="004947D6">
        <w:tab/>
      </w:r>
      <w:r w:rsidR="00EA5FDE" w:rsidRPr="004947D6">
        <w:tab/>
      </w:r>
      <w:r w:rsidR="00EA5FDE" w:rsidRPr="004947D6">
        <w:tab/>
      </w:r>
      <w:r w:rsidR="00EA5FDE" w:rsidRPr="004947D6">
        <w:tab/>
        <w:t>f</w:t>
      </w:r>
      <w:r w:rsidR="0071679F" w:rsidRPr="004947D6">
        <w:t>avored external coaches over internal coaches</w:t>
      </w:r>
    </w:p>
    <w:p w:rsidR="0071679F" w:rsidRPr="004947D6" w:rsidRDefault="00EA5FDE" w:rsidP="00250EC3">
      <w:pPr>
        <w:spacing w:before="360" w:line="480" w:lineRule="auto"/>
        <w:contextualSpacing/>
        <w:jc w:val="both"/>
      </w:pPr>
      <w:r w:rsidRPr="004947D6">
        <w:t>67%</w:t>
      </w:r>
      <w:r w:rsidRPr="004947D6">
        <w:tab/>
      </w:r>
      <w:r w:rsidRPr="004947D6">
        <w:tab/>
      </w:r>
      <w:r w:rsidRPr="004947D6">
        <w:tab/>
      </w:r>
      <w:r w:rsidRPr="004947D6">
        <w:tab/>
        <w:t>written by free-lance writers</w:t>
      </w:r>
    </w:p>
    <w:p w:rsidR="00EA5FDE" w:rsidRPr="004947D6" w:rsidRDefault="00EA5FDE">
      <w:pPr>
        <w:spacing w:before="360" w:line="480" w:lineRule="auto"/>
        <w:contextualSpacing/>
        <w:jc w:val="both"/>
      </w:pPr>
      <w:r w:rsidRPr="004947D6">
        <w:t>33%</w:t>
      </w:r>
      <w:r w:rsidRPr="004947D6">
        <w:tab/>
      </w:r>
      <w:r w:rsidRPr="004947D6">
        <w:tab/>
      </w:r>
      <w:r w:rsidRPr="004947D6">
        <w:tab/>
      </w:r>
      <w:r w:rsidRPr="004947D6">
        <w:tab/>
        <w:t>written by executive coaches</w:t>
      </w:r>
    </w:p>
    <w:p w:rsidR="00EA5FDE" w:rsidRPr="004947D6" w:rsidRDefault="00EA5FDE" w:rsidP="00250EC3">
      <w:pPr>
        <w:spacing w:before="360" w:line="480" w:lineRule="auto"/>
        <w:contextualSpacing/>
        <w:jc w:val="both"/>
      </w:pPr>
      <w:r w:rsidRPr="004947D6">
        <w:t>15%</w:t>
      </w:r>
      <w:r w:rsidRPr="004947D6">
        <w:tab/>
      </w:r>
      <w:r w:rsidR="00A60BBC" w:rsidRPr="004947D6">
        <w:tab/>
      </w:r>
      <w:r w:rsidR="00A60BBC" w:rsidRPr="004947D6">
        <w:tab/>
      </w:r>
      <w:r w:rsidR="00A60BBC" w:rsidRPr="004947D6">
        <w:tab/>
        <w:t>had psychological experience</w:t>
      </w:r>
    </w:p>
    <w:p w:rsidR="00EA5FDE" w:rsidRPr="004947D6" w:rsidRDefault="00A60BBC">
      <w:pPr>
        <w:spacing w:before="360" w:line="480" w:lineRule="auto"/>
        <w:contextualSpacing/>
        <w:jc w:val="both"/>
      </w:pPr>
      <w:r w:rsidRPr="004947D6">
        <w:t>15%</w:t>
      </w:r>
      <w:r w:rsidRPr="004947D6">
        <w:tab/>
      </w:r>
      <w:r w:rsidRPr="004947D6">
        <w:tab/>
      </w:r>
      <w:r w:rsidRPr="004947D6">
        <w:tab/>
      </w:r>
      <w:r w:rsidRPr="004947D6">
        <w:tab/>
        <w:t>had business experience</w:t>
      </w:r>
    </w:p>
    <w:p w:rsidR="00EA5FDE" w:rsidRPr="004947D6" w:rsidRDefault="00EA5FDE">
      <w:pPr>
        <w:spacing w:before="360" w:line="480" w:lineRule="auto"/>
        <w:contextualSpacing/>
        <w:jc w:val="both"/>
      </w:pPr>
      <w:r w:rsidRPr="004947D6">
        <w:t>70%</w:t>
      </w:r>
      <w:r w:rsidRPr="004947D6">
        <w:tab/>
      </w:r>
      <w:r w:rsidRPr="004947D6">
        <w:tab/>
      </w:r>
      <w:r w:rsidRPr="004947D6">
        <w:tab/>
      </w:r>
      <w:r w:rsidRPr="004947D6">
        <w:tab/>
        <w:t xml:space="preserve">did not report their </w:t>
      </w:r>
      <w:r w:rsidR="00A60BBC" w:rsidRPr="004947D6">
        <w:t>experience or education</w:t>
      </w:r>
    </w:p>
    <w:p w:rsidR="00EA5FDE" w:rsidRPr="004947D6" w:rsidRDefault="00EA5FDE" w:rsidP="00250EC3">
      <w:pPr>
        <w:spacing w:before="360"/>
        <w:contextualSpacing/>
        <w:jc w:val="both"/>
      </w:pPr>
      <w:r w:rsidRPr="004947D6">
        <w:t>40%</w:t>
      </w:r>
      <w:r w:rsidRPr="004947D6">
        <w:tab/>
      </w:r>
      <w:r w:rsidRPr="004947D6">
        <w:tab/>
      </w:r>
      <w:r w:rsidRPr="004947D6">
        <w:tab/>
      </w:r>
      <w:r w:rsidRPr="004947D6">
        <w:tab/>
        <w:t>were published in non-human resource publications</w:t>
      </w:r>
    </w:p>
    <w:p w:rsidR="00EA5FDE" w:rsidRPr="004947D6" w:rsidRDefault="00EA5FDE" w:rsidP="00250EC3">
      <w:pPr>
        <w:spacing w:before="360"/>
        <w:contextualSpacing/>
        <w:jc w:val="both"/>
      </w:pPr>
    </w:p>
    <w:p w:rsidR="00EA5FDE" w:rsidRPr="004947D6" w:rsidRDefault="00EA5FDE" w:rsidP="00250EC3">
      <w:pPr>
        <w:spacing w:before="360"/>
        <w:contextualSpacing/>
        <w:jc w:val="both"/>
      </w:pPr>
      <w:r w:rsidRPr="004947D6">
        <w:t>23%</w:t>
      </w:r>
      <w:r w:rsidRPr="004947D6">
        <w:tab/>
      </w:r>
      <w:r w:rsidRPr="004947D6">
        <w:tab/>
      </w:r>
      <w:r w:rsidRPr="004947D6">
        <w:tab/>
      </w:r>
      <w:r w:rsidRPr="004947D6">
        <w:tab/>
        <w:t>were published in a general monthly business publication</w:t>
      </w:r>
    </w:p>
    <w:p w:rsidR="00EA5FDE" w:rsidRPr="004947D6" w:rsidRDefault="00EA5FDE" w:rsidP="00250EC3">
      <w:pPr>
        <w:spacing w:before="360"/>
        <w:contextualSpacing/>
        <w:jc w:val="both"/>
      </w:pPr>
    </w:p>
    <w:p w:rsidR="00EA5FDE" w:rsidRPr="004947D6" w:rsidRDefault="00EA5FDE" w:rsidP="00250EC3">
      <w:pPr>
        <w:spacing w:before="360"/>
        <w:contextualSpacing/>
        <w:jc w:val="both"/>
      </w:pPr>
      <w:r w:rsidRPr="004947D6">
        <w:t>88%</w:t>
      </w:r>
      <w:r w:rsidRPr="004947D6">
        <w:tab/>
      </w:r>
      <w:r w:rsidRPr="004947D6">
        <w:tab/>
      </w:r>
      <w:r w:rsidRPr="004947D6">
        <w:tab/>
      </w:r>
      <w:r w:rsidRPr="004947D6">
        <w:tab/>
        <w:t>viewed executive coaching as favorable</w:t>
      </w:r>
    </w:p>
    <w:p w:rsidR="00EA5FDE" w:rsidRPr="004947D6" w:rsidRDefault="00EA5FDE" w:rsidP="00250EC3">
      <w:pPr>
        <w:spacing w:before="360"/>
        <w:contextualSpacing/>
        <w:jc w:val="both"/>
      </w:pPr>
    </w:p>
    <w:p w:rsidR="002E7281" w:rsidRPr="004947D6" w:rsidRDefault="00EA5FDE" w:rsidP="00250EC3">
      <w:pPr>
        <w:spacing w:before="360" w:line="480" w:lineRule="auto"/>
        <w:ind w:left="2880" w:hanging="2880"/>
        <w:contextualSpacing/>
        <w:jc w:val="both"/>
      </w:pPr>
      <w:r w:rsidRPr="004947D6">
        <w:t>45%</w:t>
      </w:r>
      <w:r w:rsidRPr="004947D6">
        <w:tab/>
        <w:t xml:space="preserve">shared a view that executive coaches </w:t>
      </w:r>
      <w:r w:rsidR="00305693" w:rsidRPr="004947D6">
        <w:t xml:space="preserve">possessing </w:t>
      </w:r>
      <w:r w:rsidRPr="004947D6">
        <w:t>a psychological background is a unique and</w:t>
      </w:r>
      <w:r w:rsidR="00305693" w:rsidRPr="004947D6">
        <w:t xml:space="preserve"> </w:t>
      </w:r>
      <w:bookmarkStart w:id="32" w:name="CErule4050"/>
      <w:r w:rsidR="00305693" w:rsidRPr="004947D6">
        <w:rPr>
          <w:color w:val="000000"/>
        </w:rPr>
        <w:t>crucial</w:t>
      </w:r>
      <w:bookmarkEnd w:id="32"/>
      <w:r w:rsidRPr="004947D6">
        <w:t xml:space="preserve"> skill to have.</w:t>
      </w:r>
    </w:p>
    <w:p w:rsidR="002E7281" w:rsidRPr="004947D6" w:rsidRDefault="00DE7F43" w:rsidP="002E7281">
      <w:pPr>
        <w:spacing w:before="360" w:line="480" w:lineRule="auto"/>
        <w:ind w:firstLine="720"/>
        <w:contextualSpacing/>
      </w:pPr>
      <w:r w:rsidRPr="004947D6">
        <w:rPr>
          <w:b/>
        </w:rPr>
        <w:t xml:space="preserve">Technique and </w:t>
      </w:r>
      <w:r w:rsidRPr="004947D6">
        <w:rPr>
          <w:b/>
          <w:color w:val="000000"/>
        </w:rPr>
        <w:t>method</w:t>
      </w:r>
      <w:r w:rsidR="001040A7" w:rsidRPr="004947D6">
        <w:rPr>
          <w:b/>
          <w:color w:val="000000"/>
        </w:rPr>
        <w:t>s</w:t>
      </w:r>
      <w:r w:rsidR="00305693" w:rsidRPr="004947D6">
        <w:rPr>
          <w:b/>
        </w:rPr>
        <w:t>.</w:t>
      </w:r>
      <w:r w:rsidR="002E7281" w:rsidRPr="004947D6">
        <w:t xml:space="preserve">  </w:t>
      </w:r>
      <w:r w:rsidR="00501321" w:rsidRPr="004947D6">
        <w:t>Foster and Lendl (</w:t>
      </w:r>
      <w:r w:rsidRPr="004947D6">
        <w:t>1996</w:t>
      </w:r>
      <w:r w:rsidR="00501321" w:rsidRPr="004947D6">
        <w:t xml:space="preserve">) and </w:t>
      </w:r>
      <w:r w:rsidRPr="004947D6">
        <w:t xml:space="preserve">Olivero, Bane, </w:t>
      </w:r>
      <w:r w:rsidR="002E7281" w:rsidRPr="004947D6">
        <w:t xml:space="preserve">and </w:t>
      </w:r>
      <w:r w:rsidRPr="004947D6">
        <w:t xml:space="preserve">Kopelman </w:t>
      </w:r>
      <w:r w:rsidR="00501321" w:rsidRPr="004947D6">
        <w:t>(</w:t>
      </w:r>
      <w:r w:rsidRPr="004947D6">
        <w:t>1997</w:t>
      </w:r>
      <w:r w:rsidR="00501321" w:rsidRPr="004947D6">
        <w:t xml:space="preserve">) conducted research </w:t>
      </w:r>
      <w:r w:rsidR="007E713F">
        <w:t>about</w:t>
      </w:r>
      <w:r w:rsidR="007E713F" w:rsidRPr="004947D6">
        <w:t xml:space="preserve"> </w:t>
      </w:r>
      <w:r w:rsidR="00501321" w:rsidRPr="004947D6">
        <w:t>techniques of executive coaching.  Foster and Lendl used a very controversial method of eye movement desensitization and reprocessing (EMDR) to determine if workplace performance could be enhanced.</w:t>
      </w:r>
      <w:r w:rsidR="002C2509">
        <w:t xml:space="preserve"> </w:t>
      </w:r>
      <w:r w:rsidR="00501321" w:rsidRPr="004947D6">
        <w:t xml:space="preserve"> </w:t>
      </w:r>
      <w:r w:rsidR="00305693" w:rsidRPr="004947D6">
        <w:t>O</w:t>
      </w:r>
      <w:r w:rsidR="00501321" w:rsidRPr="004947D6">
        <w:t>nly four participants</w:t>
      </w:r>
      <w:r w:rsidR="00305693" w:rsidRPr="004947D6">
        <w:t xml:space="preserve"> experienced workplace</w:t>
      </w:r>
      <w:r w:rsidR="00501321" w:rsidRPr="004947D6">
        <w:t xml:space="preserve"> anxieties.  </w:t>
      </w:r>
      <w:r w:rsidR="00670ADD" w:rsidRPr="004947D6">
        <w:t xml:space="preserve">A series of questions were asked </w:t>
      </w:r>
      <w:r w:rsidR="00501321" w:rsidRPr="004947D6">
        <w:t>related to their current situation and the anxieties</w:t>
      </w:r>
      <w:r w:rsidR="00305693" w:rsidRPr="004947D6">
        <w:t>,</w:t>
      </w:r>
      <w:r w:rsidR="00501321" w:rsidRPr="004947D6">
        <w:t xml:space="preserve"> which surrounded the dynamics.  </w:t>
      </w:r>
      <w:r w:rsidR="005B464F" w:rsidRPr="004947D6">
        <w:t>Th</w:t>
      </w:r>
      <w:r w:rsidR="004F5D45" w:rsidRPr="004947D6">
        <w:t xml:space="preserve">e series of questions were </w:t>
      </w:r>
      <w:r w:rsidR="005B464F" w:rsidRPr="004947D6">
        <w:t>provided through</w:t>
      </w:r>
      <w:r w:rsidR="00477D07" w:rsidRPr="004947D6">
        <w:t xml:space="preserve"> 10 hours of applied </w:t>
      </w:r>
      <w:r w:rsidR="00501321" w:rsidRPr="004947D6">
        <w:t xml:space="preserve">EMDR </w:t>
      </w:r>
      <w:r w:rsidR="00477D07" w:rsidRPr="004947D6">
        <w:t xml:space="preserve">coaching </w:t>
      </w:r>
      <w:r w:rsidR="00477D07" w:rsidRPr="004947D6">
        <w:lastRenderedPageBreak/>
        <w:t>techniques used to breakdown</w:t>
      </w:r>
      <w:r w:rsidR="00501321" w:rsidRPr="004947D6">
        <w:t xml:space="preserve"> the </w:t>
      </w:r>
      <w:r w:rsidR="00477D07" w:rsidRPr="004947D6">
        <w:t>disruptive event</w:t>
      </w:r>
      <w:r w:rsidR="00494962" w:rsidRPr="004947D6">
        <w:t>,</w:t>
      </w:r>
      <w:r w:rsidR="00477D07" w:rsidRPr="004947D6">
        <w:t xml:space="preserve"> which impaired</w:t>
      </w:r>
      <w:r w:rsidR="00501321" w:rsidRPr="004947D6">
        <w:t xml:space="preserve"> their workability issues.  </w:t>
      </w:r>
    </w:p>
    <w:p w:rsidR="00DE7F43" w:rsidRPr="004947D6" w:rsidRDefault="00590197" w:rsidP="002E7281">
      <w:pPr>
        <w:spacing w:before="360" w:line="480" w:lineRule="auto"/>
        <w:ind w:firstLine="720"/>
        <w:contextualSpacing/>
      </w:pPr>
      <w:r w:rsidRPr="004947D6">
        <w:t>Data was gathered by</w:t>
      </w:r>
      <w:r w:rsidR="00501321" w:rsidRPr="004947D6">
        <w:t xml:space="preserve"> assessing physical symptoms and negative emotions</w:t>
      </w:r>
      <w:r w:rsidR="00D3552D" w:rsidRPr="004947D6">
        <w:t xml:space="preserve">.  Work performance was reported to be improved and EMDR was reported to be a promising adjunct method for coaching.  Olivero et al. (1997) investigated a behavioral </w:t>
      </w:r>
      <w:r w:rsidR="00D3552D" w:rsidRPr="004947D6">
        <w:rPr>
          <w:color w:val="000000"/>
        </w:rPr>
        <w:t>method</w:t>
      </w:r>
      <w:r w:rsidR="00305693" w:rsidRPr="004947D6">
        <w:rPr>
          <w:color w:val="000000"/>
        </w:rPr>
        <w:t xml:space="preserve"> </w:t>
      </w:r>
      <w:r w:rsidR="00D3552D" w:rsidRPr="004947D6">
        <w:t>approach</w:t>
      </w:r>
      <w:r w:rsidR="00494962" w:rsidRPr="004947D6">
        <w:t>,</w:t>
      </w:r>
      <w:r w:rsidR="00D3552D" w:rsidRPr="004947D6">
        <w:t xml:space="preserve"> which emphasized </w:t>
      </w:r>
      <w:r w:rsidRPr="004947D6">
        <w:t xml:space="preserve">practice, collaborative problems solving, </w:t>
      </w:r>
      <w:r w:rsidR="00D3552D" w:rsidRPr="004947D6">
        <w:t xml:space="preserve">goal setting, </w:t>
      </w:r>
      <w:r w:rsidRPr="004947D6">
        <w:t xml:space="preserve">supervisory involvement, </w:t>
      </w:r>
      <w:r w:rsidR="00D3552D" w:rsidRPr="004947D6">
        <w:t>fe</w:t>
      </w:r>
      <w:r w:rsidRPr="004947D6">
        <w:t>edback,</w:t>
      </w:r>
      <w:r w:rsidR="00D3552D" w:rsidRPr="004947D6">
        <w:t xml:space="preserve"> evaluation of </w:t>
      </w:r>
      <w:r w:rsidR="002E7281" w:rsidRPr="004947D6">
        <w:t>results</w:t>
      </w:r>
      <w:r w:rsidR="00D3552D" w:rsidRPr="004947D6">
        <w:t xml:space="preserve">, and presentation. </w:t>
      </w:r>
      <w:r w:rsidR="00305693" w:rsidRPr="004947D6">
        <w:t xml:space="preserve"> </w:t>
      </w:r>
      <w:r w:rsidR="00D3552D" w:rsidRPr="004947D6">
        <w:t xml:space="preserve">This study was conducted in two phases. </w:t>
      </w:r>
      <w:r w:rsidR="00494962" w:rsidRPr="004947D6">
        <w:t xml:space="preserve"> </w:t>
      </w:r>
      <w:r w:rsidR="00D3552D" w:rsidRPr="004947D6">
        <w:t xml:space="preserve">Thirty-one managers from a public sector agency attended a </w:t>
      </w:r>
      <w:r w:rsidRPr="004947D6">
        <w:t>supervisory educational</w:t>
      </w:r>
      <w:r w:rsidR="00D3552D" w:rsidRPr="004947D6">
        <w:t xml:space="preserve"> program with eight weeks of coaching afterwards. </w:t>
      </w:r>
      <w:r w:rsidR="00305693" w:rsidRPr="004947D6">
        <w:t xml:space="preserve"> Results of the </w:t>
      </w:r>
      <w:r w:rsidR="00CC5719" w:rsidRPr="004947D6">
        <w:t xml:space="preserve">educational </w:t>
      </w:r>
      <w:r w:rsidR="00D3552D" w:rsidRPr="004947D6">
        <w:t>program</w:t>
      </w:r>
      <w:r w:rsidR="007762EB">
        <w:t xml:space="preserve"> demonstrated an</w:t>
      </w:r>
      <w:r w:rsidR="00CC5719" w:rsidRPr="004947D6">
        <w:t xml:space="preserve"> </w:t>
      </w:r>
      <w:r w:rsidR="00D3552D" w:rsidRPr="004947D6">
        <w:t>incre</w:t>
      </w:r>
      <w:r w:rsidR="007762EB">
        <w:t>ased</w:t>
      </w:r>
      <w:r w:rsidR="00CC5719" w:rsidRPr="004947D6">
        <w:t xml:space="preserve"> by 22.4%</w:t>
      </w:r>
      <w:r w:rsidR="007762EB">
        <w:t xml:space="preserve"> in productivity, where coaching results demonstrated an increase in</w:t>
      </w:r>
      <w:r w:rsidR="00CC5719" w:rsidRPr="004947D6">
        <w:t xml:space="preserve"> </w:t>
      </w:r>
      <w:r w:rsidR="007762EB">
        <w:t xml:space="preserve">productivity </w:t>
      </w:r>
      <w:r w:rsidR="00D3552D" w:rsidRPr="004947D6">
        <w:t xml:space="preserve">by 88%, a comparatively larger gain than results produced by the training program. </w:t>
      </w:r>
    </w:p>
    <w:p w:rsidR="00040E1C" w:rsidRPr="004947D6" w:rsidRDefault="00DE7F43" w:rsidP="00827941">
      <w:pPr>
        <w:spacing w:before="360" w:line="480" w:lineRule="auto"/>
        <w:contextualSpacing/>
        <w:jc w:val="both"/>
        <w:rPr>
          <w:b/>
        </w:rPr>
      </w:pPr>
      <w:r w:rsidRPr="004947D6">
        <w:rPr>
          <w:b/>
        </w:rPr>
        <w:t>Current Empirical Research Studies on Executive Coaching</w:t>
      </w:r>
    </w:p>
    <w:p w:rsidR="00EA7FAB" w:rsidRPr="004947D6" w:rsidRDefault="00EA7FAB" w:rsidP="001B7204">
      <w:pPr>
        <w:spacing w:before="360" w:line="480" w:lineRule="auto"/>
        <w:contextualSpacing/>
      </w:pPr>
      <w:r w:rsidRPr="004947D6">
        <w:rPr>
          <w:b/>
        </w:rPr>
        <w:tab/>
      </w:r>
      <w:r w:rsidR="00133F87" w:rsidRPr="004947D6">
        <w:t>A paucity of</w:t>
      </w:r>
      <w:r w:rsidR="00133F87" w:rsidRPr="004947D6">
        <w:rPr>
          <w:b/>
        </w:rPr>
        <w:t xml:space="preserve"> </w:t>
      </w:r>
      <w:r w:rsidR="00133F87" w:rsidRPr="004947D6">
        <w:t>c</w:t>
      </w:r>
      <w:r w:rsidRPr="004947D6">
        <w:t xml:space="preserve">urrent </w:t>
      </w:r>
      <w:r w:rsidR="00D06BDB" w:rsidRPr="004947D6">
        <w:t xml:space="preserve">(2001 and forward) </w:t>
      </w:r>
      <w:r w:rsidRPr="004947D6">
        <w:t>empirical studie</w:t>
      </w:r>
      <w:r w:rsidR="0013083A" w:rsidRPr="004947D6">
        <w:t xml:space="preserve">s on executive coaching </w:t>
      </w:r>
      <w:r w:rsidR="00133F87" w:rsidRPr="004947D6">
        <w:t>exists</w:t>
      </w:r>
      <w:r w:rsidR="002E7281" w:rsidRPr="004947D6">
        <w:t>,</w:t>
      </w:r>
      <w:r w:rsidR="00133F87" w:rsidRPr="004947D6">
        <w:t xml:space="preserve"> but </w:t>
      </w:r>
      <w:r w:rsidR="0013083A" w:rsidRPr="004947D6">
        <w:t xml:space="preserve">continue to </w:t>
      </w:r>
      <w:r w:rsidR="00CB6750" w:rsidRPr="004947D6">
        <w:t xml:space="preserve">focus on </w:t>
      </w:r>
      <w:r w:rsidRPr="004947D6">
        <w:t xml:space="preserve">practice-based writings.  </w:t>
      </w:r>
      <w:r w:rsidR="00DB74DC" w:rsidRPr="004947D6">
        <w:t xml:space="preserve">Eleven research articles will be reviewed </w:t>
      </w:r>
      <w:r w:rsidR="002E7281" w:rsidRPr="004947D6">
        <w:t>to</w:t>
      </w:r>
      <w:r w:rsidR="00DB74DC" w:rsidRPr="004947D6">
        <w:t xml:space="preserve"> address the theoretical constructs of methods and techniques, </w:t>
      </w:r>
      <w:r w:rsidR="008F01C2" w:rsidRPr="004947D6">
        <w:t>effectiveness</w:t>
      </w:r>
      <w:r w:rsidR="002E7281" w:rsidRPr="004947D6">
        <w:t>,</w:t>
      </w:r>
      <w:r w:rsidR="008F01C2" w:rsidRPr="004947D6">
        <w:t xml:space="preserve"> and efficacy</w:t>
      </w:r>
      <w:r w:rsidR="006A054A" w:rsidRPr="004947D6">
        <w:t>.  O</w:t>
      </w:r>
      <w:r w:rsidR="008F01C2" w:rsidRPr="004947D6">
        <w:t>ne research article</w:t>
      </w:r>
      <w:r w:rsidR="00E209CF" w:rsidRPr="004947D6">
        <w:t>,</w:t>
      </w:r>
      <w:r w:rsidR="008F01C2" w:rsidRPr="004947D6">
        <w:t xml:space="preserve"> which counters the argument that executive coaching is effective</w:t>
      </w:r>
      <w:r w:rsidR="005B464F" w:rsidRPr="004947D6">
        <w:t xml:space="preserve"> will be reviewed</w:t>
      </w:r>
    </w:p>
    <w:p w:rsidR="00D74B8E" w:rsidRPr="004947D6" w:rsidRDefault="005658C6" w:rsidP="00494962">
      <w:pPr>
        <w:spacing w:before="360" w:line="480" w:lineRule="auto"/>
        <w:contextualSpacing/>
        <w:jc w:val="both"/>
        <w:rPr>
          <w:b/>
        </w:rPr>
      </w:pPr>
      <w:r w:rsidRPr="004947D6">
        <w:rPr>
          <w:b/>
        </w:rPr>
        <w:t>Methods and Techniques</w:t>
      </w:r>
      <w:r w:rsidR="007B5225" w:rsidRPr="004947D6">
        <w:rPr>
          <w:b/>
        </w:rPr>
        <w:t xml:space="preserve"> for Conducting Executive Coaching</w:t>
      </w:r>
    </w:p>
    <w:p w:rsidR="007B5225" w:rsidRPr="004947D6" w:rsidRDefault="00494962" w:rsidP="001B7204">
      <w:pPr>
        <w:spacing w:before="360" w:line="480" w:lineRule="auto"/>
        <w:ind w:firstLine="720"/>
        <w:contextualSpacing/>
      </w:pPr>
      <w:bookmarkStart w:id="33" w:name="CErule4241"/>
      <w:r w:rsidRPr="004947D6">
        <w:rPr>
          <w:color w:val="000000"/>
        </w:rPr>
        <w:t>Since</w:t>
      </w:r>
      <w:bookmarkEnd w:id="33"/>
      <w:r w:rsidRPr="004947D6">
        <w:rPr>
          <w:color w:val="000000"/>
        </w:rPr>
        <w:t xml:space="preserve"> 2001, </w:t>
      </w:r>
      <w:r w:rsidR="00BF62BB" w:rsidRPr="004947D6">
        <w:t>literature focuse</w:t>
      </w:r>
      <w:r w:rsidRPr="004947D6">
        <w:t>d</w:t>
      </w:r>
      <w:r w:rsidR="00BF62BB" w:rsidRPr="004947D6">
        <w:t xml:space="preserve"> on the value of synthesizing a </w:t>
      </w:r>
      <w:r w:rsidRPr="004947D6">
        <w:t xml:space="preserve">clearer </w:t>
      </w:r>
      <w:r w:rsidR="00BF62BB" w:rsidRPr="004947D6">
        <w:t xml:space="preserve">conceptual understanding and working framework for the models used for executive </w:t>
      </w:r>
      <w:r w:rsidR="00BF62BB" w:rsidRPr="00070276">
        <w:t>coaching</w:t>
      </w:r>
      <w:bookmarkStart w:id="34" w:name="CErule4240"/>
      <w:bookmarkStart w:id="35" w:name="CErule4242"/>
      <w:r w:rsidR="00707232" w:rsidRPr="00070276">
        <w:t xml:space="preserve"> and </w:t>
      </w:r>
      <w:r w:rsidR="00BF62BB" w:rsidRPr="00070276">
        <w:rPr>
          <w:color w:val="000000"/>
        </w:rPr>
        <w:t>to</w:t>
      </w:r>
      <w:bookmarkEnd w:id="34"/>
      <w:r w:rsidR="00BF62BB" w:rsidRPr="004947D6">
        <w:rPr>
          <w:color w:val="000000"/>
        </w:rPr>
        <w:t xml:space="preserve"> better understand</w:t>
      </w:r>
      <w:bookmarkEnd w:id="35"/>
      <w:r w:rsidR="00BF62BB" w:rsidRPr="004947D6">
        <w:t xml:space="preserve"> the process of executive coaching (Gregory</w:t>
      </w:r>
      <w:r w:rsidR="008E025C" w:rsidRPr="004947D6">
        <w:t xml:space="preserve"> et al.</w:t>
      </w:r>
      <w:r w:rsidR="00BF62BB" w:rsidRPr="004947D6">
        <w:t xml:space="preserve">, 2008).  Models and techniques range and are based mostly upon the psychological world of theories and </w:t>
      </w:r>
      <w:r w:rsidR="00BF62BB" w:rsidRPr="004947D6">
        <w:lastRenderedPageBreak/>
        <w:t>models</w:t>
      </w:r>
      <w:r w:rsidR="00B94B22" w:rsidRPr="004947D6">
        <w:t xml:space="preserve">. </w:t>
      </w:r>
      <w:r w:rsidR="001040A7" w:rsidRPr="004947D6">
        <w:t xml:space="preserve"> </w:t>
      </w:r>
      <w:r w:rsidR="00C15B6D" w:rsidRPr="004947D6">
        <w:t>Ducharme (2004) summarize</w:t>
      </w:r>
      <w:r w:rsidR="002503F1" w:rsidRPr="004947D6">
        <w:t>d</w:t>
      </w:r>
      <w:r w:rsidR="00C15B6D" w:rsidRPr="004947D6">
        <w:t xml:space="preserve"> the different approaches that have </w:t>
      </w:r>
      <w:r w:rsidR="00C15B6D" w:rsidRPr="00070276">
        <w:t xml:space="preserve">emerged </w:t>
      </w:r>
      <w:bookmarkStart w:id="36" w:name="CErule4270"/>
      <w:r w:rsidR="00707232" w:rsidRPr="00070276">
        <w:t>since 1980</w:t>
      </w:r>
      <w:bookmarkEnd w:id="36"/>
      <w:r w:rsidR="00C15B6D" w:rsidRPr="00070276">
        <w:t>.</w:t>
      </w:r>
      <w:r w:rsidR="00C15B6D" w:rsidRPr="004947D6">
        <w:t xml:space="preserve">  The models </w:t>
      </w:r>
      <w:r w:rsidR="002E7281" w:rsidRPr="004947D6">
        <w:t>include:</w:t>
      </w:r>
      <w:r w:rsidR="00C15B6D" w:rsidRPr="004947D6">
        <w:t xml:space="preserve"> </w:t>
      </w:r>
      <w:r w:rsidR="002E7281" w:rsidRPr="004947D6">
        <w:t xml:space="preserve">(a) </w:t>
      </w:r>
      <w:r w:rsidR="00C15B6D" w:rsidRPr="004947D6">
        <w:t>a systems perspective</w:t>
      </w:r>
      <w:r w:rsidR="007762EB">
        <w:t>;</w:t>
      </w:r>
      <w:r w:rsidR="00C15B6D" w:rsidRPr="004947D6">
        <w:t xml:space="preserve"> </w:t>
      </w:r>
      <w:r w:rsidR="002E7281" w:rsidRPr="004947D6">
        <w:t xml:space="preserve">(b) </w:t>
      </w:r>
      <w:r w:rsidR="00C15B6D" w:rsidRPr="004947D6">
        <w:t>feedback models</w:t>
      </w:r>
      <w:r w:rsidR="007762EB">
        <w:t>;</w:t>
      </w:r>
      <w:r w:rsidR="00C15B6D" w:rsidRPr="004947D6">
        <w:t xml:space="preserve"> multimodal therapy, </w:t>
      </w:r>
      <w:bookmarkStart w:id="37" w:name="CErule4280"/>
      <w:r w:rsidR="00C15B6D" w:rsidRPr="004947D6">
        <w:rPr>
          <w:color w:val="000000"/>
        </w:rPr>
        <w:t>rational</w:t>
      </w:r>
      <w:bookmarkEnd w:id="37"/>
      <w:r w:rsidR="00C15B6D" w:rsidRPr="004947D6">
        <w:t xml:space="preserve">-emotive behavior therapy, transformative-development model, constructiveness-developmental theory, </w:t>
      </w:r>
      <w:r w:rsidR="002E7281" w:rsidRPr="004947D6">
        <w:t xml:space="preserve">and </w:t>
      </w:r>
      <w:r w:rsidR="00C15B6D" w:rsidRPr="004947D6">
        <w:t>action frame theory, existenti</w:t>
      </w:r>
      <w:r w:rsidR="00B63701" w:rsidRPr="004947D6">
        <w:t>al theory.  Passmore</w:t>
      </w:r>
      <w:r w:rsidR="00D11147" w:rsidRPr="004947D6">
        <w:t xml:space="preserve"> and Gibbes</w:t>
      </w:r>
      <w:r w:rsidR="00B63701" w:rsidRPr="004947D6">
        <w:t xml:space="preserve"> (2007) reiterate</w:t>
      </w:r>
      <w:r w:rsidR="00A42199" w:rsidRPr="004947D6">
        <w:t>d</w:t>
      </w:r>
      <w:r w:rsidR="00B63701" w:rsidRPr="004947D6">
        <w:t xml:space="preserve"> the lack of sophisticated and empirical approaches to this field</w:t>
      </w:r>
      <w:r w:rsidR="002E7281" w:rsidRPr="004947D6">
        <w:t>, where they</w:t>
      </w:r>
      <w:r w:rsidR="002E7281" w:rsidRPr="004947D6">
        <w:rPr>
          <w:color w:val="000000"/>
        </w:rPr>
        <w:t xml:space="preserve"> suggested</w:t>
      </w:r>
      <w:r w:rsidR="00B63701" w:rsidRPr="004947D6">
        <w:t xml:space="preserve"> an integrative model.  </w:t>
      </w:r>
      <w:r w:rsidR="00BF62BB" w:rsidRPr="004947D6">
        <w:t>The documented empirical research</w:t>
      </w:r>
      <w:r w:rsidR="00C15B6D" w:rsidRPr="004947D6">
        <w:t xml:space="preserve"> on methods and techniques c</w:t>
      </w:r>
      <w:r w:rsidR="0013083A" w:rsidRPr="004947D6">
        <w:t xml:space="preserve">ontinues to remain </w:t>
      </w:r>
      <w:r w:rsidR="00BC420E" w:rsidRPr="004947D6">
        <w:t>vast</w:t>
      </w:r>
      <w:r w:rsidR="00A42199" w:rsidRPr="004947D6">
        <w:t xml:space="preserve"> because of the </w:t>
      </w:r>
      <w:r w:rsidR="00CA06FE" w:rsidRPr="004947D6">
        <w:t>many different models</w:t>
      </w:r>
      <w:r w:rsidR="0013083A" w:rsidRPr="004947D6">
        <w:t xml:space="preserve"> </w:t>
      </w:r>
      <w:r w:rsidR="00A42199" w:rsidRPr="004947D6">
        <w:t xml:space="preserve">with a paucity </w:t>
      </w:r>
      <w:r w:rsidR="00CA06FE" w:rsidRPr="004947D6">
        <w:t>of overlap</w:t>
      </w:r>
      <w:r w:rsidR="006A054A" w:rsidRPr="004947D6">
        <w:t xml:space="preserve"> (Passmore &amp; Gibbes, 2007)</w:t>
      </w:r>
      <w:r w:rsidR="00C15B6D" w:rsidRPr="004947D6">
        <w:t xml:space="preserve">.  </w:t>
      </w:r>
      <w:r w:rsidR="00CA06FE" w:rsidRPr="004947D6">
        <w:t>E</w:t>
      </w:r>
      <w:r w:rsidR="00B63701" w:rsidRPr="004947D6">
        <w:t xml:space="preserve">mpirical studies conducted to demonstrate methods and techniques </w:t>
      </w:r>
      <w:r w:rsidR="002E7281" w:rsidRPr="004947D6">
        <w:t>include the following articles.</w:t>
      </w:r>
    </w:p>
    <w:p w:rsidR="007B5225" w:rsidRPr="004947D6" w:rsidRDefault="006C2064" w:rsidP="007B5225">
      <w:pPr>
        <w:spacing w:before="360" w:line="480" w:lineRule="auto"/>
        <w:ind w:firstLine="720"/>
        <w:contextualSpacing/>
        <w:jc w:val="both"/>
      </w:pPr>
      <w:r w:rsidRPr="004947D6">
        <w:t>Wasylynshyn (2003) conducted</w:t>
      </w:r>
      <w:r w:rsidR="00B47B18" w:rsidRPr="004947D6">
        <w:t xml:space="preserve"> a study</w:t>
      </w:r>
      <w:r w:rsidR="00A42199" w:rsidRPr="004947D6">
        <w:t>,</w:t>
      </w:r>
      <w:r w:rsidR="00B47B18" w:rsidRPr="004947D6">
        <w:t xml:space="preserve"> </w:t>
      </w:r>
      <w:r w:rsidR="007762EB">
        <w:t xml:space="preserve">including </w:t>
      </w:r>
      <w:r w:rsidR="00B47B18" w:rsidRPr="004947D6">
        <w:t xml:space="preserve">such </w:t>
      </w:r>
      <w:r w:rsidR="007762EB">
        <w:t>factors</w:t>
      </w:r>
      <w:r w:rsidR="00B47B18" w:rsidRPr="004947D6">
        <w:t xml:space="preserve"> and variables </w:t>
      </w:r>
      <w:r w:rsidR="007B5225" w:rsidRPr="004947D6">
        <w:t xml:space="preserve">of </w:t>
      </w:r>
      <w:r w:rsidR="00B47B18" w:rsidRPr="004947D6">
        <w:t>executive coaching as</w:t>
      </w:r>
      <w:r w:rsidR="007762EB">
        <w:t>:</w:t>
      </w:r>
      <w:r w:rsidR="00B47B18" w:rsidRPr="004947D6">
        <w:t xml:space="preserve"> </w:t>
      </w:r>
      <w:r w:rsidR="007762EB">
        <w:t xml:space="preserve">(a) </w:t>
      </w:r>
      <w:r w:rsidR="00B47B18" w:rsidRPr="004947D6">
        <w:t xml:space="preserve">pros and cons of working with an internal </w:t>
      </w:r>
      <w:r w:rsidR="00B47B18" w:rsidRPr="004947D6">
        <w:rPr>
          <w:color w:val="000000"/>
        </w:rPr>
        <w:t>v</w:t>
      </w:r>
      <w:r w:rsidR="00A42199" w:rsidRPr="004947D6">
        <w:rPr>
          <w:color w:val="000000"/>
        </w:rPr>
        <w:t>ersus</w:t>
      </w:r>
      <w:r w:rsidR="00B47B18" w:rsidRPr="004947D6">
        <w:t xml:space="preserve"> external coach</w:t>
      </w:r>
      <w:r w:rsidR="007762EB">
        <w:t xml:space="preserve">; (b) choosing a coach; (c) </w:t>
      </w:r>
      <w:r w:rsidR="00B47B18" w:rsidRPr="004947D6">
        <w:t>reactions of executives work</w:t>
      </w:r>
      <w:r w:rsidR="00DE7F43" w:rsidRPr="004947D6">
        <w:t>ing with a coach</w:t>
      </w:r>
      <w:r w:rsidR="007762EB">
        <w:t>; (d)</w:t>
      </w:r>
      <w:r w:rsidR="00DE7F43" w:rsidRPr="004947D6">
        <w:t xml:space="preserve"> which coaches</w:t>
      </w:r>
      <w:r w:rsidR="00B47B18" w:rsidRPr="004947D6">
        <w:t xml:space="preserve"> were favored by executives</w:t>
      </w:r>
      <w:r w:rsidR="007762EB">
        <w:t>; (e)</w:t>
      </w:r>
      <w:r w:rsidR="00B47B18" w:rsidRPr="004947D6">
        <w:t xml:space="preserve"> indicators of successful coaching, and</w:t>
      </w:r>
      <w:r w:rsidR="007762EB">
        <w:t>; (f)</w:t>
      </w:r>
      <w:r w:rsidR="00B47B18" w:rsidRPr="004947D6">
        <w:t xml:space="preserve"> the long-term </w:t>
      </w:r>
      <w:r w:rsidR="00A92DFC" w:rsidRPr="004947D6">
        <w:t xml:space="preserve">behavioral and learning changes.  </w:t>
      </w:r>
      <w:bookmarkStart w:id="38" w:name="CErule4330"/>
      <w:r w:rsidR="00DC09E8" w:rsidRPr="004947D6">
        <w:rPr>
          <w:color w:val="000000"/>
        </w:rPr>
        <w:t>Additionally</w:t>
      </w:r>
      <w:bookmarkEnd w:id="38"/>
      <w:r w:rsidR="00A92DFC" w:rsidRPr="004947D6">
        <w:t>, Wasylynshyn raised the question and gave a typology f</w:t>
      </w:r>
      <w:r w:rsidR="001C3FB7" w:rsidRPr="004947D6">
        <w:t xml:space="preserve">or gauging which executives were ostensibly </w:t>
      </w:r>
      <w:r w:rsidR="00A92DFC" w:rsidRPr="004947D6">
        <w:t>benefit</w:t>
      </w:r>
      <w:r w:rsidR="006A054A" w:rsidRPr="004947D6">
        <w:t>ing</w:t>
      </w:r>
      <w:r w:rsidR="00A92DFC" w:rsidRPr="004947D6">
        <w:t xml:space="preserve"> from executive coaching.</w:t>
      </w:r>
      <w:r w:rsidR="007B5225" w:rsidRPr="004947D6">
        <w:t xml:space="preserve"> </w:t>
      </w:r>
    </w:p>
    <w:p w:rsidR="00BF62BB" w:rsidRPr="004947D6" w:rsidRDefault="00BF62BB" w:rsidP="003332BC">
      <w:pPr>
        <w:spacing w:before="360" w:line="480" w:lineRule="auto"/>
        <w:ind w:firstLine="720"/>
        <w:contextualSpacing/>
      </w:pPr>
      <w:r w:rsidRPr="004947D6">
        <w:t xml:space="preserve">The study </w:t>
      </w:r>
      <w:r w:rsidR="002E7281" w:rsidRPr="004947D6">
        <w:t xml:space="preserve">included </w:t>
      </w:r>
      <w:r w:rsidRPr="004947D6">
        <w:t>an 82% response rate composed of 85% male (</w:t>
      </w:r>
      <w:r w:rsidR="002E7281" w:rsidRPr="004947D6">
        <w:t xml:space="preserve">where </w:t>
      </w:r>
      <w:r w:rsidRPr="004947D6">
        <w:t xml:space="preserve">85% of these respondents </w:t>
      </w:r>
      <w:r w:rsidR="00A42199" w:rsidRPr="004947D6">
        <w:t>were</w:t>
      </w:r>
      <w:r w:rsidRPr="004947D6">
        <w:t xml:space="preserve"> white), and 15% female, with a majority of the executive participants ranging in the 40-50 year old range. </w:t>
      </w:r>
      <w:r w:rsidR="00A42199" w:rsidRPr="004947D6">
        <w:t xml:space="preserve"> </w:t>
      </w:r>
      <w:r w:rsidRPr="004947D6">
        <w:t xml:space="preserve">Seventy-nine </w:t>
      </w:r>
      <w:bookmarkStart w:id="39" w:name="CErule4350"/>
      <w:r w:rsidRPr="004947D6">
        <w:rPr>
          <w:color w:val="000000"/>
        </w:rPr>
        <w:t>percent</w:t>
      </w:r>
      <w:bookmarkEnd w:id="39"/>
      <w:r w:rsidRPr="004947D6">
        <w:rPr>
          <w:color w:val="FF0000"/>
        </w:rPr>
        <w:t xml:space="preserve"> </w:t>
      </w:r>
      <w:r w:rsidRPr="004947D6">
        <w:t xml:space="preserve">of the companies were </w:t>
      </w:r>
      <w:r w:rsidR="002E7281" w:rsidRPr="004947D6">
        <w:t>F</w:t>
      </w:r>
      <w:r w:rsidRPr="004947D6">
        <w:t xml:space="preserve">ortune 500 companies, 19% </w:t>
      </w:r>
      <w:r w:rsidR="00A42199" w:rsidRPr="004947D6">
        <w:t>mid-sized,</w:t>
      </w:r>
      <w:r w:rsidRPr="004947D6">
        <w:t xml:space="preserve"> and 2% entrepreneurial.  </w:t>
      </w:r>
      <w:r w:rsidR="002E7281" w:rsidRPr="004947D6">
        <w:t xml:space="preserve">Regarding </w:t>
      </w:r>
      <w:r w:rsidRPr="004947D6">
        <w:t xml:space="preserve">the question asked </w:t>
      </w:r>
      <w:r w:rsidR="002E7281" w:rsidRPr="004947D6">
        <w:t xml:space="preserve">on the topic of participant’s </w:t>
      </w:r>
      <w:r w:rsidRPr="004947D6">
        <w:t xml:space="preserve">reaction to the idea of coaching, 76% </w:t>
      </w:r>
      <w:r w:rsidR="00A42199" w:rsidRPr="004947D6">
        <w:rPr>
          <w:color w:val="000000"/>
        </w:rPr>
        <w:t>perceived</w:t>
      </w:r>
      <w:r w:rsidR="00A42199" w:rsidRPr="004947D6">
        <w:t xml:space="preserve"> </w:t>
      </w:r>
      <w:r w:rsidRPr="004947D6">
        <w:t xml:space="preserve">coaching would be a positive experience, 31% </w:t>
      </w:r>
      <w:r w:rsidR="00A42199" w:rsidRPr="004947D6">
        <w:t>experienced</w:t>
      </w:r>
      <w:r w:rsidR="000607E0" w:rsidRPr="004947D6">
        <w:t xml:space="preserve"> </w:t>
      </w:r>
      <w:bookmarkStart w:id="40" w:name="CErule4360"/>
      <w:r w:rsidR="000607E0" w:rsidRPr="004947D6">
        <w:rPr>
          <w:color w:val="000000"/>
        </w:rPr>
        <w:t>being</w:t>
      </w:r>
      <w:bookmarkEnd w:id="40"/>
      <w:r w:rsidR="000607E0" w:rsidRPr="004947D6">
        <w:t xml:space="preserve"> g</w:t>
      </w:r>
      <w:r w:rsidRPr="004947D6">
        <w:t xml:space="preserve">uarded and </w:t>
      </w:r>
      <w:r w:rsidR="000607E0" w:rsidRPr="004947D6">
        <w:t xml:space="preserve">did not </w:t>
      </w:r>
      <w:r w:rsidRPr="004947D6">
        <w:t>know what to expect, 6% reported a negative response</w:t>
      </w:r>
      <w:r w:rsidR="00877CEA">
        <w:t>,</w:t>
      </w:r>
      <w:r w:rsidRPr="004947D6">
        <w:t xml:space="preserve"> and 3% responded as </w:t>
      </w:r>
      <w:r w:rsidRPr="004947D6">
        <w:lastRenderedPageBreak/>
        <w:t>other.  Criteria for choosing a coach</w:t>
      </w:r>
      <w:r w:rsidR="002503F1" w:rsidRPr="004947D6">
        <w:t>,</w:t>
      </w:r>
      <w:r w:rsidRPr="004947D6">
        <w:t xml:space="preserve"> which appear</w:t>
      </w:r>
      <w:r w:rsidR="002E7281" w:rsidRPr="004947D6">
        <w:t>ed</w:t>
      </w:r>
      <w:r w:rsidRPr="004947D6">
        <w:t xml:space="preserve"> to be significant for executives</w:t>
      </w:r>
      <w:r w:rsidR="002503F1" w:rsidRPr="00070276">
        <w:t>,</w:t>
      </w:r>
      <w:r w:rsidRPr="00070276">
        <w:t xml:space="preserve"> is 82% stated gra</w:t>
      </w:r>
      <w:r w:rsidRPr="004947D6">
        <w:t xml:space="preserve">duate training in psychology, 78% in </w:t>
      </w:r>
      <w:r w:rsidR="000607E0" w:rsidRPr="004947D6">
        <w:t xml:space="preserve">possessing </w:t>
      </w:r>
      <w:r w:rsidRPr="004947D6">
        <w:t xml:space="preserve">a framework and understanding of business, and </w:t>
      </w:r>
      <w:r w:rsidR="000607E0" w:rsidRPr="004947D6">
        <w:t>2</w:t>
      </w:r>
      <w:r w:rsidRPr="004947D6">
        <w:t>5% wanted an established reputation in coaching (Wasylynshyn, 2003).</w:t>
      </w:r>
    </w:p>
    <w:p w:rsidR="00BF62BB" w:rsidRPr="004947D6" w:rsidRDefault="00BF62BB" w:rsidP="003332BC">
      <w:pPr>
        <w:spacing w:before="360" w:line="480" w:lineRule="auto"/>
        <w:ind w:firstLine="720"/>
        <w:contextualSpacing/>
      </w:pPr>
      <w:r w:rsidRPr="004947D6">
        <w:t>Personal characteristics of an effective coach</w:t>
      </w:r>
      <w:r w:rsidR="00707232">
        <w:t>,</w:t>
      </w:r>
      <w:r w:rsidRPr="004947D6">
        <w:t xml:space="preserve"> which were perceived as important</w:t>
      </w:r>
      <w:r w:rsidR="002E7281" w:rsidRPr="004947D6">
        <w:t>, where</w:t>
      </w:r>
      <w:r w:rsidRPr="004947D6">
        <w:t xml:space="preserve"> 82% of respondents wanted to </w:t>
      </w:r>
      <w:r w:rsidR="000607E0" w:rsidRPr="004947D6">
        <w:t xml:space="preserve">experience </w:t>
      </w:r>
      <w:r w:rsidRPr="004947D6">
        <w:t>a strong connection and relationship</w:t>
      </w:r>
      <w:r w:rsidR="002E7281" w:rsidRPr="004947D6">
        <w:t xml:space="preserve"> with their coach</w:t>
      </w:r>
      <w:r w:rsidRPr="004947D6">
        <w:t xml:space="preserve">, 82% wanted to experience professionalism, and 35% indicated that a clear coaching </w:t>
      </w:r>
      <w:r w:rsidRPr="004947D6">
        <w:rPr>
          <w:color w:val="000000"/>
        </w:rPr>
        <w:t>method</w:t>
      </w:r>
      <w:r w:rsidR="000607E0" w:rsidRPr="004947D6">
        <w:rPr>
          <w:color w:val="000000"/>
        </w:rPr>
        <w:t xml:space="preserve"> </w:t>
      </w:r>
      <w:r w:rsidRPr="004947D6">
        <w:t>was significant</w:t>
      </w:r>
      <w:r w:rsidR="006A054A" w:rsidRPr="004947D6">
        <w:t xml:space="preserve">.  </w:t>
      </w:r>
      <w:r w:rsidR="00DF5E70" w:rsidRPr="004947D6">
        <w:t>Juxtaposing</w:t>
      </w:r>
      <w:r w:rsidRPr="004947D6">
        <w:t xml:space="preserve"> </w:t>
      </w:r>
      <w:r w:rsidR="002E7281" w:rsidRPr="004947D6">
        <w:t xml:space="preserve">an </w:t>
      </w:r>
      <w:r w:rsidRPr="004947D6">
        <w:t xml:space="preserve">external coach versus an internal coach, 100% had a positive response to external coaching with the 76% stating the downside </w:t>
      </w:r>
      <w:r w:rsidR="000607E0" w:rsidRPr="004947D6">
        <w:t>for an external coach would be the</w:t>
      </w:r>
      <w:r w:rsidR="00877CEA">
        <w:t xml:space="preserve"> lack of understanding</w:t>
      </w:r>
      <w:r w:rsidRPr="004947D6">
        <w:t xml:space="preserve"> the business and its specific characteristics. </w:t>
      </w:r>
      <w:r w:rsidR="006A054A" w:rsidRPr="004947D6">
        <w:t xml:space="preserve"> </w:t>
      </w:r>
      <w:r w:rsidRPr="004947D6">
        <w:t>However, 70% of respondents were in favor of internal coaches</w:t>
      </w:r>
      <w:r w:rsidR="002E7281" w:rsidRPr="004947D6">
        <w:t>,</w:t>
      </w:r>
      <w:r w:rsidRPr="004947D6">
        <w:t xml:space="preserve"> with 79% conveying a significant negative response to internal coaches for reasons such as conflicts of interest, trust, and confidentiality (Wasylynshyn, 2003).  </w:t>
      </w:r>
    </w:p>
    <w:p w:rsidR="00BF62BB" w:rsidRPr="004947D6" w:rsidRDefault="00BF62BB" w:rsidP="003332BC">
      <w:pPr>
        <w:spacing w:before="360" w:line="480" w:lineRule="auto"/>
        <w:ind w:firstLine="720"/>
        <w:contextualSpacing/>
      </w:pPr>
      <w:r w:rsidRPr="004947D6">
        <w:t>The areas of focus for executives and seeking change for growth and development was 56%</w:t>
      </w:r>
      <w:r w:rsidR="00285794" w:rsidRPr="004947D6">
        <w:t>, where this result</w:t>
      </w:r>
      <w:r w:rsidRPr="004947D6">
        <w:t xml:space="preserve"> indicated </w:t>
      </w:r>
      <w:r w:rsidR="00285794" w:rsidRPr="004947D6">
        <w:t xml:space="preserve">coaches </w:t>
      </w:r>
      <w:r w:rsidRPr="004947D6">
        <w:t>wanting behavioral change, 43% sought enriching leader effectiveness, and 40% wanted to develop stronger relationships</w:t>
      </w:r>
      <w:r w:rsidR="008E08CC" w:rsidRPr="004947D6">
        <w:t xml:space="preserve">.  </w:t>
      </w:r>
      <w:r w:rsidRPr="004947D6">
        <w:t xml:space="preserve">Seventeen </w:t>
      </w:r>
      <w:bookmarkStart w:id="41" w:name="CErule4420"/>
      <w:r w:rsidRPr="004947D6">
        <w:rPr>
          <w:color w:val="000000"/>
        </w:rPr>
        <w:t>percent</w:t>
      </w:r>
      <w:bookmarkEnd w:id="41"/>
      <w:r w:rsidRPr="004947D6">
        <w:t xml:space="preserve"> sought coaching for personal development such as integrating and balancing family and work.  </w:t>
      </w:r>
      <w:r w:rsidR="000607E0" w:rsidRPr="004947D6">
        <w:rPr>
          <w:color w:val="000000"/>
        </w:rPr>
        <w:t>T</w:t>
      </w:r>
      <w:r w:rsidRPr="004947D6">
        <w:t xml:space="preserve">o address the disparities between methodologies, approaches, tools, and durations for coaching engagements a rating scale of 1-10 was provided </w:t>
      </w:r>
      <w:r w:rsidR="00285794" w:rsidRPr="004947D6">
        <w:t xml:space="preserve">regarding </w:t>
      </w:r>
      <w:r w:rsidRPr="004947D6">
        <w:t xml:space="preserve">which tools were perceived as most effective.  Results indicated coaching sessions lasting about 9.2 sessions, 360 feedback, and </w:t>
      </w:r>
      <w:r w:rsidR="000607E0" w:rsidRPr="004947D6">
        <w:t xml:space="preserve">experiencing </w:t>
      </w:r>
      <w:r w:rsidRPr="004947D6">
        <w:t xml:space="preserve">a relationship with the coach as the most beneficial tools.  </w:t>
      </w:r>
      <w:bookmarkStart w:id="42" w:name="CErule4450"/>
      <w:r w:rsidRPr="004947D6">
        <w:rPr>
          <w:color w:val="000000"/>
        </w:rPr>
        <w:t>Additionally</w:t>
      </w:r>
      <w:bookmarkEnd w:id="42"/>
      <w:r w:rsidRPr="004947D6">
        <w:t xml:space="preserve">, 50% of the respondents indicated reading about leadership was helpful (Wasylynshyn, 2003). </w:t>
      </w:r>
    </w:p>
    <w:p w:rsidR="00BF62BB" w:rsidRPr="004947D6" w:rsidRDefault="00BF62BB" w:rsidP="00BF62BB">
      <w:pPr>
        <w:spacing w:before="360" w:line="480" w:lineRule="auto"/>
        <w:contextualSpacing/>
      </w:pPr>
      <w:r w:rsidRPr="004947D6">
        <w:lastRenderedPageBreak/>
        <w:tab/>
        <w:t>Indicators of successful coaching, falling into three categories, was 63% needed to experience sustained behavior change, 48% self-awareness and understanding, and 45% enhanced effective leadership.  Sustainability of long-term behavioral and interpersonal change on a scale of</w:t>
      </w:r>
      <w:r w:rsidR="00DF5E70" w:rsidRPr="004947D6">
        <w:t xml:space="preserve"> 1-10 found respondents recorded</w:t>
      </w:r>
      <w:r w:rsidRPr="004947D6">
        <w:t xml:space="preserve"> a sustainability level between 6-8, over </w:t>
      </w:r>
      <w:r w:rsidR="00985B08" w:rsidRPr="004947D6">
        <w:t>one-</w:t>
      </w:r>
      <w:r w:rsidRPr="004947D6">
        <w:rPr>
          <w:color w:val="000000"/>
        </w:rPr>
        <w:t>third</w:t>
      </w:r>
      <w:r w:rsidRPr="004947D6">
        <w:t xml:space="preserve"> indicated between a 9-10.  These results appeared to be biasedly reported </w:t>
      </w:r>
      <w:r w:rsidR="00985B08" w:rsidRPr="004947D6">
        <w:t xml:space="preserve">as </w:t>
      </w:r>
      <w:r w:rsidRPr="004947D6">
        <w:t xml:space="preserve">supporting data </w:t>
      </w:r>
      <w:r w:rsidR="00985B08" w:rsidRPr="004947D6">
        <w:t xml:space="preserve">to interpret meaning. </w:t>
      </w:r>
      <w:r w:rsidRPr="004947D6">
        <w:t xml:space="preserve"> A heuristic knowledge format presented typologies for the best candidates </w:t>
      </w:r>
      <w:r w:rsidR="00985B08" w:rsidRPr="004947D6">
        <w:t xml:space="preserve">who were </w:t>
      </w:r>
      <w:r w:rsidRPr="004947D6">
        <w:t xml:space="preserve">successful from coaching which are high-performing executives and employees, highly motivated to change, absence of performance problems, </w:t>
      </w:r>
      <w:r w:rsidR="00877CEA">
        <w:t xml:space="preserve">and </w:t>
      </w:r>
      <w:r w:rsidRPr="004947D6">
        <w:t xml:space="preserve">positive and trusting reception to coaching with </w:t>
      </w:r>
      <w:r w:rsidR="00EF6416" w:rsidRPr="004947D6">
        <w:t>360-degree</w:t>
      </w:r>
      <w:r w:rsidRPr="004947D6">
        <w:t xml:space="preserve"> feedback data (Wasylynshyn, 2003).</w:t>
      </w:r>
    </w:p>
    <w:p w:rsidR="00BF62BB" w:rsidRPr="004947D6" w:rsidRDefault="00BF62BB" w:rsidP="00BF62BB">
      <w:pPr>
        <w:spacing w:before="360" w:line="480" w:lineRule="auto"/>
        <w:contextualSpacing/>
        <w:rPr>
          <w:color w:val="FF0000"/>
        </w:rPr>
      </w:pPr>
      <w:r w:rsidRPr="004947D6">
        <w:tab/>
      </w:r>
      <w:r w:rsidR="00B63701" w:rsidRPr="00070276">
        <w:t xml:space="preserve">The next two studies </w:t>
      </w:r>
      <w:r w:rsidR="00E107DB" w:rsidRPr="00070276">
        <w:t>report on</w:t>
      </w:r>
      <w:r w:rsidR="00B63701" w:rsidRPr="00070276">
        <w:t xml:space="preserve"> the</w:t>
      </w:r>
      <w:r w:rsidR="00B63701" w:rsidRPr="004947D6">
        <w:t xml:space="preserve"> importance of feedback and critical moments in executive coaching</w:t>
      </w:r>
      <w:r w:rsidR="008E08CC" w:rsidRPr="004947D6">
        <w:t xml:space="preserve">, as feedback is a variable for this study.  </w:t>
      </w:r>
      <w:r w:rsidR="00B63701" w:rsidRPr="004947D6">
        <w:t xml:space="preserve">De Haan (2008a, 2008b, 2010, &amp; 2012) </w:t>
      </w:r>
      <w:r w:rsidR="008E08CC" w:rsidRPr="004947D6">
        <w:t>i</w:t>
      </w:r>
      <w:r w:rsidR="00985B08" w:rsidRPr="004947D6">
        <w:t xml:space="preserve">s </w:t>
      </w:r>
      <w:r w:rsidR="00B63701" w:rsidRPr="004947D6">
        <w:t>the lead researcher of this theoretical construct</w:t>
      </w:r>
      <w:r w:rsidR="008E08CC" w:rsidRPr="004947D6">
        <w:t>.  T</w:t>
      </w:r>
      <w:r w:rsidR="00DA080A" w:rsidRPr="004947D6">
        <w:t xml:space="preserve">he literature </w:t>
      </w:r>
      <w:r w:rsidR="008E08CC" w:rsidRPr="004947D6">
        <w:t xml:space="preserve">is reviewed </w:t>
      </w:r>
      <w:r w:rsidR="00DA080A" w:rsidRPr="004947D6">
        <w:t>in chronological order</w:t>
      </w:r>
      <w:r w:rsidR="002D738B" w:rsidRPr="004947D6">
        <w:t>.</w:t>
      </w:r>
    </w:p>
    <w:p w:rsidR="00371638" w:rsidRPr="004947D6" w:rsidRDefault="00B63701" w:rsidP="00BF62BB">
      <w:pPr>
        <w:spacing w:before="360" w:line="480" w:lineRule="auto"/>
        <w:contextualSpacing/>
      </w:pPr>
      <w:r w:rsidRPr="004947D6">
        <w:tab/>
        <w:t>Gregory</w:t>
      </w:r>
      <w:r w:rsidR="00E25D06" w:rsidRPr="004947D6">
        <w:t xml:space="preserve"> </w:t>
      </w:r>
      <w:r w:rsidR="002503F1" w:rsidRPr="004947D6">
        <w:t>et al.</w:t>
      </w:r>
      <w:r w:rsidRPr="004947D6">
        <w:t xml:space="preserve"> (2008)</w:t>
      </w:r>
      <w:r w:rsidR="00883C66" w:rsidRPr="004947D6">
        <w:t xml:space="preserve"> explore</w:t>
      </w:r>
      <w:r w:rsidR="00C6631A" w:rsidRPr="004947D6">
        <w:t>d</w:t>
      </w:r>
      <w:r w:rsidR="00883C66" w:rsidRPr="004947D6">
        <w:t xml:space="preserve"> variable feedback, and even though prior authors indicate</w:t>
      </w:r>
      <w:r w:rsidR="00285794" w:rsidRPr="004947D6">
        <w:t>d</w:t>
      </w:r>
      <w:r w:rsidR="00883C66" w:rsidRPr="004947D6">
        <w:t xml:space="preserve"> the importance of feedback (Feldman </w:t>
      </w:r>
      <w:r w:rsidR="002503F1" w:rsidRPr="004947D6">
        <w:t xml:space="preserve">&amp; </w:t>
      </w:r>
      <w:r w:rsidR="00883C66" w:rsidRPr="004947D6">
        <w:t>Lankau, 2005)</w:t>
      </w:r>
      <w:r w:rsidR="00E12EA6" w:rsidRPr="004947D6">
        <w:t>, none specifically address</w:t>
      </w:r>
      <w:r w:rsidR="00285794" w:rsidRPr="004947D6">
        <w:t>ed</w:t>
      </w:r>
      <w:r w:rsidR="00E12EA6" w:rsidRPr="004947D6">
        <w:t xml:space="preserve"> the role and function of feedback.  Based upon the feedback model of London and Smither (2002)</w:t>
      </w:r>
      <w:r w:rsidR="002503F1" w:rsidRPr="004947D6">
        <w:t>,</w:t>
      </w:r>
      <w:r w:rsidR="00E12EA6" w:rsidRPr="004947D6">
        <w:t xml:space="preserve"> Gregory et al. explore</w:t>
      </w:r>
      <w:r w:rsidR="002503F1" w:rsidRPr="004947D6">
        <w:t>d</w:t>
      </w:r>
      <w:r w:rsidR="00E12EA6" w:rsidRPr="004947D6">
        <w:t xml:space="preserve"> the relationship between coaching and feedback.  </w:t>
      </w:r>
      <w:r w:rsidR="00B03762" w:rsidRPr="004947D6">
        <w:t xml:space="preserve">The moderating variable </w:t>
      </w:r>
      <w:r w:rsidR="006F20A1" w:rsidRPr="004947D6">
        <w:t xml:space="preserve">was </w:t>
      </w:r>
      <w:r w:rsidR="00B03762" w:rsidRPr="004947D6">
        <w:t xml:space="preserve">critical moments </w:t>
      </w:r>
      <w:r w:rsidR="006F20A1" w:rsidRPr="004947D6">
        <w:t xml:space="preserve">in </w:t>
      </w:r>
      <w:r w:rsidR="00C6631A" w:rsidRPr="004947D6">
        <w:t xml:space="preserve">which </w:t>
      </w:r>
      <w:r w:rsidR="00B03762" w:rsidRPr="004947D6">
        <w:t xml:space="preserve">feedback is given for the desired outcomes to be achieved.  Outcomes may encompass </w:t>
      </w:r>
      <w:r w:rsidR="00B7595C" w:rsidRPr="004947D6">
        <w:t xml:space="preserve">improved performance and self-efficacy, </w:t>
      </w:r>
      <w:r w:rsidR="00B03762" w:rsidRPr="004947D6">
        <w:t>behavioral change,</w:t>
      </w:r>
      <w:r w:rsidR="00B7595C" w:rsidRPr="004947D6">
        <w:t xml:space="preserve"> and</w:t>
      </w:r>
      <w:r w:rsidR="00B03762" w:rsidRPr="004947D6">
        <w:t xml:space="preserve"> increased self-aw</w:t>
      </w:r>
      <w:r w:rsidR="00B7595C" w:rsidRPr="004947D6">
        <w:t>areness</w:t>
      </w:r>
      <w:r w:rsidR="008E025C" w:rsidRPr="004947D6">
        <w:t xml:space="preserve">.  </w:t>
      </w:r>
      <w:r w:rsidR="00B03762" w:rsidRPr="004947D6">
        <w:t xml:space="preserve">Please see </w:t>
      </w:r>
      <w:r w:rsidR="00DA518D" w:rsidRPr="004947D6">
        <w:t xml:space="preserve">Figure </w:t>
      </w:r>
      <w:r w:rsidR="00261433" w:rsidRPr="004947D6">
        <w:t>2</w:t>
      </w:r>
      <w:r w:rsidR="00B03762" w:rsidRPr="004947D6">
        <w:t xml:space="preserve"> for </w:t>
      </w:r>
      <w:r w:rsidR="00285794" w:rsidRPr="004947D6">
        <w:t xml:space="preserve">the </w:t>
      </w:r>
      <w:r w:rsidR="002B0943" w:rsidRPr="004947D6">
        <w:t>f</w:t>
      </w:r>
      <w:r w:rsidR="00B03762" w:rsidRPr="004947D6">
        <w:t>eedback model developed by Gregory et al.</w:t>
      </w:r>
      <w:r w:rsidR="00C6631A" w:rsidRPr="004947D6">
        <w:t xml:space="preserve"> </w:t>
      </w:r>
      <w:r w:rsidR="00B03762" w:rsidRPr="004947D6">
        <w:t>(2008</w:t>
      </w:r>
      <w:r w:rsidR="00890F2D" w:rsidRPr="004947D6">
        <w:t>, p. 49</w:t>
      </w:r>
      <w:r w:rsidR="006E1AE1" w:rsidRPr="004947D6">
        <w:t>).</w:t>
      </w:r>
    </w:p>
    <w:p w:rsidR="00663E2C" w:rsidRPr="004947D6" w:rsidRDefault="00663E2C" w:rsidP="00BF62BB">
      <w:pPr>
        <w:spacing w:before="360" w:line="480" w:lineRule="auto"/>
        <w:contextualSpacing/>
      </w:pPr>
    </w:p>
    <w:p w:rsidR="00B03762" w:rsidRPr="004947D6" w:rsidRDefault="00E959B3" w:rsidP="00BF62BB">
      <w:pPr>
        <w:spacing w:before="360" w:line="480" w:lineRule="auto"/>
        <w:contextualSpacing/>
      </w:pPr>
      <w:r w:rsidRPr="004947D6">
        <w:rPr>
          <w:noProof/>
        </w:rPr>
        <w:lastRenderedPageBreak/>
        <mc:AlternateContent>
          <mc:Choice Requires="wps">
            <w:drawing>
              <wp:anchor distT="0" distB="0" distL="114300" distR="114300" simplePos="0" relativeHeight="251688960" behindDoc="0" locked="0" layoutInCell="1" allowOverlap="1" wp14:anchorId="434067F3" wp14:editId="18E0B7A9">
                <wp:simplePos x="0" y="0"/>
                <wp:positionH relativeFrom="column">
                  <wp:posOffset>1158239</wp:posOffset>
                </wp:positionH>
                <wp:positionV relativeFrom="paragraph">
                  <wp:posOffset>266700</wp:posOffset>
                </wp:positionV>
                <wp:extent cx="1028700" cy="45719"/>
                <wp:effectExtent l="38100" t="38100" r="19050" b="88265"/>
                <wp:wrapNone/>
                <wp:docPr id="22" name="Straight Arrow Connector 22"/>
                <wp:cNvGraphicFramePr/>
                <a:graphic xmlns:a="http://schemas.openxmlformats.org/drawingml/2006/main">
                  <a:graphicData uri="http://schemas.microsoft.com/office/word/2010/wordprocessingShape">
                    <wps:wsp>
                      <wps:cNvCnPr/>
                      <wps:spPr>
                        <a:xfrm flipH="1">
                          <a:off x="0" y="0"/>
                          <a:ext cx="10287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4A271" id="Straight Arrow Connector 22" o:spid="_x0000_s1026" type="#_x0000_t32" style="position:absolute;margin-left:91.2pt;margin-top:21pt;width:81pt;height:3.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" strokecolor="black [3040]">
                <v:stroke endarrow="block"/>
              </v:shape>
            </w:pict>
          </mc:Fallback>
        </mc:AlternateContent>
      </w:r>
      <w:r w:rsidR="00B03762" w:rsidRPr="004947D6">
        <w:rPr>
          <w:noProof/>
        </w:rPr>
        <mc:AlternateContent>
          <mc:Choice Requires="wps">
            <w:drawing>
              <wp:anchor distT="0" distB="0" distL="114300" distR="114300" simplePos="0" relativeHeight="251679744" behindDoc="0" locked="0" layoutInCell="1" allowOverlap="1" wp14:anchorId="7FF294D3" wp14:editId="184458F8">
                <wp:simplePos x="0" y="0"/>
                <wp:positionH relativeFrom="margin">
                  <wp:posOffset>2278380</wp:posOffset>
                </wp:positionH>
                <wp:positionV relativeFrom="paragraph">
                  <wp:posOffset>107315</wp:posOffset>
                </wp:positionV>
                <wp:extent cx="1950720" cy="556260"/>
                <wp:effectExtent l="0" t="0" r="11430" b="15240"/>
                <wp:wrapNone/>
                <wp:docPr id="11" name="Rectangle 11"/>
                <wp:cNvGraphicFramePr/>
                <a:graphic xmlns:a="http://schemas.openxmlformats.org/drawingml/2006/main">
                  <a:graphicData uri="http://schemas.microsoft.com/office/word/2010/wordprocessingShape">
                    <wps:wsp>
                      <wps:cNvSpPr/>
                      <wps:spPr>
                        <a:xfrm>
                          <a:off x="0" y="0"/>
                          <a:ext cx="1950720" cy="556260"/>
                        </a:xfrm>
                        <a:prstGeom prst="rect">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B03762">
                            <w:pPr>
                              <w:jc w:val="center"/>
                            </w:pPr>
                            <w:r>
                              <w:t>Executives</w:t>
                            </w:r>
                          </w:p>
                          <w:p w:rsidR="00976761" w:rsidRDefault="00976761" w:rsidP="00B03762">
                            <w:pPr>
                              <w:jc w:val="center"/>
                            </w:pPr>
                            <w:r>
                              <w:t>Feedback 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94D3" id="Rectangle 11" o:spid="_x0000_s1031" style="position:absolute;margin-left:179.4pt;margin-top:8.45pt;width:153.6pt;height:43.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" fillcolor="white [3201]" strokecolor="black [3200]" strokeweight="2pt">
                <v:textbox>
                  <w:txbxContent>
                    <w:p w:rsidR="00976761" w:rsidRDefault="00976761" w:rsidP="00B03762">
                      <w:pPr>
                        <w:jc w:val="center"/>
                      </w:pPr>
                      <w:r>
                        <w:t>Executives</w:t>
                      </w:r>
                    </w:p>
                    <w:p w:rsidR="00976761" w:rsidRDefault="00976761" w:rsidP="00B03762">
                      <w:pPr>
                        <w:jc w:val="center"/>
                      </w:pPr>
                      <w:r>
                        <w:t>Feedback Orientation</w:t>
                      </w:r>
                    </w:p>
                  </w:txbxContent>
                </v:textbox>
                <w10:wrap anchorx="margin"/>
              </v:rect>
            </w:pict>
          </mc:Fallback>
        </mc:AlternateContent>
      </w:r>
      <w:r w:rsidR="00B03762" w:rsidRPr="004947D6">
        <w:rPr>
          <w:noProof/>
        </w:rPr>
        <mc:AlternateContent>
          <mc:Choice Requires="wps">
            <w:drawing>
              <wp:anchor distT="0" distB="0" distL="114300" distR="114300" simplePos="0" relativeHeight="251671552" behindDoc="0" locked="0" layoutInCell="1" allowOverlap="1" wp14:anchorId="1115CE61" wp14:editId="0C9B2021">
                <wp:simplePos x="0" y="0"/>
                <wp:positionH relativeFrom="column">
                  <wp:posOffset>106680</wp:posOffset>
                </wp:positionH>
                <wp:positionV relativeFrom="paragraph">
                  <wp:posOffset>252095</wp:posOffset>
                </wp:positionV>
                <wp:extent cx="914400" cy="914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B03762">
                            <w:pPr>
                              <w:jc w:val="center"/>
                            </w:pPr>
                            <w:r>
                              <w:t>Coach as “Source” Characteristics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5CE61" id="Rectangle 7" o:spid="_x0000_s1032" style="position:absolute;margin-left:8.4pt;margin-top:19.85pt;width:1in;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" fillcolor="white [3201]" strokecolor="black [3200]" strokeweight="2pt">
                <v:textbox>
                  <w:txbxContent>
                    <w:p w:rsidR="00976761" w:rsidRDefault="00976761" w:rsidP="00B03762">
                      <w:pPr>
                        <w:jc w:val="center"/>
                      </w:pPr>
                      <w:r>
                        <w:t>Coach as “Source” Characteristics</w:t>
                      </w:r>
                    </w:p>
                  </w:txbxContent>
                </v:textbox>
              </v:rect>
            </w:pict>
          </mc:Fallback>
        </mc:AlternateContent>
      </w:r>
    </w:p>
    <w:p w:rsidR="00B03762" w:rsidRPr="004947D6" w:rsidRDefault="00E959B3" w:rsidP="00BF62BB">
      <w:pPr>
        <w:spacing w:before="360" w:line="480" w:lineRule="auto"/>
        <w:contextualSpacing/>
      </w:pPr>
      <w:r w:rsidRPr="004947D6">
        <w:rPr>
          <w:noProof/>
        </w:rPr>
        <mc:AlternateContent>
          <mc:Choice Requires="wps">
            <w:drawing>
              <wp:anchor distT="0" distB="0" distL="114300" distR="114300" simplePos="0" relativeHeight="251715584" behindDoc="0" locked="0" layoutInCell="1" allowOverlap="1" wp14:anchorId="362C5101" wp14:editId="5D2C63FC">
                <wp:simplePos x="0" y="0"/>
                <wp:positionH relativeFrom="column">
                  <wp:posOffset>4290060</wp:posOffset>
                </wp:positionH>
                <wp:positionV relativeFrom="paragraph">
                  <wp:posOffset>251460</wp:posOffset>
                </wp:positionV>
                <wp:extent cx="1089660" cy="906780"/>
                <wp:effectExtent l="0" t="0" r="72390" b="64770"/>
                <wp:wrapNone/>
                <wp:docPr id="37" name="Straight Arrow Connector 37"/>
                <wp:cNvGraphicFramePr/>
                <a:graphic xmlns:a="http://schemas.openxmlformats.org/drawingml/2006/main">
                  <a:graphicData uri="http://schemas.microsoft.com/office/word/2010/wordprocessingShape">
                    <wps:wsp>
                      <wps:cNvCnPr/>
                      <wps:spPr>
                        <a:xfrm>
                          <a:off x="0" y="0"/>
                          <a:ext cx="1089660" cy="906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05031" id="Straight Arrow Connector 37" o:spid="_x0000_s1026" type="#_x0000_t32" style="position:absolute;margin-left:337.8pt;margin-top:19.8pt;width:85.8pt;height:7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" strokecolor="black [3040]">
                <v:stroke endarrow="block"/>
              </v:shape>
            </w:pict>
          </mc:Fallback>
        </mc:AlternateContent>
      </w:r>
      <w:r w:rsidRPr="004947D6">
        <w:rPr>
          <w:noProof/>
        </w:rPr>
        <mc:AlternateContent>
          <mc:Choice Requires="wps">
            <w:drawing>
              <wp:anchor distT="0" distB="0" distL="114300" distR="114300" simplePos="0" relativeHeight="251689984" behindDoc="0" locked="0" layoutInCell="1" allowOverlap="1" wp14:anchorId="0B04A579" wp14:editId="4C4CCE26">
                <wp:simplePos x="0" y="0"/>
                <wp:positionH relativeFrom="column">
                  <wp:posOffset>1165860</wp:posOffset>
                </wp:positionH>
                <wp:positionV relativeFrom="paragraph">
                  <wp:posOffset>167640</wp:posOffset>
                </wp:positionV>
                <wp:extent cx="1028700" cy="952500"/>
                <wp:effectExtent l="38100" t="0" r="19050" b="57150"/>
                <wp:wrapNone/>
                <wp:docPr id="24" name="Straight Arrow Connector 24"/>
                <wp:cNvGraphicFramePr/>
                <a:graphic xmlns:a="http://schemas.openxmlformats.org/drawingml/2006/main">
                  <a:graphicData uri="http://schemas.microsoft.com/office/word/2010/wordprocessingShape">
                    <wps:wsp>
                      <wps:cNvCnPr/>
                      <wps:spPr>
                        <a:xfrm flipH="1">
                          <a:off x="0" y="0"/>
                          <a:ext cx="102870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270C6" id="Straight Arrow Connector 24" o:spid="_x0000_s1026" type="#_x0000_t32" style="position:absolute;margin-left:91.8pt;margin-top:13.2pt;width:81pt;height: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" strokecolor="black [3040]">
                <v:stroke endarrow="block"/>
              </v:shape>
            </w:pict>
          </mc:Fallback>
        </mc:AlternateContent>
      </w:r>
    </w:p>
    <w:p w:rsidR="00B03762" w:rsidRPr="004947D6" w:rsidRDefault="002B0943" w:rsidP="00BF62BB">
      <w:pPr>
        <w:spacing w:before="360" w:line="480" w:lineRule="auto"/>
        <w:contextualSpacing/>
      </w:pPr>
      <w:r w:rsidRPr="004947D6">
        <w:rPr>
          <w:noProof/>
        </w:rPr>
        <mc:AlternateContent>
          <mc:Choice Requires="wps">
            <w:drawing>
              <wp:anchor distT="0" distB="0" distL="114300" distR="114300" simplePos="0" relativeHeight="251704320" behindDoc="0" locked="0" layoutInCell="1" allowOverlap="1" wp14:anchorId="398D74AD" wp14:editId="02C1E7C5">
                <wp:simplePos x="0" y="0"/>
                <wp:positionH relativeFrom="column">
                  <wp:posOffset>1143000</wp:posOffset>
                </wp:positionH>
                <wp:positionV relativeFrom="paragraph">
                  <wp:posOffset>7620</wp:posOffset>
                </wp:positionV>
                <wp:extent cx="1272540" cy="784860"/>
                <wp:effectExtent l="0" t="0" r="80010" b="53340"/>
                <wp:wrapNone/>
                <wp:docPr id="31" name="Straight Arrow Connector 31"/>
                <wp:cNvGraphicFramePr/>
                <a:graphic xmlns:a="http://schemas.openxmlformats.org/drawingml/2006/main">
                  <a:graphicData uri="http://schemas.microsoft.com/office/word/2010/wordprocessingShape">
                    <wps:wsp>
                      <wps:cNvCnPr/>
                      <wps:spPr>
                        <a:xfrm>
                          <a:off x="0" y="0"/>
                          <a:ext cx="1272540" cy="784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6C794" id="Straight Arrow Connector 31" o:spid="_x0000_s1026" type="#_x0000_t32" style="position:absolute;margin-left:90pt;margin-top:.6pt;width:100.2pt;height:6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" strokecolor="black [3040]">
                <v:stroke endarrow="block"/>
              </v:shape>
            </w:pict>
          </mc:Fallback>
        </mc:AlternateContent>
      </w:r>
      <w:r w:rsidR="00E959B3" w:rsidRPr="004947D6">
        <w:rPr>
          <w:noProof/>
        </w:rPr>
        <mc:AlternateContent>
          <mc:Choice Requires="wps">
            <w:drawing>
              <wp:anchor distT="0" distB="0" distL="114300" distR="114300" simplePos="0" relativeHeight="251713536" behindDoc="0" locked="0" layoutInCell="1" allowOverlap="1" wp14:anchorId="63E518A7" wp14:editId="66EF9F53">
                <wp:simplePos x="0" y="0"/>
                <wp:positionH relativeFrom="column">
                  <wp:posOffset>3794760</wp:posOffset>
                </wp:positionH>
                <wp:positionV relativeFrom="paragraph">
                  <wp:posOffset>38100</wp:posOffset>
                </wp:positionV>
                <wp:extent cx="388620" cy="800100"/>
                <wp:effectExtent l="0" t="0" r="68580" b="57150"/>
                <wp:wrapNone/>
                <wp:docPr id="36" name="Straight Arrow Connector 36"/>
                <wp:cNvGraphicFramePr/>
                <a:graphic xmlns:a="http://schemas.openxmlformats.org/drawingml/2006/main">
                  <a:graphicData uri="http://schemas.microsoft.com/office/word/2010/wordprocessingShape">
                    <wps:wsp>
                      <wps:cNvCnPr/>
                      <wps:spPr>
                        <a:xfrm>
                          <a:off x="0" y="0"/>
                          <a:ext cx="38862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C02E0" id="Straight Arrow Connector 36" o:spid="_x0000_s1026" type="#_x0000_t32" style="position:absolute;margin-left:298.8pt;margin-top:3pt;width:30.6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" strokecolor="black [3040]">
                <v:stroke endarrow="block"/>
              </v:shape>
            </w:pict>
          </mc:Fallback>
        </mc:AlternateContent>
      </w:r>
      <w:r w:rsidR="00E959B3" w:rsidRPr="004947D6">
        <w:rPr>
          <w:noProof/>
        </w:rPr>
        <mc:AlternateContent>
          <mc:Choice Requires="wps">
            <w:drawing>
              <wp:anchor distT="0" distB="0" distL="114300" distR="114300" simplePos="0" relativeHeight="251705344" behindDoc="0" locked="0" layoutInCell="1" allowOverlap="1" wp14:anchorId="11C03023" wp14:editId="1503614B">
                <wp:simplePos x="0" y="0"/>
                <wp:positionH relativeFrom="column">
                  <wp:posOffset>3268980</wp:posOffset>
                </wp:positionH>
                <wp:positionV relativeFrom="paragraph">
                  <wp:posOffset>68580</wp:posOffset>
                </wp:positionV>
                <wp:extent cx="114300" cy="2956560"/>
                <wp:effectExtent l="76200" t="38100" r="57150" b="53340"/>
                <wp:wrapNone/>
                <wp:docPr id="32" name="Straight Arrow Connector 32"/>
                <wp:cNvGraphicFramePr/>
                <a:graphic xmlns:a="http://schemas.openxmlformats.org/drawingml/2006/main">
                  <a:graphicData uri="http://schemas.microsoft.com/office/word/2010/wordprocessingShape">
                    <wps:wsp>
                      <wps:cNvCnPr/>
                      <wps:spPr>
                        <a:xfrm>
                          <a:off x="0" y="0"/>
                          <a:ext cx="114300" cy="29565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44BB9" id="Straight Arrow Connector 32" o:spid="_x0000_s1026" type="#_x0000_t32" style="position:absolute;margin-left:257.4pt;margin-top:5.4pt;width:9pt;height:23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" strokecolor="black [3040]">
                <v:stroke startarrow="block" endarrow="block"/>
              </v:shape>
            </w:pict>
          </mc:Fallback>
        </mc:AlternateContent>
      </w:r>
    </w:p>
    <w:p w:rsidR="00B03762" w:rsidRPr="004947D6" w:rsidRDefault="00E959B3" w:rsidP="00E959B3">
      <w:pPr>
        <w:tabs>
          <w:tab w:val="left" w:pos="5916"/>
        </w:tabs>
        <w:spacing w:before="360" w:line="480" w:lineRule="auto"/>
        <w:contextualSpacing/>
      </w:pPr>
      <w:r w:rsidRPr="004947D6">
        <w:rPr>
          <w:noProof/>
        </w:rPr>
        <mc:AlternateContent>
          <mc:Choice Requires="wps">
            <w:drawing>
              <wp:anchor distT="0" distB="0" distL="114300" distR="114300" simplePos="0" relativeHeight="251707392" behindDoc="0" locked="0" layoutInCell="1" allowOverlap="1" wp14:anchorId="3DB84506" wp14:editId="613CDBA8">
                <wp:simplePos x="0" y="0"/>
                <wp:positionH relativeFrom="margin">
                  <wp:posOffset>2042160</wp:posOffset>
                </wp:positionH>
                <wp:positionV relativeFrom="paragraph">
                  <wp:posOffset>190500</wp:posOffset>
                </wp:positionV>
                <wp:extent cx="1790700" cy="350520"/>
                <wp:effectExtent l="0" t="0" r="38100" b="87630"/>
                <wp:wrapNone/>
                <wp:docPr id="33" name="Straight Arrow Connector 33"/>
                <wp:cNvGraphicFramePr/>
                <a:graphic xmlns:a="http://schemas.openxmlformats.org/drawingml/2006/main">
                  <a:graphicData uri="http://schemas.microsoft.com/office/word/2010/wordprocessingShape">
                    <wps:wsp>
                      <wps:cNvCnPr/>
                      <wps:spPr>
                        <a:xfrm>
                          <a:off x="0" y="0"/>
                          <a:ext cx="179070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B6379" id="Straight Arrow Connector 33" o:spid="_x0000_s1026" type="#_x0000_t32" style="position:absolute;margin-left:160.8pt;margin-top:15pt;width:141pt;height:27.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" strokecolor="black [3040]">
                <v:stroke endarrow="block"/>
                <w10:wrap anchorx="margin"/>
              </v:shape>
            </w:pict>
          </mc:Fallback>
        </mc:AlternateContent>
      </w:r>
      <w:r w:rsidRPr="004947D6">
        <w:rPr>
          <w:noProof/>
        </w:rPr>
        <mc:AlternateContent>
          <mc:Choice Requires="wps">
            <w:drawing>
              <wp:anchor distT="0" distB="0" distL="114300" distR="114300" simplePos="0" relativeHeight="251694080" behindDoc="0" locked="0" layoutInCell="1" allowOverlap="1" wp14:anchorId="76C3AC1F" wp14:editId="4BAF1746">
                <wp:simplePos x="0" y="0"/>
                <wp:positionH relativeFrom="column">
                  <wp:posOffset>556259</wp:posOffset>
                </wp:positionH>
                <wp:positionV relativeFrom="paragraph">
                  <wp:posOffset>175260</wp:posOffset>
                </wp:positionV>
                <wp:extent cx="45719" cy="891540"/>
                <wp:effectExtent l="38100" t="0" r="69215" b="60960"/>
                <wp:wrapNone/>
                <wp:docPr id="26" name="Straight Arrow Connector 26"/>
                <wp:cNvGraphicFramePr/>
                <a:graphic xmlns:a="http://schemas.openxmlformats.org/drawingml/2006/main">
                  <a:graphicData uri="http://schemas.microsoft.com/office/word/2010/wordprocessingShape">
                    <wps:wsp>
                      <wps:cNvCnPr/>
                      <wps:spPr>
                        <a:xfrm>
                          <a:off x="0" y="0"/>
                          <a:ext cx="45719" cy="891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EB725" id="Straight Arrow Connector 26" o:spid="_x0000_s1026" type="#_x0000_t32" style="position:absolute;margin-left:43.8pt;margin-top:13.8pt;width:3.6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" strokecolor="black [3040]">
                <v:stroke endarrow="block"/>
              </v:shape>
            </w:pict>
          </mc:Fallback>
        </mc:AlternateContent>
      </w:r>
      <w:r w:rsidRPr="004947D6">
        <w:rPr>
          <w:noProof/>
        </w:rPr>
        <mc:AlternateContent>
          <mc:Choice Requires="wps">
            <w:drawing>
              <wp:anchor distT="0" distB="0" distL="114300" distR="114300" simplePos="0" relativeHeight="251692032" behindDoc="0" locked="0" layoutInCell="1" allowOverlap="1" wp14:anchorId="171CB592" wp14:editId="436E4D0C">
                <wp:simplePos x="0" y="0"/>
                <wp:positionH relativeFrom="column">
                  <wp:posOffset>868680</wp:posOffset>
                </wp:positionH>
                <wp:positionV relativeFrom="paragraph">
                  <wp:posOffset>198120</wp:posOffset>
                </wp:positionV>
                <wp:extent cx="45719" cy="281940"/>
                <wp:effectExtent l="38100" t="0" r="50165" b="60960"/>
                <wp:wrapNone/>
                <wp:docPr id="25" name="Straight Arrow Connector 25"/>
                <wp:cNvGraphicFramePr/>
                <a:graphic xmlns:a="http://schemas.openxmlformats.org/drawingml/2006/main">
                  <a:graphicData uri="http://schemas.microsoft.com/office/word/2010/wordprocessingShape">
                    <wps:wsp>
                      <wps:cNvCnPr/>
                      <wps:spPr>
                        <a:xfrm>
                          <a:off x="0" y="0"/>
                          <a:ext cx="45719"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5EEC1" id="Straight Arrow Connector 25" o:spid="_x0000_s1026" type="#_x0000_t32" style="position:absolute;margin-left:68.4pt;margin-top:15.6pt;width:3.6pt;height:2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" strokecolor="black [3040]">
                <v:stroke endarrow="block"/>
              </v:shape>
            </w:pict>
          </mc:Fallback>
        </mc:AlternateContent>
      </w:r>
      <w:r w:rsidRPr="004947D6">
        <w:tab/>
      </w:r>
    </w:p>
    <w:p w:rsidR="00B03762" w:rsidRPr="004947D6" w:rsidRDefault="00E959B3" w:rsidP="00BF62BB">
      <w:pPr>
        <w:spacing w:before="360" w:line="480" w:lineRule="auto"/>
        <w:contextualSpacing/>
      </w:pPr>
      <w:r w:rsidRPr="004947D6">
        <w:rPr>
          <w:noProof/>
        </w:rPr>
        <mc:AlternateContent>
          <mc:Choice Requires="wps">
            <w:drawing>
              <wp:anchor distT="0" distB="0" distL="114300" distR="114300" simplePos="0" relativeHeight="251685888" behindDoc="0" locked="0" layoutInCell="1" allowOverlap="1" wp14:anchorId="798EA93C" wp14:editId="70FF67DE">
                <wp:simplePos x="0" y="0"/>
                <wp:positionH relativeFrom="column">
                  <wp:posOffset>815340</wp:posOffset>
                </wp:positionH>
                <wp:positionV relativeFrom="paragraph">
                  <wp:posOffset>205740</wp:posOffset>
                </wp:positionV>
                <wp:extent cx="1112520" cy="1706880"/>
                <wp:effectExtent l="0" t="0" r="11430" b="26670"/>
                <wp:wrapNone/>
                <wp:docPr id="20" name="Rectangle 20"/>
                <wp:cNvGraphicFramePr/>
                <a:graphic xmlns:a="http://schemas.openxmlformats.org/drawingml/2006/main">
                  <a:graphicData uri="http://schemas.microsoft.com/office/word/2010/wordprocessingShape">
                    <wps:wsp>
                      <wps:cNvSpPr/>
                      <wps:spPr>
                        <a:xfrm>
                          <a:off x="0" y="0"/>
                          <a:ext cx="1112520" cy="1706880"/>
                        </a:xfrm>
                        <a:prstGeom prst="rect">
                          <a:avLst/>
                        </a:prstGeom>
                      </wps:spPr>
                      <wps:style>
                        <a:lnRef idx="2">
                          <a:schemeClr val="dk1"/>
                        </a:lnRef>
                        <a:fillRef idx="1">
                          <a:schemeClr val="lt1"/>
                        </a:fillRef>
                        <a:effectRef idx="0">
                          <a:schemeClr val="dk1"/>
                        </a:effectRef>
                        <a:fontRef idx="minor">
                          <a:schemeClr val="dk1"/>
                        </a:fontRef>
                      </wps:style>
                      <wps:txbx>
                        <w:txbxContent>
                          <w:p w:rsidR="00976761" w:rsidRPr="00371638" w:rsidRDefault="00976761" w:rsidP="00371638">
                            <w:pPr>
                              <w:jc w:val="center"/>
                              <w:rPr>
                                <w:b/>
                                <w:sz w:val="16"/>
                                <w:szCs w:val="16"/>
                              </w:rPr>
                            </w:pPr>
                            <w:r w:rsidRPr="00371638">
                              <w:rPr>
                                <w:b/>
                              </w:rPr>
                              <w:t>Stage 2:</w:t>
                            </w:r>
                          </w:p>
                          <w:p w:rsidR="00976761" w:rsidRPr="00371638" w:rsidRDefault="00976761" w:rsidP="00B03762">
                            <w:pPr>
                              <w:jc w:val="center"/>
                              <w:rPr>
                                <w:i/>
                                <w:sz w:val="16"/>
                                <w:szCs w:val="16"/>
                              </w:rPr>
                            </w:pPr>
                            <w:r w:rsidRPr="00371638">
                              <w:rPr>
                                <w:i/>
                                <w:sz w:val="16"/>
                                <w:szCs w:val="16"/>
                              </w:rPr>
                              <w:t>Establishing the Relationship</w:t>
                            </w:r>
                          </w:p>
                          <w:p w:rsidR="00976761" w:rsidRDefault="00976761" w:rsidP="00B03762">
                            <w:pPr>
                              <w:rPr>
                                <w:sz w:val="16"/>
                                <w:szCs w:val="16"/>
                              </w:rPr>
                            </w:pPr>
                            <w:r>
                              <w:rPr>
                                <w:sz w:val="16"/>
                                <w:szCs w:val="16"/>
                              </w:rPr>
                              <w:t>-Client introduces relevant issues to coach</w:t>
                            </w:r>
                          </w:p>
                          <w:p w:rsidR="00976761" w:rsidRDefault="00976761" w:rsidP="00B03762">
                            <w:pPr>
                              <w:rPr>
                                <w:sz w:val="16"/>
                                <w:szCs w:val="16"/>
                              </w:rPr>
                            </w:pPr>
                            <w:r>
                              <w:rPr>
                                <w:sz w:val="16"/>
                                <w:szCs w:val="16"/>
                              </w:rPr>
                              <w:t>-Coach provides initial feedback</w:t>
                            </w:r>
                          </w:p>
                          <w:p w:rsidR="00976761" w:rsidRDefault="00976761" w:rsidP="00B03762">
                            <w:pPr>
                              <w:rPr>
                                <w:sz w:val="16"/>
                                <w:szCs w:val="16"/>
                              </w:rPr>
                            </w:pPr>
                            <w:r>
                              <w:rPr>
                                <w:sz w:val="16"/>
                                <w:szCs w:val="16"/>
                              </w:rPr>
                              <w:t>-Client anticipation &amp; reactions to feedback</w:t>
                            </w:r>
                          </w:p>
                          <w:p w:rsidR="00976761" w:rsidRDefault="00976761" w:rsidP="00B03762">
                            <w:pPr>
                              <w:rPr>
                                <w:sz w:val="16"/>
                                <w:szCs w:val="16"/>
                              </w:rPr>
                            </w:pPr>
                            <w:r>
                              <w:rPr>
                                <w:sz w:val="16"/>
                                <w:szCs w:val="16"/>
                              </w:rPr>
                              <w:t>-Focus on building relationship</w:t>
                            </w:r>
                          </w:p>
                          <w:p w:rsidR="00976761" w:rsidRPr="00B03762" w:rsidRDefault="00976761" w:rsidP="00B0376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EA93C" id="Rectangle 20" o:spid="_x0000_s1033" style="position:absolute;margin-left:64.2pt;margin-top:16.2pt;width:87.6pt;height:13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" fillcolor="white [3201]" strokecolor="black [3200]" strokeweight="2pt">
                <v:textbox>
                  <w:txbxContent>
                    <w:p w:rsidR="00976761" w:rsidRPr="00371638" w:rsidRDefault="00976761" w:rsidP="00371638">
                      <w:pPr>
                        <w:jc w:val="center"/>
                        <w:rPr>
                          <w:b/>
                          <w:sz w:val="16"/>
                          <w:szCs w:val="16"/>
                        </w:rPr>
                      </w:pPr>
                      <w:r w:rsidRPr="00371638">
                        <w:rPr>
                          <w:b/>
                        </w:rPr>
                        <w:t>Stage 2:</w:t>
                      </w:r>
                    </w:p>
                    <w:p w:rsidR="00976761" w:rsidRPr="00371638" w:rsidRDefault="00976761" w:rsidP="00B03762">
                      <w:pPr>
                        <w:jc w:val="center"/>
                        <w:rPr>
                          <w:i/>
                          <w:sz w:val="16"/>
                          <w:szCs w:val="16"/>
                        </w:rPr>
                      </w:pPr>
                      <w:r w:rsidRPr="00371638">
                        <w:rPr>
                          <w:i/>
                          <w:sz w:val="16"/>
                          <w:szCs w:val="16"/>
                        </w:rPr>
                        <w:t>Establishing the Relationship</w:t>
                      </w:r>
                    </w:p>
                    <w:p w:rsidR="00976761" w:rsidRDefault="00976761" w:rsidP="00B03762">
                      <w:pPr>
                        <w:rPr>
                          <w:sz w:val="16"/>
                          <w:szCs w:val="16"/>
                        </w:rPr>
                      </w:pPr>
                      <w:r>
                        <w:rPr>
                          <w:sz w:val="16"/>
                          <w:szCs w:val="16"/>
                        </w:rPr>
                        <w:t>-Client introduces relevant issues to coach</w:t>
                      </w:r>
                    </w:p>
                    <w:p w:rsidR="00976761" w:rsidRDefault="00976761" w:rsidP="00B03762">
                      <w:pPr>
                        <w:rPr>
                          <w:sz w:val="16"/>
                          <w:szCs w:val="16"/>
                        </w:rPr>
                      </w:pPr>
                      <w:r>
                        <w:rPr>
                          <w:sz w:val="16"/>
                          <w:szCs w:val="16"/>
                        </w:rPr>
                        <w:t>-Coach provides initial feedback</w:t>
                      </w:r>
                    </w:p>
                    <w:p w:rsidR="00976761" w:rsidRDefault="00976761" w:rsidP="00B03762">
                      <w:pPr>
                        <w:rPr>
                          <w:sz w:val="16"/>
                          <w:szCs w:val="16"/>
                        </w:rPr>
                      </w:pPr>
                      <w:r>
                        <w:rPr>
                          <w:sz w:val="16"/>
                          <w:szCs w:val="16"/>
                        </w:rPr>
                        <w:t>-Client anticipation &amp; reactions to feedback</w:t>
                      </w:r>
                    </w:p>
                    <w:p w:rsidR="00976761" w:rsidRDefault="00976761" w:rsidP="00B03762">
                      <w:pPr>
                        <w:rPr>
                          <w:sz w:val="16"/>
                          <w:szCs w:val="16"/>
                        </w:rPr>
                      </w:pPr>
                      <w:r>
                        <w:rPr>
                          <w:sz w:val="16"/>
                          <w:szCs w:val="16"/>
                        </w:rPr>
                        <w:t>-Focus on building relationship</w:t>
                      </w:r>
                    </w:p>
                    <w:p w:rsidR="00976761" w:rsidRPr="00B03762" w:rsidRDefault="00976761" w:rsidP="00B03762">
                      <w:pPr>
                        <w:jc w:val="center"/>
                        <w:rPr>
                          <w:sz w:val="16"/>
                          <w:szCs w:val="16"/>
                        </w:rPr>
                      </w:pPr>
                    </w:p>
                  </w:txbxContent>
                </v:textbox>
              </v:rect>
            </w:pict>
          </mc:Fallback>
        </mc:AlternateContent>
      </w:r>
      <w:r w:rsidRPr="004947D6">
        <w:rPr>
          <w:noProof/>
        </w:rPr>
        <mc:AlternateContent>
          <mc:Choice Requires="wps">
            <w:drawing>
              <wp:anchor distT="0" distB="0" distL="114300" distR="114300" simplePos="0" relativeHeight="251683840" behindDoc="0" locked="0" layoutInCell="1" allowOverlap="1" wp14:anchorId="1140A045" wp14:editId="77512AD7">
                <wp:simplePos x="0" y="0"/>
                <wp:positionH relativeFrom="column">
                  <wp:posOffset>2179320</wp:posOffset>
                </wp:positionH>
                <wp:positionV relativeFrom="paragraph">
                  <wp:posOffset>198120</wp:posOffset>
                </wp:positionV>
                <wp:extent cx="1036320" cy="1699260"/>
                <wp:effectExtent l="0" t="0" r="11430" b="15240"/>
                <wp:wrapNone/>
                <wp:docPr id="19" name="Rectangle 19"/>
                <wp:cNvGraphicFramePr/>
                <a:graphic xmlns:a="http://schemas.openxmlformats.org/drawingml/2006/main">
                  <a:graphicData uri="http://schemas.microsoft.com/office/word/2010/wordprocessingShape">
                    <wps:wsp>
                      <wps:cNvSpPr/>
                      <wps:spPr>
                        <a:xfrm>
                          <a:off x="0" y="0"/>
                          <a:ext cx="1036320" cy="1699260"/>
                        </a:xfrm>
                        <a:prstGeom prst="rect">
                          <a:avLst/>
                        </a:prstGeom>
                      </wps:spPr>
                      <wps:style>
                        <a:lnRef idx="2">
                          <a:schemeClr val="dk1"/>
                        </a:lnRef>
                        <a:fillRef idx="1">
                          <a:schemeClr val="lt1"/>
                        </a:fillRef>
                        <a:effectRef idx="0">
                          <a:schemeClr val="dk1"/>
                        </a:effectRef>
                        <a:fontRef idx="minor">
                          <a:schemeClr val="dk1"/>
                        </a:fontRef>
                      </wps:style>
                      <wps:txbx>
                        <w:txbxContent>
                          <w:p w:rsidR="00976761" w:rsidRPr="00371638" w:rsidRDefault="00976761" w:rsidP="00371638">
                            <w:pPr>
                              <w:jc w:val="center"/>
                              <w:rPr>
                                <w:b/>
                                <w:sz w:val="16"/>
                                <w:szCs w:val="16"/>
                              </w:rPr>
                            </w:pPr>
                            <w:r w:rsidRPr="00371638">
                              <w:rPr>
                                <w:b/>
                              </w:rPr>
                              <w:t>Stage 3:</w:t>
                            </w:r>
                          </w:p>
                          <w:p w:rsidR="00976761" w:rsidRPr="00371638" w:rsidRDefault="00976761" w:rsidP="00371638">
                            <w:pPr>
                              <w:jc w:val="center"/>
                              <w:rPr>
                                <w:i/>
                                <w:sz w:val="16"/>
                                <w:szCs w:val="16"/>
                              </w:rPr>
                            </w:pPr>
                            <w:r w:rsidRPr="00371638">
                              <w:rPr>
                                <w:i/>
                                <w:sz w:val="16"/>
                                <w:szCs w:val="16"/>
                              </w:rPr>
                              <w:t>Data Gathering</w:t>
                            </w:r>
                          </w:p>
                          <w:p w:rsidR="00976761" w:rsidRPr="00371638" w:rsidRDefault="00976761" w:rsidP="00371638">
                            <w:pPr>
                              <w:rPr>
                                <w:sz w:val="16"/>
                                <w:szCs w:val="16"/>
                              </w:rPr>
                            </w:pPr>
                            <w:r>
                              <w:rPr>
                                <w:sz w:val="16"/>
                                <w:szCs w:val="16"/>
                              </w:rPr>
                              <w:t>-</w:t>
                            </w:r>
                            <w:r w:rsidRPr="00371638">
                              <w:rPr>
                                <w:sz w:val="16"/>
                                <w:szCs w:val="16"/>
                              </w:rPr>
                              <w:t>Coach reviews and interprets exiting data</w:t>
                            </w:r>
                          </w:p>
                          <w:p w:rsidR="00976761" w:rsidRDefault="00976761" w:rsidP="00371638">
                            <w:pPr>
                              <w:rPr>
                                <w:sz w:val="16"/>
                                <w:szCs w:val="16"/>
                              </w:rPr>
                            </w:pPr>
                            <w:r>
                              <w:rPr>
                                <w:sz w:val="16"/>
                                <w:szCs w:val="16"/>
                              </w:rPr>
                              <w:t>-Gather additional data (assessments) Coach provides feedback based on assessments</w:t>
                            </w:r>
                          </w:p>
                          <w:p w:rsidR="00976761" w:rsidRPr="00371638" w:rsidRDefault="00976761" w:rsidP="00371638">
                            <w:pPr>
                              <w:rPr>
                                <w:sz w:val="16"/>
                                <w:szCs w:val="16"/>
                              </w:rPr>
                            </w:pPr>
                            <w:r>
                              <w:rPr>
                                <w:sz w:val="16"/>
                                <w:szCs w:val="16"/>
                              </w:rPr>
                              <w:t>-Nature of relationship solidified.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0A045" id="Rectangle 19" o:spid="_x0000_s1034" style="position:absolute;margin-left:171.6pt;margin-top:15.6pt;width:81.6pt;height:1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" fillcolor="white [3201]" strokecolor="black [3200]" strokeweight="2pt">
                <v:textbox>
                  <w:txbxContent>
                    <w:p w:rsidR="00976761" w:rsidRPr="00371638" w:rsidRDefault="00976761" w:rsidP="00371638">
                      <w:pPr>
                        <w:jc w:val="center"/>
                        <w:rPr>
                          <w:b/>
                          <w:sz w:val="16"/>
                          <w:szCs w:val="16"/>
                        </w:rPr>
                      </w:pPr>
                      <w:r w:rsidRPr="00371638">
                        <w:rPr>
                          <w:b/>
                        </w:rPr>
                        <w:t>Stage 3:</w:t>
                      </w:r>
                    </w:p>
                    <w:p w:rsidR="00976761" w:rsidRPr="00371638" w:rsidRDefault="00976761" w:rsidP="00371638">
                      <w:pPr>
                        <w:jc w:val="center"/>
                        <w:rPr>
                          <w:i/>
                          <w:sz w:val="16"/>
                          <w:szCs w:val="16"/>
                        </w:rPr>
                      </w:pPr>
                      <w:r w:rsidRPr="00371638">
                        <w:rPr>
                          <w:i/>
                          <w:sz w:val="16"/>
                          <w:szCs w:val="16"/>
                        </w:rPr>
                        <w:t>Data Gathering</w:t>
                      </w:r>
                    </w:p>
                    <w:p w:rsidR="00976761" w:rsidRPr="00371638" w:rsidRDefault="00976761" w:rsidP="00371638">
                      <w:pPr>
                        <w:rPr>
                          <w:sz w:val="16"/>
                          <w:szCs w:val="16"/>
                        </w:rPr>
                      </w:pPr>
                      <w:r>
                        <w:rPr>
                          <w:sz w:val="16"/>
                          <w:szCs w:val="16"/>
                        </w:rPr>
                        <w:t>-</w:t>
                      </w:r>
                      <w:r w:rsidRPr="00371638">
                        <w:rPr>
                          <w:sz w:val="16"/>
                          <w:szCs w:val="16"/>
                        </w:rPr>
                        <w:t>Coach reviews and interprets exiting data</w:t>
                      </w:r>
                    </w:p>
                    <w:p w:rsidR="00976761" w:rsidRDefault="00976761" w:rsidP="00371638">
                      <w:pPr>
                        <w:rPr>
                          <w:sz w:val="16"/>
                          <w:szCs w:val="16"/>
                        </w:rPr>
                      </w:pPr>
                      <w:r>
                        <w:rPr>
                          <w:sz w:val="16"/>
                          <w:szCs w:val="16"/>
                        </w:rPr>
                        <w:t>-Gather additional data (assessments) Coach provides feedback based on assessments</w:t>
                      </w:r>
                    </w:p>
                    <w:p w:rsidR="00976761" w:rsidRPr="00371638" w:rsidRDefault="00976761" w:rsidP="00371638">
                      <w:pPr>
                        <w:rPr>
                          <w:sz w:val="16"/>
                          <w:szCs w:val="16"/>
                        </w:rPr>
                      </w:pPr>
                      <w:r>
                        <w:rPr>
                          <w:sz w:val="16"/>
                          <w:szCs w:val="16"/>
                        </w:rPr>
                        <w:t>-Nature of relationship solidified.</w:t>
                      </w:r>
                    </w:p>
                  </w:txbxContent>
                </v:textbox>
              </v:rect>
            </w:pict>
          </mc:Fallback>
        </mc:AlternateContent>
      </w:r>
      <w:r w:rsidRPr="004947D6">
        <w:rPr>
          <w:noProof/>
        </w:rPr>
        <mc:AlternateContent>
          <mc:Choice Requires="wps">
            <w:drawing>
              <wp:anchor distT="0" distB="0" distL="114300" distR="114300" simplePos="0" relativeHeight="251681792" behindDoc="0" locked="0" layoutInCell="1" allowOverlap="1" wp14:anchorId="7FE567A6" wp14:editId="1EC63ABA">
                <wp:simplePos x="0" y="0"/>
                <wp:positionH relativeFrom="margin">
                  <wp:posOffset>3489960</wp:posOffset>
                </wp:positionH>
                <wp:positionV relativeFrom="paragraph">
                  <wp:posOffset>198120</wp:posOffset>
                </wp:positionV>
                <wp:extent cx="990600" cy="1516380"/>
                <wp:effectExtent l="0" t="0" r="19050" b="26670"/>
                <wp:wrapNone/>
                <wp:docPr id="18" name="Rectangle 18"/>
                <wp:cNvGraphicFramePr/>
                <a:graphic xmlns:a="http://schemas.openxmlformats.org/drawingml/2006/main">
                  <a:graphicData uri="http://schemas.microsoft.com/office/word/2010/wordprocessingShape">
                    <wps:wsp>
                      <wps:cNvSpPr/>
                      <wps:spPr>
                        <a:xfrm>
                          <a:off x="0" y="0"/>
                          <a:ext cx="990600" cy="1516380"/>
                        </a:xfrm>
                        <a:prstGeom prst="rect">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371638">
                            <w:pPr>
                              <w:jc w:val="center"/>
                            </w:pPr>
                            <w:r>
                              <w:rPr>
                                <w:b/>
                              </w:rPr>
                              <w:t>Stage 4:</w:t>
                            </w:r>
                          </w:p>
                          <w:p w:rsidR="00976761" w:rsidRDefault="00976761" w:rsidP="00371638">
                            <w:pPr>
                              <w:rPr>
                                <w:i/>
                                <w:sz w:val="16"/>
                                <w:szCs w:val="16"/>
                              </w:rPr>
                            </w:pPr>
                            <w:r>
                              <w:rPr>
                                <w:i/>
                                <w:sz w:val="16"/>
                                <w:szCs w:val="16"/>
                              </w:rPr>
                              <w:t>Utilizing Feedback</w:t>
                            </w:r>
                          </w:p>
                          <w:p w:rsidR="00976761" w:rsidRDefault="00976761" w:rsidP="00371638">
                            <w:pPr>
                              <w:rPr>
                                <w:sz w:val="16"/>
                                <w:szCs w:val="16"/>
                              </w:rPr>
                            </w:pPr>
                            <w:r>
                              <w:rPr>
                                <w:sz w:val="16"/>
                                <w:szCs w:val="16"/>
                              </w:rPr>
                              <w:t>-Coach and client use feedback to set goals and identify areas for behavior change</w:t>
                            </w:r>
                          </w:p>
                          <w:p w:rsidR="00976761" w:rsidRDefault="00976761" w:rsidP="00371638">
                            <w:pPr>
                              <w:rPr>
                                <w:sz w:val="16"/>
                                <w:szCs w:val="16"/>
                              </w:rPr>
                            </w:pPr>
                            <w:r>
                              <w:rPr>
                                <w:sz w:val="16"/>
                                <w:szCs w:val="16"/>
                              </w:rPr>
                              <w:t>-Refer to feedback as benchmark</w:t>
                            </w:r>
                          </w:p>
                          <w:p w:rsidR="00976761" w:rsidRPr="00371638" w:rsidRDefault="00976761" w:rsidP="00371638">
                            <w:pPr>
                              <w:rPr>
                                <w:sz w:val="16"/>
                                <w:szCs w:val="16"/>
                              </w:rPr>
                            </w:pPr>
                            <w:r>
                              <w:rPr>
                                <w:sz w:val="16"/>
                                <w:szCs w:val="16"/>
                              </w:rPr>
                              <w:t>-Ongoing feedback based on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567A6" id="Rectangle 18" o:spid="_x0000_s1035" style="position:absolute;margin-left:274.8pt;margin-top:15.6pt;width:78pt;height:119.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" fillcolor="white [3201]" strokecolor="black [3200]" strokeweight="2pt">
                <v:textbox>
                  <w:txbxContent>
                    <w:p w:rsidR="00976761" w:rsidRDefault="00976761" w:rsidP="00371638">
                      <w:pPr>
                        <w:jc w:val="center"/>
                      </w:pPr>
                      <w:r>
                        <w:rPr>
                          <w:b/>
                        </w:rPr>
                        <w:t>Stage 4:</w:t>
                      </w:r>
                    </w:p>
                    <w:p w:rsidR="00976761" w:rsidRDefault="00976761" w:rsidP="00371638">
                      <w:pPr>
                        <w:rPr>
                          <w:i/>
                          <w:sz w:val="16"/>
                          <w:szCs w:val="16"/>
                        </w:rPr>
                      </w:pPr>
                      <w:r>
                        <w:rPr>
                          <w:i/>
                          <w:sz w:val="16"/>
                          <w:szCs w:val="16"/>
                        </w:rPr>
                        <w:t>Utilizing Feedback</w:t>
                      </w:r>
                    </w:p>
                    <w:p w:rsidR="00976761" w:rsidRDefault="00976761" w:rsidP="00371638">
                      <w:pPr>
                        <w:rPr>
                          <w:sz w:val="16"/>
                          <w:szCs w:val="16"/>
                        </w:rPr>
                      </w:pPr>
                      <w:r>
                        <w:rPr>
                          <w:sz w:val="16"/>
                          <w:szCs w:val="16"/>
                        </w:rPr>
                        <w:t>-Coach and client use feedback to set goals and identify areas for behavior change</w:t>
                      </w:r>
                    </w:p>
                    <w:p w:rsidR="00976761" w:rsidRDefault="00976761" w:rsidP="00371638">
                      <w:pPr>
                        <w:rPr>
                          <w:sz w:val="16"/>
                          <w:szCs w:val="16"/>
                        </w:rPr>
                      </w:pPr>
                      <w:r>
                        <w:rPr>
                          <w:sz w:val="16"/>
                          <w:szCs w:val="16"/>
                        </w:rPr>
                        <w:t>-Refer to feedback as benchmark</w:t>
                      </w:r>
                    </w:p>
                    <w:p w:rsidR="00976761" w:rsidRPr="00371638" w:rsidRDefault="00976761" w:rsidP="00371638">
                      <w:pPr>
                        <w:rPr>
                          <w:sz w:val="16"/>
                          <w:szCs w:val="16"/>
                        </w:rPr>
                      </w:pPr>
                      <w:r>
                        <w:rPr>
                          <w:sz w:val="16"/>
                          <w:szCs w:val="16"/>
                        </w:rPr>
                        <w:t>-Ongoing feedback based on progress</w:t>
                      </w:r>
                    </w:p>
                  </w:txbxContent>
                </v:textbox>
                <w10:wrap anchorx="margin"/>
              </v:rect>
            </w:pict>
          </mc:Fallback>
        </mc:AlternateContent>
      </w:r>
      <w:r w:rsidRPr="004947D6">
        <w:rPr>
          <w:noProof/>
        </w:rPr>
        <mc:AlternateContent>
          <mc:Choice Requires="wps">
            <w:drawing>
              <wp:anchor distT="0" distB="0" distL="114300" distR="114300" simplePos="0" relativeHeight="251673600" behindDoc="0" locked="0" layoutInCell="1" allowOverlap="1" wp14:anchorId="35C7A8F1" wp14:editId="47A9084E">
                <wp:simplePos x="0" y="0"/>
                <wp:positionH relativeFrom="margin">
                  <wp:posOffset>4785360</wp:posOffset>
                </wp:positionH>
                <wp:positionV relativeFrom="paragraph">
                  <wp:posOffset>205740</wp:posOffset>
                </wp:positionV>
                <wp:extent cx="1165860" cy="1584960"/>
                <wp:effectExtent l="0" t="0" r="15240" b="15240"/>
                <wp:wrapNone/>
                <wp:docPr id="8" name="Rectangle 8"/>
                <wp:cNvGraphicFramePr/>
                <a:graphic xmlns:a="http://schemas.openxmlformats.org/drawingml/2006/main">
                  <a:graphicData uri="http://schemas.microsoft.com/office/word/2010/wordprocessingShape">
                    <wps:wsp>
                      <wps:cNvSpPr/>
                      <wps:spPr>
                        <a:xfrm>
                          <a:off x="0" y="0"/>
                          <a:ext cx="1165860" cy="1584960"/>
                        </a:xfrm>
                        <a:prstGeom prst="rect">
                          <a:avLst/>
                        </a:prstGeom>
                        <a:ln/>
                      </wps:spPr>
                      <wps:style>
                        <a:lnRef idx="2">
                          <a:schemeClr val="dk1"/>
                        </a:lnRef>
                        <a:fillRef idx="1">
                          <a:schemeClr val="lt1"/>
                        </a:fillRef>
                        <a:effectRef idx="0">
                          <a:schemeClr val="dk1"/>
                        </a:effectRef>
                        <a:fontRef idx="minor">
                          <a:schemeClr val="dk1"/>
                        </a:fontRef>
                      </wps:style>
                      <wps:txbx>
                        <w:txbxContent>
                          <w:p w:rsidR="00976761" w:rsidRDefault="00976761" w:rsidP="00371638">
                            <w:pPr>
                              <w:jc w:val="center"/>
                            </w:pPr>
                            <w:r>
                              <w:rPr>
                                <w:b/>
                              </w:rPr>
                              <w:t>Stage 5:</w:t>
                            </w:r>
                          </w:p>
                          <w:p w:rsidR="00976761" w:rsidRDefault="00976761" w:rsidP="00371638">
                            <w:pPr>
                              <w:jc w:val="center"/>
                              <w:rPr>
                                <w:sz w:val="16"/>
                                <w:szCs w:val="16"/>
                              </w:rPr>
                            </w:pPr>
                            <w:r>
                              <w:rPr>
                                <w:i/>
                                <w:sz w:val="16"/>
                                <w:szCs w:val="16"/>
                              </w:rPr>
                              <w:t>Outcomes</w:t>
                            </w:r>
                          </w:p>
                          <w:p w:rsidR="00976761" w:rsidRDefault="00976761" w:rsidP="00371638">
                            <w:pPr>
                              <w:rPr>
                                <w:sz w:val="16"/>
                                <w:szCs w:val="16"/>
                              </w:rPr>
                            </w:pPr>
                            <w:r>
                              <w:rPr>
                                <w:sz w:val="16"/>
                                <w:szCs w:val="16"/>
                              </w:rPr>
                              <w:t>-Observable changes in behavior and performance</w:t>
                            </w:r>
                          </w:p>
                          <w:p w:rsidR="00976761" w:rsidRDefault="00976761" w:rsidP="00371638">
                            <w:pPr>
                              <w:rPr>
                                <w:sz w:val="16"/>
                                <w:szCs w:val="16"/>
                              </w:rPr>
                            </w:pPr>
                            <w:r>
                              <w:rPr>
                                <w:sz w:val="16"/>
                                <w:szCs w:val="16"/>
                              </w:rPr>
                              <w:t>-Coach and client evaluate intervention as effective</w:t>
                            </w:r>
                          </w:p>
                          <w:p w:rsidR="00976761" w:rsidRDefault="00976761" w:rsidP="00371638">
                            <w:pPr>
                              <w:rPr>
                                <w:sz w:val="16"/>
                                <w:szCs w:val="16"/>
                              </w:rPr>
                            </w:pPr>
                            <w:r>
                              <w:rPr>
                                <w:sz w:val="16"/>
                                <w:szCs w:val="16"/>
                              </w:rPr>
                              <w:t>-Organization satisfied with results</w:t>
                            </w:r>
                          </w:p>
                          <w:p w:rsidR="00976761" w:rsidRPr="00371638" w:rsidRDefault="00976761" w:rsidP="00371638">
                            <w:pPr>
                              <w:rPr>
                                <w:sz w:val="16"/>
                                <w:szCs w:val="16"/>
                              </w:rPr>
                            </w:pPr>
                            <w:r>
                              <w:rPr>
                                <w:sz w:val="16"/>
                                <w:szCs w:val="16"/>
                              </w:rPr>
                              <w:t>-Continued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7A8F1" id="Rectangle 8" o:spid="_x0000_s1036" style="position:absolute;margin-left:376.8pt;margin-top:16.2pt;width:91.8pt;height:124.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" fillcolor="white [3201]" strokecolor="black [3200]" strokeweight="2pt">
                <v:textbox>
                  <w:txbxContent>
                    <w:p w:rsidR="00976761" w:rsidRDefault="00976761" w:rsidP="00371638">
                      <w:pPr>
                        <w:jc w:val="center"/>
                      </w:pPr>
                      <w:r>
                        <w:rPr>
                          <w:b/>
                        </w:rPr>
                        <w:t>Stage 5:</w:t>
                      </w:r>
                    </w:p>
                    <w:p w:rsidR="00976761" w:rsidRDefault="00976761" w:rsidP="00371638">
                      <w:pPr>
                        <w:jc w:val="center"/>
                        <w:rPr>
                          <w:sz w:val="16"/>
                          <w:szCs w:val="16"/>
                        </w:rPr>
                      </w:pPr>
                      <w:r>
                        <w:rPr>
                          <w:i/>
                          <w:sz w:val="16"/>
                          <w:szCs w:val="16"/>
                        </w:rPr>
                        <w:t>Outcomes</w:t>
                      </w:r>
                    </w:p>
                    <w:p w:rsidR="00976761" w:rsidRDefault="00976761" w:rsidP="00371638">
                      <w:pPr>
                        <w:rPr>
                          <w:sz w:val="16"/>
                          <w:szCs w:val="16"/>
                        </w:rPr>
                      </w:pPr>
                      <w:r>
                        <w:rPr>
                          <w:sz w:val="16"/>
                          <w:szCs w:val="16"/>
                        </w:rPr>
                        <w:t>-Observable changes in behavior and performance</w:t>
                      </w:r>
                    </w:p>
                    <w:p w:rsidR="00976761" w:rsidRDefault="00976761" w:rsidP="00371638">
                      <w:pPr>
                        <w:rPr>
                          <w:sz w:val="16"/>
                          <w:szCs w:val="16"/>
                        </w:rPr>
                      </w:pPr>
                      <w:r>
                        <w:rPr>
                          <w:sz w:val="16"/>
                          <w:szCs w:val="16"/>
                        </w:rPr>
                        <w:t>-Coach and client evaluate intervention as effective</w:t>
                      </w:r>
                    </w:p>
                    <w:p w:rsidR="00976761" w:rsidRDefault="00976761" w:rsidP="00371638">
                      <w:pPr>
                        <w:rPr>
                          <w:sz w:val="16"/>
                          <w:szCs w:val="16"/>
                        </w:rPr>
                      </w:pPr>
                      <w:r>
                        <w:rPr>
                          <w:sz w:val="16"/>
                          <w:szCs w:val="16"/>
                        </w:rPr>
                        <w:t>-Organization satisfied with results</w:t>
                      </w:r>
                    </w:p>
                    <w:p w:rsidR="00976761" w:rsidRPr="00371638" w:rsidRDefault="00976761" w:rsidP="00371638">
                      <w:pPr>
                        <w:rPr>
                          <w:sz w:val="16"/>
                          <w:szCs w:val="16"/>
                        </w:rPr>
                      </w:pPr>
                      <w:r>
                        <w:rPr>
                          <w:sz w:val="16"/>
                          <w:szCs w:val="16"/>
                        </w:rPr>
                        <w:t>-Continued support</w:t>
                      </w:r>
                    </w:p>
                  </w:txbxContent>
                </v:textbox>
                <w10:wrap anchorx="margin"/>
              </v:rect>
            </w:pict>
          </mc:Fallback>
        </mc:AlternateContent>
      </w:r>
    </w:p>
    <w:p w:rsidR="00B03762" w:rsidRPr="004947D6" w:rsidRDefault="00B03762" w:rsidP="00BF62BB">
      <w:pPr>
        <w:spacing w:before="360" w:line="480" w:lineRule="auto"/>
        <w:contextualSpacing/>
      </w:pPr>
      <w:r w:rsidRPr="004947D6">
        <w:rPr>
          <w:noProof/>
        </w:rPr>
        <mc:AlternateContent>
          <mc:Choice Requires="wps">
            <w:drawing>
              <wp:anchor distT="0" distB="0" distL="114300" distR="114300" simplePos="0" relativeHeight="251687936" behindDoc="0" locked="0" layoutInCell="1" allowOverlap="1" wp14:anchorId="3AB0819C" wp14:editId="20691F61">
                <wp:simplePos x="0" y="0"/>
                <wp:positionH relativeFrom="column">
                  <wp:posOffset>-525780</wp:posOffset>
                </wp:positionH>
                <wp:positionV relativeFrom="paragraph">
                  <wp:posOffset>-182880</wp:posOffset>
                </wp:positionV>
                <wp:extent cx="914400" cy="16002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914400" cy="1600200"/>
                        </a:xfrm>
                        <a:prstGeom prst="rect">
                          <a:avLst/>
                        </a:prstGeom>
                      </wps:spPr>
                      <wps:style>
                        <a:lnRef idx="2">
                          <a:schemeClr val="dk1"/>
                        </a:lnRef>
                        <a:fillRef idx="1">
                          <a:schemeClr val="lt1"/>
                        </a:fillRef>
                        <a:effectRef idx="0">
                          <a:schemeClr val="dk1"/>
                        </a:effectRef>
                        <a:fontRef idx="minor">
                          <a:schemeClr val="dk1"/>
                        </a:fontRef>
                      </wps:style>
                      <wps:txbx>
                        <w:txbxContent>
                          <w:p w:rsidR="00976761" w:rsidRPr="00371638" w:rsidRDefault="00976761" w:rsidP="00B03762">
                            <w:pPr>
                              <w:contextualSpacing/>
                              <w:rPr>
                                <w:b/>
                              </w:rPr>
                            </w:pPr>
                            <w:r w:rsidRPr="00371638">
                              <w:rPr>
                                <w:b/>
                              </w:rPr>
                              <w:t>Stage 1:</w:t>
                            </w:r>
                          </w:p>
                          <w:p w:rsidR="00976761" w:rsidRPr="00371638" w:rsidRDefault="00976761" w:rsidP="00B03762">
                            <w:pPr>
                              <w:contextualSpacing/>
                              <w:jc w:val="center"/>
                              <w:rPr>
                                <w:i/>
                                <w:sz w:val="16"/>
                                <w:szCs w:val="16"/>
                              </w:rPr>
                            </w:pPr>
                            <w:r w:rsidRPr="00371638">
                              <w:rPr>
                                <w:i/>
                                <w:sz w:val="16"/>
                                <w:szCs w:val="16"/>
                              </w:rPr>
                              <w:t>Catalyst for Coaching</w:t>
                            </w:r>
                          </w:p>
                          <w:p w:rsidR="00976761" w:rsidRDefault="00976761" w:rsidP="00B03762">
                            <w:pPr>
                              <w:contextualSpacing/>
                              <w:rPr>
                                <w:sz w:val="16"/>
                                <w:szCs w:val="16"/>
                              </w:rPr>
                            </w:pPr>
                            <w:r>
                              <w:rPr>
                                <w:sz w:val="16"/>
                                <w:szCs w:val="16"/>
                              </w:rPr>
                              <w:t>-Some event occurs that signals the need for coaching</w:t>
                            </w:r>
                          </w:p>
                          <w:p w:rsidR="00976761" w:rsidRDefault="00976761" w:rsidP="00B03762">
                            <w:pPr>
                              <w:contextualSpacing/>
                              <w:rPr>
                                <w:sz w:val="16"/>
                                <w:szCs w:val="16"/>
                              </w:rPr>
                            </w:pPr>
                            <w:r>
                              <w:rPr>
                                <w:sz w:val="16"/>
                                <w:szCs w:val="16"/>
                              </w:rPr>
                              <w:t>-Decision to use coaching intervention</w:t>
                            </w:r>
                          </w:p>
                          <w:p w:rsidR="00976761" w:rsidRPr="00B03762" w:rsidRDefault="00976761" w:rsidP="00B03762">
                            <w:pPr>
                              <w:contextualSpacing/>
                              <w:rPr>
                                <w:sz w:val="16"/>
                                <w:szCs w:val="16"/>
                              </w:rPr>
                            </w:pPr>
                            <w:r>
                              <w:rPr>
                                <w:sz w:val="16"/>
                                <w:szCs w:val="16"/>
                              </w:rPr>
                              <w:t>-Coach selected based on ‘match’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0819C" id="Rectangle 21" o:spid="_x0000_s1037" style="position:absolute;margin-left:-41.4pt;margin-top:-14.4pt;width:1in;height:12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" fillcolor="white [3201]" strokecolor="black [3200]" strokeweight="2pt">
                <v:textbox>
                  <w:txbxContent>
                    <w:p w:rsidR="00976761" w:rsidRPr="00371638" w:rsidRDefault="00976761" w:rsidP="00B03762">
                      <w:pPr>
                        <w:contextualSpacing/>
                        <w:rPr>
                          <w:b/>
                        </w:rPr>
                      </w:pPr>
                      <w:r w:rsidRPr="00371638">
                        <w:rPr>
                          <w:b/>
                        </w:rPr>
                        <w:t>Stage 1:</w:t>
                      </w:r>
                    </w:p>
                    <w:p w:rsidR="00976761" w:rsidRPr="00371638" w:rsidRDefault="00976761" w:rsidP="00B03762">
                      <w:pPr>
                        <w:contextualSpacing/>
                        <w:jc w:val="center"/>
                        <w:rPr>
                          <w:i/>
                          <w:sz w:val="16"/>
                          <w:szCs w:val="16"/>
                        </w:rPr>
                      </w:pPr>
                      <w:r w:rsidRPr="00371638">
                        <w:rPr>
                          <w:i/>
                          <w:sz w:val="16"/>
                          <w:szCs w:val="16"/>
                        </w:rPr>
                        <w:t>Catalyst for Coaching</w:t>
                      </w:r>
                    </w:p>
                    <w:p w:rsidR="00976761" w:rsidRDefault="00976761" w:rsidP="00B03762">
                      <w:pPr>
                        <w:contextualSpacing/>
                        <w:rPr>
                          <w:sz w:val="16"/>
                          <w:szCs w:val="16"/>
                        </w:rPr>
                      </w:pPr>
                      <w:r>
                        <w:rPr>
                          <w:sz w:val="16"/>
                          <w:szCs w:val="16"/>
                        </w:rPr>
                        <w:t>-Some event occurs that signals the need for coaching</w:t>
                      </w:r>
                    </w:p>
                    <w:p w:rsidR="00976761" w:rsidRDefault="00976761" w:rsidP="00B03762">
                      <w:pPr>
                        <w:contextualSpacing/>
                        <w:rPr>
                          <w:sz w:val="16"/>
                          <w:szCs w:val="16"/>
                        </w:rPr>
                      </w:pPr>
                      <w:r>
                        <w:rPr>
                          <w:sz w:val="16"/>
                          <w:szCs w:val="16"/>
                        </w:rPr>
                        <w:t>-Decision to use coaching intervention</w:t>
                      </w:r>
                    </w:p>
                    <w:p w:rsidR="00976761" w:rsidRPr="00B03762" w:rsidRDefault="00976761" w:rsidP="00B03762">
                      <w:pPr>
                        <w:contextualSpacing/>
                        <w:rPr>
                          <w:sz w:val="16"/>
                          <w:szCs w:val="16"/>
                        </w:rPr>
                      </w:pPr>
                      <w:r>
                        <w:rPr>
                          <w:sz w:val="16"/>
                          <w:szCs w:val="16"/>
                        </w:rPr>
                        <w:t>-Coach selected based on ‘match’</w:t>
                      </w:r>
                    </w:p>
                  </w:txbxContent>
                </v:textbox>
              </v:rect>
            </w:pict>
          </mc:Fallback>
        </mc:AlternateContent>
      </w:r>
    </w:p>
    <w:p w:rsidR="00B03762" w:rsidRPr="004947D6" w:rsidRDefault="00E959B3" w:rsidP="00BF62BB">
      <w:pPr>
        <w:spacing w:before="360" w:line="480" w:lineRule="auto"/>
        <w:contextualSpacing/>
      </w:pPr>
      <w:r w:rsidRPr="004947D6">
        <w:rPr>
          <w:noProof/>
        </w:rPr>
        <mc:AlternateContent>
          <mc:Choice Requires="wps">
            <w:drawing>
              <wp:anchor distT="0" distB="0" distL="114300" distR="114300" simplePos="0" relativeHeight="251702272" behindDoc="0" locked="0" layoutInCell="1" allowOverlap="1" wp14:anchorId="7BE5A0AE" wp14:editId="33522840">
                <wp:simplePos x="0" y="0"/>
                <wp:positionH relativeFrom="column">
                  <wp:posOffset>1973580</wp:posOffset>
                </wp:positionH>
                <wp:positionV relativeFrom="paragraph">
                  <wp:posOffset>251460</wp:posOffset>
                </wp:positionV>
                <wp:extent cx="167640" cy="45719"/>
                <wp:effectExtent l="0" t="38100" r="60960" b="69215"/>
                <wp:wrapNone/>
                <wp:docPr id="30" name="Straight Arrow Connector 30"/>
                <wp:cNvGraphicFramePr/>
                <a:graphic xmlns:a="http://schemas.openxmlformats.org/drawingml/2006/main">
                  <a:graphicData uri="http://schemas.microsoft.com/office/word/2010/wordprocessingShape">
                    <wps:wsp>
                      <wps:cNvCnPr/>
                      <wps:spPr>
                        <a:xfrm>
                          <a:off x="0" y="0"/>
                          <a:ext cx="16764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B6FD2" id="Straight Arrow Connector 30" o:spid="_x0000_s1026" type="#_x0000_t32" style="position:absolute;margin-left:155.4pt;margin-top:19.8pt;width:13.2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" strokecolor="black [3040]">
                <v:stroke endarrow="block"/>
              </v:shape>
            </w:pict>
          </mc:Fallback>
        </mc:AlternateContent>
      </w:r>
      <w:r w:rsidRPr="004947D6">
        <w:rPr>
          <w:noProof/>
        </w:rPr>
        <mc:AlternateContent>
          <mc:Choice Requires="wps">
            <w:drawing>
              <wp:anchor distT="0" distB="0" distL="114300" distR="114300" simplePos="0" relativeHeight="251698176" behindDoc="0" locked="0" layoutInCell="1" allowOverlap="1" wp14:anchorId="71DEEE99" wp14:editId="10744B23">
                <wp:simplePos x="0" y="0"/>
                <wp:positionH relativeFrom="column">
                  <wp:posOffset>525780</wp:posOffset>
                </wp:positionH>
                <wp:positionV relativeFrom="paragraph">
                  <wp:posOffset>243840</wp:posOffset>
                </wp:positionV>
                <wp:extent cx="45719" cy="1242060"/>
                <wp:effectExtent l="38100" t="38100" r="50165" b="15240"/>
                <wp:wrapNone/>
                <wp:docPr id="28" name="Straight Arrow Connector 28"/>
                <wp:cNvGraphicFramePr/>
                <a:graphic xmlns:a="http://schemas.openxmlformats.org/drawingml/2006/main">
                  <a:graphicData uri="http://schemas.microsoft.com/office/word/2010/wordprocessingShape">
                    <wps:wsp>
                      <wps:cNvCnPr/>
                      <wps:spPr>
                        <a:xfrm flipV="1">
                          <a:off x="0" y="0"/>
                          <a:ext cx="45719" cy="1242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DAD0B" id="Straight Arrow Connector 28" o:spid="_x0000_s1026" type="#_x0000_t32" style="position:absolute;margin-left:41.4pt;margin-top:19.2pt;width:3.6pt;height:97.8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" strokecolor="black [3040]">
                <v:stroke endarrow="block"/>
              </v:shape>
            </w:pict>
          </mc:Fallback>
        </mc:AlternateContent>
      </w:r>
      <w:r w:rsidRPr="004947D6">
        <w:rPr>
          <w:noProof/>
        </w:rPr>
        <mc:AlternateContent>
          <mc:Choice Requires="wps">
            <w:drawing>
              <wp:anchor distT="0" distB="0" distL="114300" distR="114300" simplePos="0" relativeHeight="251696128" behindDoc="0" locked="0" layoutInCell="1" allowOverlap="1" wp14:anchorId="58733263" wp14:editId="5660F467">
                <wp:simplePos x="0" y="0"/>
                <wp:positionH relativeFrom="column">
                  <wp:posOffset>457200</wp:posOffset>
                </wp:positionH>
                <wp:positionV relativeFrom="paragraph">
                  <wp:posOffset>68580</wp:posOffset>
                </wp:positionV>
                <wp:extent cx="259080" cy="45719"/>
                <wp:effectExtent l="0" t="38100" r="26670" b="88265"/>
                <wp:wrapNone/>
                <wp:docPr id="27" name="Straight Arrow Connector 27"/>
                <wp:cNvGraphicFramePr/>
                <a:graphic xmlns:a="http://schemas.openxmlformats.org/drawingml/2006/main">
                  <a:graphicData uri="http://schemas.microsoft.com/office/word/2010/wordprocessingShape">
                    <wps:wsp>
                      <wps:cNvCnPr/>
                      <wps:spPr>
                        <a:xfrm>
                          <a:off x="0" y="0"/>
                          <a:ext cx="2590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8D17B" id="Straight Arrow Connector 27" o:spid="_x0000_s1026" type="#_x0000_t32" style="position:absolute;margin-left:36pt;margin-top:5.4pt;width:20.4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" strokecolor="black [3040]">
                <v:stroke endarrow="block"/>
              </v:shape>
            </w:pict>
          </mc:Fallback>
        </mc:AlternateContent>
      </w:r>
    </w:p>
    <w:p w:rsidR="00B03762" w:rsidRPr="004947D6" w:rsidRDefault="00E959B3" w:rsidP="00BF62BB">
      <w:pPr>
        <w:spacing w:before="360" w:line="480" w:lineRule="auto"/>
        <w:contextualSpacing/>
      </w:pPr>
      <w:r w:rsidRPr="004947D6">
        <w:rPr>
          <w:noProof/>
        </w:rPr>
        <mc:AlternateContent>
          <mc:Choice Requires="wps">
            <w:drawing>
              <wp:anchor distT="0" distB="0" distL="114300" distR="114300" simplePos="0" relativeHeight="251709440" behindDoc="0" locked="0" layoutInCell="1" allowOverlap="1" wp14:anchorId="608CF798" wp14:editId="1B037CCE">
                <wp:simplePos x="0" y="0"/>
                <wp:positionH relativeFrom="column">
                  <wp:posOffset>3261360</wp:posOffset>
                </wp:positionH>
                <wp:positionV relativeFrom="paragraph">
                  <wp:posOffset>137159</wp:posOffset>
                </wp:positionV>
                <wp:extent cx="198120" cy="45719"/>
                <wp:effectExtent l="0" t="38100" r="49530" b="69215"/>
                <wp:wrapNone/>
                <wp:docPr id="34" name="Straight Arrow Connector 34"/>
                <wp:cNvGraphicFramePr/>
                <a:graphic xmlns:a="http://schemas.openxmlformats.org/drawingml/2006/main">
                  <a:graphicData uri="http://schemas.microsoft.com/office/word/2010/wordprocessingShape">
                    <wps:wsp>
                      <wps:cNvCnPr/>
                      <wps:spPr>
                        <a:xfrm>
                          <a:off x="0" y="0"/>
                          <a:ext cx="19812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E6D94" id="Straight Arrow Connector 34" o:spid="_x0000_s1026" type="#_x0000_t32" style="position:absolute;margin-left:256.8pt;margin-top:10.8pt;width:15.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" strokecolor="black [3040]">
                <v:stroke endarrow="block"/>
              </v:shape>
            </w:pict>
          </mc:Fallback>
        </mc:AlternateContent>
      </w:r>
    </w:p>
    <w:p w:rsidR="00B03762" w:rsidRPr="004947D6" w:rsidRDefault="00E959B3" w:rsidP="00BF62BB">
      <w:pPr>
        <w:spacing w:before="360" w:line="480" w:lineRule="auto"/>
        <w:contextualSpacing/>
      </w:pPr>
      <w:r w:rsidRPr="004947D6">
        <w:rPr>
          <w:noProof/>
        </w:rPr>
        <mc:AlternateContent>
          <mc:Choice Requires="wps">
            <w:drawing>
              <wp:anchor distT="0" distB="0" distL="114300" distR="114300" simplePos="0" relativeHeight="251711488" behindDoc="0" locked="0" layoutInCell="1" allowOverlap="1" wp14:anchorId="6FD7A49A" wp14:editId="3ED2A9DF">
                <wp:simplePos x="0" y="0"/>
                <wp:positionH relativeFrom="column">
                  <wp:posOffset>4503420</wp:posOffset>
                </wp:positionH>
                <wp:positionV relativeFrom="paragraph">
                  <wp:posOffset>7620</wp:posOffset>
                </wp:positionV>
                <wp:extent cx="274320" cy="91440"/>
                <wp:effectExtent l="0" t="0" r="68580" b="60960"/>
                <wp:wrapNone/>
                <wp:docPr id="35" name="Straight Arrow Connector 35"/>
                <wp:cNvGraphicFramePr/>
                <a:graphic xmlns:a="http://schemas.openxmlformats.org/drawingml/2006/main">
                  <a:graphicData uri="http://schemas.microsoft.com/office/word/2010/wordprocessingShape">
                    <wps:wsp>
                      <wps:cNvCnPr/>
                      <wps:spPr>
                        <a:xfrm>
                          <a:off x="0" y="0"/>
                          <a:ext cx="274320" cy="9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A88EF" id="Straight Arrow Connector 35" o:spid="_x0000_s1026" type="#_x0000_t32" style="position:absolute;margin-left:354.6pt;margin-top:.6pt;width:21.6pt;height: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" strokecolor="black [3040]">
                <v:stroke endarrow="block"/>
              </v:shape>
            </w:pict>
          </mc:Fallback>
        </mc:AlternateContent>
      </w:r>
    </w:p>
    <w:p w:rsidR="00B03762" w:rsidRPr="004947D6" w:rsidRDefault="00E959B3" w:rsidP="00BF62BB">
      <w:pPr>
        <w:spacing w:before="360" w:line="480" w:lineRule="auto"/>
        <w:contextualSpacing/>
      </w:pPr>
      <w:r w:rsidRPr="004947D6">
        <w:rPr>
          <w:noProof/>
        </w:rPr>
        <mc:AlternateContent>
          <mc:Choice Requires="wps">
            <w:drawing>
              <wp:anchor distT="0" distB="0" distL="114300" distR="114300" simplePos="0" relativeHeight="251721728" behindDoc="0" locked="0" layoutInCell="1" allowOverlap="1" wp14:anchorId="32CBA8A7" wp14:editId="4A11E3F0">
                <wp:simplePos x="0" y="0"/>
                <wp:positionH relativeFrom="column">
                  <wp:posOffset>4000500</wp:posOffset>
                </wp:positionH>
                <wp:positionV relativeFrom="paragraph">
                  <wp:posOffset>129540</wp:posOffset>
                </wp:positionV>
                <wp:extent cx="929640" cy="571500"/>
                <wp:effectExtent l="0" t="38100" r="60960" b="19050"/>
                <wp:wrapNone/>
                <wp:docPr id="40" name="Straight Arrow Connector 40"/>
                <wp:cNvGraphicFramePr/>
                <a:graphic xmlns:a="http://schemas.openxmlformats.org/drawingml/2006/main">
                  <a:graphicData uri="http://schemas.microsoft.com/office/word/2010/wordprocessingShape">
                    <wps:wsp>
                      <wps:cNvCnPr/>
                      <wps:spPr>
                        <a:xfrm flipV="1">
                          <a:off x="0" y="0"/>
                          <a:ext cx="92964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21D8C" id="Straight Arrow Connector 40" o:spid="_x0000_s1026" type="#_x0000_t32" style="position:absolute;margin-left:315pt;margin-top:10.2pt;width:73.2pt;height:4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" strokecolor="black [3040]">
                <v:stroke endarrow="block"/>
              </v:shape>
            </w:pict>
          </mc:Fallback>
        </mc:AlternateContent>
      </w:r>
      <w:r w:rsidRPr="004947D6">
        <w:rPr>
          <w:noProof/>
        </w:rPr>
        <mc:AlternateContent>
          <mc:Choice Requires="wps">
            <w:drawing>
              <wp:anchor distT="0" distB="0" distL="114300" distR="114300" simplePos="0" relativeHeight="251719680" behindDoc="0" locked="0" layoutInCell="1" allowOverlap="1" wp14:anchorId="2B623CCA" wp14:editId="72C2D99C">
                <wp:simplePos x="0" y="0"/>
                <wp:positionH relativeFrom="column">
                  <wp:posOffset>3764279</wp:posOffset>
                </wp:positionH>
                <wp:positionV relativeFrom="paragraph">
                  <wp:posOffset>106680</wp:posOffset>
                </wp:positionV>
                <wp:extent cx="45719" cy="533400"/>
                <wp:effectExtent l="38100" t="38100" r="50165" b="19050"/>
                <wp:wrapNone/>
                <wp:docPr id="39" name="Straight Arrow Connector 39"/>
                <wp:cNvGraphicFramePr/>
                <a:graphic xmlns:a="http://schemas.openxmlformats.org/drawingml/2006/main">
                  <a:graphicData uri="http://schemas.microsoft.com/office/word/2010/wordprocessingShape">
                    <wps:wsp>
                      <wps:cNvCnPr/>
                      <wps:spPr>
                        <a:xfrm flipV="1">
                          <a:off x="0" y="0"/>
                          <a:ext cx="45719"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50838" id="Straight Arrow Connector 39" o:spid="_x0000_s1026" type="#_x0000_t32" style="position:absolute;margin-left:296.4pt;margin-top:8.4pt;width:3.6pt;height:42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" strokecolor="black [3040]">
                <v:stroke endarrow="block"/>
              </v:shape>
            </w:pict>
          </mc:Fallback>
        </mc:AlternateContent>
      </w:r>
      <w:r w:rsidRPr="004947D6">
        <w:rPr>
          <w:noProof/>
        </w:rPr>
        <mc:AlternateContent>
          <mc:Choice Requires="wps">
            <w:drawing>
              <wp:anchor distT="0" distB="0" distL="114300" distR="114300" simplePos="0" relativeHeight="251717632" behindDoc="0" locked="0" layoutInCell="1" allowOverlap="1" wp14:anchorId="382339C5" wp14:editId="3A6C1D66">
                <wp:simplePos x="0" y="0"/>
                <wp:positionH relativeFrom="column">
                  <wp:posOffset>2567940</wp:posOffset>
                </wp:positionH>
                <wp:positionV relativeFrom="paragraph">
                  <wp:posOffset>213360</wp:posOffset>
                </wp:positionV>
                <wp:extent cx="289560" cy="495300"/>
                <wp:effectExtent l="38100" t="38100" r="34290"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28956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DD7DE" id="Straight Arrow Connector 38" o:spid="_x0000_s1026" type="#_x0000_t32" style="position:absolute;margin-left:202.2pt;margin-top:16.8pt;width:22.8pt;height:39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" strokecolor="black [3040]">
                <v:stroke endarrow="block"/>
              </v:shape>
            </w:pict>
          </mc:Fallback>
        </mc:AlternateContent>
      </w:r>
      <w:r w:rsidRPr="004947D6">
        <w:rPr>
          <w:noProof/>
        </w:rPr>
        <mc:AlternateContent>
          <mc:Choice Requires="wps">
            <w:drawing>
              <wp:anchor distT="0" distB="0" distL="114300" distR="114300" simplePos="0" relativeHeight="251700224" behindDoc="0" locked="0" layoutInCell="1" allowOverlap="1" wp14:anchorId="60B09BEF" wp14:editId="725AFD68">
                <wp:simplePos x="0" y="0"/>
                <wp:positionH relativeFrom="column">
                  <wp:posOffset>30479</wp:posOffset>
                </wp:positionH>
                <wp:positionV relativeFrom="paragraph">
                  <wp:posOffset>129540</wp:posOffset>
                </wp:positionV>
                <wp:extent cx="144780" cy="365760"/>
                <wp:effectExtent l="38100" t="38100" r="26670" b="15240"/>
                <wp:wrapNone/>
                <wp:docPr id="29" name="Straight Arrow Connector 29"/>
                <wp:cNvGraphicFramePr/>
                <a:graphic xmlns:a="http://schemas.openxmlformats.org/drawingml/2006/main">
                  <a:graphicData uri="http://schemas.microsoft.com/office/word/2010/wordprocessingShape">
                    <wps:wsp>
                      <wps:cNvCnPr/>
                      <wps:spPr>
                        <a:xfrm flipH="1" flipV="1">
                          <a:off x="0" y="0"/>
                          <a:ext cx="14478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707AE" id="Straight Arrow Connector 29" o:spid="_x0000_s1026" type="#_x0000_t32" style="position:absolute;margin-left:2.4pt;margin-top:10.2pt;width:11.4pt;height:28.8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" strokecolor="black [3040]">
                <v:stroke endarrow="block"/>
              </v:shape>
            </w:pict>
          </mc:Fallback>
        </mc:AlternateContent>
      </w:r>
    </w:p>
    <w:p w:rsidR="00B03762" w:rsidRPr="004947D6" w:rsidRDefault="00371638" w:rsidP="005658C6">
      <w:pPr>
        <w:spacing w:before="360" w:line="480" w:lineRule="auto"/>
        <w:ind w:firstLine="720"/>
        <w:contextualSpacing/>
      </w:pPr>
      <w:r w:rsidRPr="004947D6">
        <w:rPr>
          <w:noProof/>
        </w:rPr>
        <mc:AlternateContent>
          <mc:Choice Requires="wps">
            <w:drawing>
              <wp:anchor distT="0" distB="0" distL="114300" distR="114300" simplePos="0" relativeHeight="251677696" behindDoc="0" locked="0" layoutInCell="1" allowOverlap="1" wp14:anchorId="27B879F7" wp14:editId="6B2BC3E2">
                <wp:simplePos x="0" y="0"/>
                <wp:positionH relativeFrom="margin">
                  <wp:posOffset>-266700</wp:posOffset>
                </wp:positionH>
                <wp:positionV relativeFrom="paragraph">
                  <wp:posOffset>167640</wp:posOffset>
                </wp:positionV>
                <wp:extent cx="1188720" cy="563880"/>
                <wp:effectExtent l="0" t="0" r="11430" b="26670"/>
                <wp:wrapNone/>
                <wp:docPr id="10" name="Rectangle 10"/>
                <wp:cNvGraphicFramePr/>
                <a:graphic xmlns:a="http://schemas.openxmlformats.org/drawingml/2006/main">
                  <a:graphicData uri="http://schemas.microsoft.com/office/word/2010/wordprocessingShape">
                    <wps:wsp>
                      <wps:cNvSpPr/>
                      <wps:spPr>
                        <a:xfrm>
                          <a:off x="0" y="0"/>
                          <a:ext cx="1188720" cy="563880"/>
                        </a:xfrm>
                        <a:prstGeom prst="rect">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371638">
                            <w:pPr>
                              <w:jc w:val="center"/>
                            </w:pPr>
                            <w:r>
                              <w:t>Organizational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879F7" id="Rectangle 10" o:spid="_x0000_s1038" style="position:absolute;left:0;text-align:left;margin-left:-21pt;margin-top:13.2pt;width:93.6pt;height:44.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" fillcolor="white [3201]" strokecolor="black [3200]" strokeweight="2pt">
                <v:textbox>
                  <w:txbxContent>
                    <w:p w:rsidR="00976761" w:rsidRDefault="00976761" w:rsidP="00371638">
                      <w:pPr>
                        <w:jc w:val="center"/>
                      </w:pPr>
                      <w:r>
                        <w:t>Organizational Support</w:t>
                      </w:r>
                    </w:p>
                  </w:txbxContent>
                </v:textbox>
                <w10:wrap anchorx="margin"/>
              </v:rect>
            </w:pict>
          </mc:Fallback>
        </mc:AlternateContent>
      </w:r>
    </w:p>
    <w:p w:rsidR="00B03762" w:rsidRPr="004947D6" w:rsidRDefault="00E959B3" w:rsidP="005658C6">
      <w:pPr>
        <w:spacing w:before="360" w:line="480" w:lineRule="auto"/>
        <w:ind w:firstLine="720"/>
        <w:contextualSpacing/>
      </w:pPr>
      <w:r w:rsidRPr="004947D6">
        <w:rPr>
          <w:noProof/>
        </w:rPr>
        <mc:AlternateContent>
          <mc:Choice Requires="wps">
            <w:drawing>
              <wp:anchor distT="0" distB="0" distL="114300" distR="114300" simplePos="0" relativeHeight="251675648" behindDoc="0" locked="0" layoutInCell="1" allowOverlap="1" wp14:anchorId="09069610" wp14:editId="5CB79916">
                <wp:simplePos x="0" y="0"/>
                <wp:positionH relativeFrom="column">
                  <wp:posOffset>2750820</wp:posOffset>
                </wp:positionH>
                <wp:positionV relativeFrom="paragraph">
                  <wp:posOffset>8255</wp:posOffset>
                </wp:positionV>
                <wp:extent cx="1333500" cy="61722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1333500" cy="617220"/>
                        </a:xfrm>
                        <a:prstGeom prst="rect">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371638">
                            <w:pPr>
                              <w:jc w:val="center"/>
                            </w:pPr>
                            <w:r>
                              <w:t>Organizational Feedback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69610" id="Rectangle 9" o:spid="_x0000_s1039" style="position:absolute;left:0;text-align:left;margin-left:216.6pt;margin-top:.65pt;width:105pt;height:4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" fillcolor="white [3201]" strokecolor="black [3200]" strokeweight="2pt">
                <v:textbox>
                  <w:txbxContent>
                    <w:p w:rsidR="00976761" w:rsidRDefault="00976761" w:rsidP="00371638">
                      <w:pPr>
                        <w:jc w:val="center"/>
                      </w:pPr>
                      <w:r>
                        <w:t>Organizational Feedback Environment</w:t>
                      </w:r>
                    </w:p>
                  </w:txbxContent>
                </v:textbox>
              </v:rect>
            </w:pict>
          </mc:Fallback>
        </mc:AlternateContent>
      </w:r>
    </w:p>
    <w:p w:rsidR="00B03762" w:rsidRPr="004947D6" w:rsidRDefault="00B03762" w:rsidP="005658C6">
      <w:pPr>
        <w:spacing w:before="360" w:line="480" w:lineRule="auto"/>
        <w:ind w:firstLine="720"/>
        <w:contextualSpacing/>
      </w:pPr>
    </w:p>
    <w:p w:rsidR="002B0943" w:rsidRPr="004947D6" w:rsidRDefault="002B0943" w:rsidP="005658C6">
      <w:pPr>
        <w:spacing w:before="360" w:line="480" w:lineRule="auto"/>
        <w:ind w:firstLine="720"/>
        <w:contextualSpacing/>
      </w:pPr>
    </w:p>
    <w:p w:rsidR="00B03762" w:rsidRPr="004947D6" w:rsidRDefault="002B0943" w:rsidP="0006347F">
      <w:pPr>
        <w:spacing w:before="360"/>
        <w:contextualSpacing/>
      </w:pPr>
      <w:r w:rsidRPr="004947D6">
        <w:rPr>
          <w:i/>
        </w:rPr>
        <w:t xml:space="preserve">Figure </w:t>
      </w:r>
      <w:r w:rsidR="00065E18" w:rsidRPr="004947D6">
        <w:rPr>
          <w:i/>
        </w:rPr>
        <w:t>2</w:t>
      </w:r>
      <w:r w:rsidRPr="004947D6">
        <w:t>. Feedback model developed by</w:t>
      </w:r>
      <w:r w:rsidR="0006347F" w:rsidRPr="004947D6">
        <w:t xml:space="preserve"> </w:t>
      </w:r>
      <w:r w:rsidRPr="004947D6">
        <w:t>Gregory et al. (2008, p. 49).</w:t>
      </w:r>
      <w:r w:rsidR="0006347F" w:rsidRPr="004947D6">
        <w:t xml:space="preserve"> </w:t>
      </w:r>
      <w:r w:rsidR="001B7204" w:rsidRPr="004947D6">
        <w:t>Note</w:t>
      </w:r>
      <w:r w:rsidR="001B7204" w:rsidRPr="004947D6">
        <w:rPr>
          <w:vertAlign w:val="superscript"/>
        </w:rPr>
        <w:t>1</w:t>
      </w:r>
      <w:r w:rsidR="00AE321D" w:rsidRPr="004947D6">
        <w:t xml:space="preserve">. </w:t>
      </w:r>
      <w:r w:rsidR="0006347F" w:rsidRPr="004947D6">
        <w:t>Copyrighted 2008 by</w:t>
      </w:r>
      <w:r w:rsidR="00AE321D" w:rsidRPr="004947D6">
        <w:t xml:space="preserve"> </w:t>
      </w:r>
      <w:r w:rsidR="001B7204" w:rsidRPr="004947D6">
        <w:t>Gregory</w:t>
      </w:r>
      <w:r w:rsidR="0006347F" w:rsidRPr="004947D6">
        <w:t xml:space="preserve">. Reprinted with permission. See Appendix </w:t>
      </w:r>
      <w:r w:rsidR="00772F44">
        <w:t>C</w:t>
      </w:r>
      <w:r w:rsidR="0006347F" w:rsidRPr="004947D6">
        <w:t>.</w:t>
      </w:r>
    </w:p>
    <w:p w:rsidR="0006347F" w:rsidRPr="004947D6" w:rsidRDefault="0006347F" w:rsidP="0006347F">
      <w:pPr>
        <w:spacing w:before="360"/>
        <w:contextualSpacing/>
      </w:pPr>
    </w:p>
    <w:p w:rsidR="001E5A5F" w:rsidRPr="004947D6" w:rsidRDefault="00A9433A" w:rsidP="00372C93">
      <w:pPr>
        <w:spacing w:before="360" w:line="480" w:lineRule="auto"/>
        <w:ind w:firstLine="720"/>
        <w:contextualSpacing/>
      </w:pPr>
      <w:r w:rsidRPr="004947D6">
        <w:t>De Haan</w:t>
      </w:r>
      <w:r w:rsidR="002503F1" w:rsidRPr="004947D6">
        <w:t xml:space="preserve"> et al. </w:t>
      </w:r>
      <w:r w:rsidRPr="004947D6">
        <w:t>(2010) conducted a research on client’s critic</w:t>
      </w:r>
      <w:r w:rsidR="00B7595C" w:rsidRPr="004947D6">
        <w:t xml:space="preserve">al moments in coaching </w:t>
      </w:r>
      <w:r w:rsidRPr="004947D6">
        <w:t>to develop a client model of executive coaching.  This st</w:t>
      </w:r>
      <w:r w:rsidR="00B7595C" w:rsidRPr="004947D6">
        <w:t xml:space="preserve">udy appears to have moved into </w:t>
      </w:r>
      <w:r w:rsidRPr="004947D6">
        <w:t>new territory of uncharted waters</w:t>
      </w:r>
      <w:r w:rsidR="00331B31" w:rsidRPr="004947D6">
        <w:t xml:space="preserve"> of understanding critical moments of change </w:t>
      </w:r>
      <w:r w:rsidR="00D86CCA" w:rsidRPr="004947D6">
        <w:t>for executives through coaching.</w:t>
      </w:r>
      <w:r w:rsidR="00331B31" w:rsidRPr="004947D6">
        <w:t xml:space="preserve">  </w:t>
      </w:r>
      <w:r w:rsidR="008E08CC" w:rsidRPr="004947D6">
        <w:t xml:space="preserve">The </w:t>
      </w:r>
      <w:r w:rsidR="008E08CC" w:rsidRPr="004947D6">
        <w:rPr>
          <w:color w:val="000000"/>
        </w:rPr>
        <w:t>m</w:t>
      </w:r>
      <w:r w:rsidR="00331B31" w:rsidRPr="004947D6">
        <w:rPr>
          <w:color w:val="000000"/>
        </w:rPr>
        <w:t>ethod</w:t>
      </w:r>
      <w:r w:rsidR="006F20A1" w:rsidRPr="004947D6">
        <w:rPr>
          <w:color w:val="000000"/>
        </w:rPr>
        <w:t xml:space="preserve"> </w:t>
      </w:r>
      <w:r w:rsidR="00331B31" w:rsidRPr="004947D6">
        <w:t>was a mixed approach of gleaning information of client’s experiences through a survey of asking clients if they had experienced critical momen</w:t>
      </w:r>
      <w:r w:rsidR="00CA06FE" w:rsidRPr="004947D6">
        <w:t xml:space="preserve">ts as a coachee. </w:t>
      </w:r>
      <w:r w:rsidR="00331B31" w:rsidRPr="004947D6">
        <w:t xml:space="preserve"> </w:t>
      </w:r>
      <w:r w:rsidR="00CA06FE" w:rsidRPr="004947D6">
        <w:t>F</w:t>
      </w:r>
      <w:r w:rsidR="00331B31" w:rsidRPr="004947D6">
        <w:t xml:space="preserve">ollow-up </w:t>
      </w:r>
      <w:r w:rsidR="00CA06FE" w:rsidRPr="004947D6">
        <w:t xml:space="preserve">was provided </w:t>
      </w:r>
      <w:r w:rsidR="00331B31" w:rsidRPr="004947D6">
        <w:t xml:space="preserve">through interviews with respondents who indicated critical moments.  Data was collected from 3,015 </w:t>
      </w:r>
      <w:r w:rsidR="00331B31" w:rsidRPr="004947D6">
        <w:lastRenderedPageBreak/>
        <w:t>members of the Ashridge Business School alumni encompassing a wide range of industries from professional</w:t>
      </w:r>
      <w:r w:rsidR="00B7595C" w:rsidRPr="004947D6">
        <w:t>, consulting,</w:t>
      </w:r>
      <w:r w:rsidR="00331B31" w:rsidRPr="004947D6">
        <w:t xml:space="preserve"> and business services (13%), </w:t>
      </w:r>
      <w:r w:rsidR="00B7595C" w:rsidRPr="004947D6">
        <w:t xml:space="preserve">financial services (16%), </w:t>
      </w:r>
      <w:r w:rsidR="00331B31" w:rsidRPr="004947D6">
        <w:t xml:space="preserve">pharmaceuticals, chemicals, and biotech (9%).  Twenty-five </w:t>
      </w:r>
      <w:bookmarkStart w:id="43" w:name="CErule4770"/>
      <w:r w:rsidR="00331B31" w:rsidRPr="004947D6">
        <w:rPr>
          <w:color w:val="000000"/>
        </w:rPr>
        <w:t>percent</w:t>
      </w:r>
      <w:bookmarkEnd w:id="43"/>
      <w:r w:rsidR="00331B31" w:rsidRPr="004947D6">
        <w:t xml:space="preserve"> were females.  Questions were asked thr</w:t>
      </w:r>
      <w:r w:rsidR="00B7595C" w:rsidRPr="004947D6">
        <w:t xml:space="preserve">ough the monthly alumni newsletter and </w:t>
      </w:r>
      <w:r w:rsidR="00331B31" w:rsidRPr="004947D6">
        <w:t>personal email.  U</w:t>
      </w:r>
      <w:r w:rsidR="00D86CCA" w:rsidRPr="004947D6">
        <w:t>sing a grounded theory approach, 40 short codes were developed for descriptions of critical moments to identity themes and significant comments.  Themes developed around directiveness and non</w:t>
      </w:r>
      <w:r w:rsidR="00285794" w:rsidRPr="004947D6">
        <w:t>-</w:t>
      </w:r>
      <w:r w:rsidR="00D86CCA" w:rsidRPr="004947D6">
        <w:t>directiveness, distinctions between challenges and support, content versus process, and between past and future.  Results indicated that many clients do experience critical moments of change through a process of realization</w:t>
      </w:r>
      <w:r w:rsidR="001E5A5F" w:rsidRPr="004947D6">
        <w:t xml:space="preserve">, and finding new </w:t>
      </w:r>
      <w:r w:rsidR="001E5A5F" w:rsidRPr="004947D6">
        <w:rPr>
          <w:color w:val="000000"/>
        </w:rPr>
        <w:t xml:space="preserve">insight </w:t>
      </w:r>
      <w:r w:rsidR="006F20A1" w:rsidRPr="004947D6">
        <w:rPr>
          <w:color w:val="000000"/>
        </w:rPr>
        <w:t>in</w:t>
      </w:r>
      <w:r w:rsidR="001E5A5F" w:rsidRPr="004947D6">
        <w:rPr>
          <w:color w:val="000000"/>
        </w:rPr>
        <w:t>to</w:t>
      </w:r>
      <w:r w:rsidR="001E5A5F" w:rsidRPr="004947D6">
        <w:t xml:space="preserve"> old questions</w:t>
      </w:r>
      <w:r w:rsidR="00D86CCA" w:rsidRPr="004947D6">
        <w:t xml:space="preserve"> with feelings of elation and heightened confidence.  </w:t>
      </w:r>
      <w:r w:rsidR="007B5225" w:rsidRPr="004947D6">
        <w:t xml:space="preserve"> </w:t>
      </w:r>
    </w:p>
    <w:p w:rsidR="00D91C32" w:rsidRPr="004947D6" w:rsidRDefault="00414E8A" w:rsidP="00372C93">
      <w:pPr>
        <w:spacing w:before="360" w:line="480" w:lineRule="auto"/>
        <w:ind w:firstLine="720"/>
        <w:contextualSpacing/>
      </w:pPr>
      <w:r w:rsidRPr="004947D6">
        <w:t>S</w:t>
      </w:r>
      <w:r w:rsidR="00CA06FE" w:rsidRPr="004947D6">
        <w:t>eger et al.</w:t>
      </w:r>
      <w:r w:rsidRPr="004947D6">
        <w:t xml:space="preserve"> (2011) offer</w:t>
      </w:r>
      <w:r w:rsidR="00C6631A" w:rsidRPr="004947D6">
        <w:t>ed</w:t>
      </w:r>
      <w:r w:rsidRPr="004947D6">
        <w:t xml:space="preserve"> a theoretical coaching cube</w:t>
      </w:r>
      <w:r w:rsidR="006F20A1" w:rsidRPr="004947D6">
        <w:t>,</w:t>
      </w:r>
      <w:r w:rsidRPr="004947D6">
        <w:t xml:space="preserve"> which conceptually helps to understand the coaching profession.  </w:t>
      </w:r>
      <w:r w:rsidR="006F20A1" w:rsidRPr="004947D6">
        <w:t>Results from</w:t>
      </w:r>
      <w:r w:rsidR="006312E1" w:rsidRPr="004947D6">
        <w:t xml:space="preserve"> the nature of the rapid growth and development of coaching, the practitioner and academic world is ending up in chaos, lacks transparency, and is experiencing a drop in quality.  </w:t>
      </w:r>
      <w:r w:rsidRPr="004947D6">
        <w:t xml:space="preserve">The cube addresses, through a literature summation, what—coaching agenda, who—coaching characteristics, and how—schools </w:t>
      </w:r>
      <w:r w:rsidR="006312E1" w:rsidRPr="004947D6">
        <w:t xml:space="preserve">of thought and approaches.  </w:t>
      </w:r>
      <w:r w:rsidR="00EF6DE6" w:rsidRPr="004947D6">
        <w:t>By drawing upon the psychological literature</w:t>
      </w:r>
      <w:r w:rsidR="00885E19" w:rsidRPr="004947D6">
        <w:t>,</w:t>
      </w:r>
      <w:r w:rsidR="00EF6DE6" w:rsidRPr="004947D6">
        <w:t xml:space="preserve"> which empirically demonstrates and investigates how coaching works</w:t>
      </w:r>
      <w:r w:rsidR="00DD64B5" w:rsidRPr="004947D6">
        <w:t>, three studies</w:t>
      </w:r>
      <w:r w:rsidR="00DA080A" w:rsidRPr="004947D6">
        <w:t xml:space="preserve"> were reported in one research article</w:t>
      </w:r>
      <w:r w:rsidR="00C97AF3" w:rsidRPr="004947D6">
        <w:t xml:space="preserve"> </w:t>
      </w:r>
      <w:r w:rsidR="002503F1" w:rsidRPr="004947D6">
        <w:t xml:space="preserve">and </w:t>
      </w:r>
      <w:r w:rsidR="00DD64B5" w:rsidRPr="004947D6">
        <w:t>were presented to address the what, who, and how to understand which coaching cube was more frequently used in corporations</w:t>
      </w:r>
      <w:r w:rsidR="00753A1F" w:rsidRPr="004947D6">
        <w:t xml:space="preserve"> (Seger at al., 2011)</w:t>
      </w:r>
      <w:r w:rsidR="00DD64B5" w:rsidRPr="004947D6">
        <w:t xml:space="preserve">. </w:t>
      </w:r>
      <w:r w:rsidR="00B94B22" w:rsidRPr="004947D6">
        <w:t>Details from these three studies are provided below.</w:t>
      </w:r>
      <w:r w:rsidR="00DD64B5" w:rsidRPr="004947D6">
        <w:t xml:space="preserve"> </w:t>
      </w:r>
    </w:p>
    <w:p w:rsidR="00DD64B5" w:rsidRPr="004947D6" w:rsidRDefault="00DD64B5" w:rsidP="008321EB">
      <w:pPr>
        <w:spacing w:before="360" w:line="480" w:lineRule="auto"/>
        <w:contextualSpacing/>
      </w:pPr>
      <w:r w:rsidRPr="004947D6">
        <w:tab/>
        <w:t>Study 1</w:t>
      </w:r>
      <w:r w:rsidR="00C97AF3" w:rsidRPr="004947D6">
        <w:t>:</w:t>
      </w:r>
      <w:r w:rsidR="00B94B22" w:rsidRPr="004947D6">
        <w:t xml:space="preserve"> </w:t>
      </w:r>
      <w:r w:rsidR="00021C08" w:rsidRPr="004947D6">
        <w:t xml:space="preserve">Coaching Agenda: </w:t>
      </w:r>
      <w:r w:rsidRPr="004947D6">
        <w:t>Through a self-developed questionnaire administered on the website of HR Practitioners and</w:t>
      </w:r>
      <w:r w:rsidR="00753A1F" w:rsidRPr="004947D6">
        <w:t xml:space="preserve"> through</w:t>
      </w:r>
      <w:r w:rsidRPr="004947D6">
        <w:t xml:space="preserve"> an invite to participate in HR </w:t>
      </w:r>
      <w:r w:rsidRPr="004947D6">
        <w:lastRenderedPageBreak/>
        <w:t>Practitioners’ weekly newsletter</w:t>
      </w:r>
      <w:r w:rsidR="00753A1F" w:rsidRPr="004947D6">
        <w:t>, t</w:t>
      </w:r>
      <w:r w:rsidR="00021C08" w:rsidRPr="004947D6">
        <w:t xml:space="preserve">wo-hundred and two organizations participated with more than 1,000 employees.  This study </w:t>
      </w:r>
      <w:r w:rsidR="00877CEA">
        <w:t xml:space="preserve">validated </w:t>
      </w:r>
      <w:r w:rsidRPr="004947D6">
        <w:t xml:space="preserve">coaching was on the rise in Belgium and coaching has yet to reach its full potential.  </w:t>
      </w:r>
      <w:r w:rsidR="00DA518D" w:rsidRPr="004947D6">
        <w:t>Managers’</w:t>
      </w:r>
      <w:r w:rsidRPr="004947D6">
        <w:t xml:space="preserve"> report </w:t>
      </w:r>
      <w:bookmarkStart w:id="44" w:name="CErule4910"/>
      <w:r w:rsidRPr="004947D6">
        <w:rPr>
          <w:color w:val="000000"/>
        </w:rPr>
        <w:t>being</w:t>
      </w:r>
      <w:bookmarkEnd w:id="44"/>
      <w:r w:rsidRPr="004947D6">
        <w:t xml:space="preserve"> aware of coaching for organizational learning and performance improvements</w:t>
      </w:r>
      <w:r w:rsidR="00C97AF3" w:rsidRPr="004947D6">
        <w:t>,</w:t>
      </w:r>
      <w:r w:rsidRPr="004947D6">
        <w:t xml:space="preserve"> but</w:t>
      </w:r>
      <w:r w:rsidR="00885E19" w:rsidRPr="004947D6">
        <w:t xml:space="preserve"> th</w:t>
      </w:r>
      <w:r w:rsidR="00084969" w:rsidRPr="004947D6">
        <w:t>e</w:t>
      </w:r>
      <w:r w:rsidR="00885E19" w:rsidRPr="004947D6">
        <w:t xml:space="preserve"> resource </w:t>
      </w:r>
      <w:r w:rsidR="00084969" w:rsidRPr="004947D6">
        <w:t xml:space="preserve">of coaching </w:t>
      </w:r>
      <w:r w:rsidR="00885E19" w:rsidRPr="004947D6">
        <w:t>was not accessed sufficiently</w:t>
      </w:r>
      <w:r w:rsidRPr="004947D6">
        <w:t>.  An ANOVA and post hoc Scheffe test</w:t>
      </w:r>
      <w:r w:rsidR="00CA06FE" w:rsidRPr="004947D6">
        <w:t xml:space="preserve"> showed</w:t>
      </w:r>
      <w:r w:rsidRPr="004947D6">
        <w:t xml:space="preserve"> no significant effects for industry, type of respondent, and size of the company</w:t>
      </w:r>
      <w:r w:rsidR="008E025C" w:rsidRPr="004947D6">
        <w:t xml:space="preserve"> (Seger et al.,</w:t>
      </w:r>
      <w:r w:rsidR="004606DA" w:rsidRPr="004947D6">
        <w:t xml:space="preserve"> </w:t>
      </w:r>
      <w:r w:rsidR="008E025C" w:rsidRPr="004947D6">
        <w:t>2011)</w:t>
      </w:r>
      <w:r w:rsidRPr="004947D6">
        <w:t>.</w:t>
      </w:r>
    </w:p>
    <w:p w:rsidR="00DD64B5" w:rsidRPr="004947D6" w:rsidRDefault="00DD64B5" w:rsidP="008321EB">
      <w:pPr>
        <w:spacing w:before="360" w:line="480" w:lineRule="auto"/>
        <w:contextualSpacing/>
      </w:pPr>
      <w:r w:rsidRPr="004947D6">
        <w:tab/>
        <w:t>St</w:t>
      </w:r>
      <w:r w:rsidR="00021C08" w:rsidRPr="004947D6">
        <w:t>udy 2</w:t>
      </w:r>
      <w:r w:rsidR="00C97AF3" w:rsidRPr="004947D6">
        <w:t>:</w:t>
      </w:r>
      <w:r w:rsidR="00B94B22" w:rsidRPr="004947D6">
        <w:t xml:space="preserve"> </w:t>
      </w:r>
      <w:r w:rsidRPr="004947D6">
        <w:t>Coaching Characteristics</w:t>
      </w:r>
      <w:r w:rsidR="00021C08" w:rsidRPr="004947D6">
        <w:t xml:space="preserve">:  </w:t>
      </w:r>
      <w:r w:rsidR="00A15449" w:rsidRPr="004947D6">
        <w:t>Seger at al.’s (2011)</w:t>
      </w:r>
      <w:r w:rsidR="00E33CAB" w:rsidRPr="004947D6">
        <w:t xml:space="preserve"> </w:t>
      </w:r>
      <w:r w:rsidR="00021C08" w:rsidRPr="004947D6">
        <w:t xml:space="preserve">self-developed questionnaire </w:t>
      </w:r>
      <w:r w:rsidR="001040A7" w:rsidRPr="004947D6">
        <w:t>was emailed</w:t>
      </w:r>
      <w:r w:rsidR="00021C08" w:rsidRPr="004947D6">
        <w:t xml:space="preserve"> to 203 coaches who were personal contacts of the researchers and through </w:t>
      </w:r>
      <w:r w:rsidR="00C97AF3" w:rsidRPr="004947D6">
        <w:t>I</w:t>
      </w:r>
      <w:r w:rsidR="00021C08" w:rsidRPr="004947D6">
        <w:t>nternet searches of coaches.  Eighty-three coaches responded of which 55% where male, 68% were external coaches and 52% focused on skill and performance coaching</w:t>
      </w:r>
      <w:r w:rsidR="00915F21" w:rsidRPr="004947D6">
        <w:t xml:space="preserve"> and on averaged used a coaching approach.</w:t>
      </w:r>
      <w:r w:rsidR="00021C08" w:rsidRPr="004947D6">
        <w:t xml:space="preserve"> </w:t>
      </w:r>
      <w:r w:rsidR="00885E19" w:rsidRPr="004947D6">
        <w:t xml:space="preserve"> </w:t>
      </w:r>
      <w:r w:rsidR="00021C08" w:rsidRPr="004947D6">
        <w:t xml:space="preserve">Coaching characteristics </w:t>
      </w:r>
      <w:r w:rsidR="00C97AF3" w:rsidRPr="004947D6">
        <w:t xml:space="preserve">includes </w:t>
      </w:r>
      <w:r w:rsidR="00885E19" w:rsidRPr="004947D6">
        <w:t>implement</w:t>
      </w:r>
      <w:r w:rsidR="00C97AF3" w:rsidRPr="004947D6">
        <w:t>ing a</w:t>
      </w:r>
      <w:r w:rsidR="00021C08" w:rsidRPr="004947D6">
        <w:t xml:space="preserve"> solution-focus, goal-focus, neuro-linguistic programming (NLP), behavioral coaching, cognitive-behavioral, action coaching, system coaching, humanistic coaching, problem </w:t>
      </w:r>
      <w:r w:rsidR="00E55F6D" w:rsidRPr="004947D6">
        <w:t>focus, transformational</w:t>
      </w:r>
      <w:r w:rsidR="00021C08" w:rsidRPr="004947D6">
        <w:t>, transpersonal</w:t>
      </w:r>
      <w:r w:rsidR="00E55F6D" w:rsidRPr="004947D6">
        <w:t>,</w:t>
      </w:r>
      <w:r w:rsidR="00021C08" w:rsidRPr="004947D6">
        <w:t xml:space="preserve"> and transactional coaching</w:t>
      </w:r>
      <w:r w:rsidR="00E55F6D" w:rsidRPr="004947D6">
        <w:t>, integrative coaching, gestalt coaching, inner game and multi</w:t>
      </w:r>
      <w:r w:rsidR="00CA06FE" w:rsidRPr="004947D6">
        <w:t>-</w:t>
      </w:r>
      <w:r w:rsidR="00E55F6D" w:rsidRPr="004947D6">
        <w:t xml:space="preserve">model coaching, </w:t>
      </w:r>
      <w:bookmarkStart w:id="45" w:name="CErule4960"/>
      <w:r w:rsidR="00E55F6D" w:rsidRPr="004947D6">
        <w:rPr>
          <w:color w:val="000000"/>
        </w:rPr>
        <w:t>rational</w:t>
      </w:r>
      <w:bookmarkEnd w:id="45"/>
      <w:r w:rsidR="00E55F6D" w:rsidRPr="004947D6">
        <w:t xml:space="preserve"> emotive behavioral coaching, no idea, and other. </w:t>
      </w:r>
      <w:r w:rsidR="00C6631A" w:rsidRPr="004947D6">
        <w:t xml:space="preserve"> </w:t>
      </w:r>
      <w:r w:rsidR="00E55F6D" w:rsidRPr="004947D6">
        <w:t xml:space="preserve">Approaches most used in Belgium were solution focused, goal focused, </w:t>
      </w:r>
      <w:r w:rsidR="00591A80" w:rsidRPr="004947D6">
        <w:t>behavioral</w:t>
      </w:r>
      <w:r w:rsidR="00E55F6D" w:rsidRPr="004947D6">
        <w:t xml:space="preserve">, person centered, cognitive-behavioral.  </w:t>
      </w:r>
      <w:r w:rsidR="00591A80" w:rsidRPr="004947D6">
        <w:t xml:space="preserve">Coaches </w:t>
      </w:r>
      <w:r w:rsidR="00C97AF3" w:rsidRPr="004947D6">
        <w:t xml:space="preserve">who </w:t>
      </w:r>
      <w:r w:rsidR="00591A80" w:rsidRPr="004947D6">
        <w:t xml:space="preserve">used more of cognitive and solution focused approaches tended to </w:t>
      </w:r>
      <w:r w:rsidR="00885E19" w:rsidRPr="004947D6">
        <w:t xml:space="preserve">implement </w:t>
      </w:r>
      <w:r w:rsidR="00591A80" w:rsidRPr="004947D6">
        <w:t>skill coaching marginally more</w:t>
      </w:r>
      <w:r w:rsidR="00591A80" w:rsidRPr="004947D6">
        <w:rPr>
          <w:i/>
        </w:rPr>
        <w:t xml:space="preserve"> </w:t>
      </w:r>
      <w:r w:rsidR="00591A80" w:rsidRPr="004947D6">
        <w:t xml:space="preserve">while other coaches who tended to use action and goal focused coaching focused more on performance.  </w:t>
      </w:r>
      <w:r w:rsidR="006A556D" w:rsidRPr="004947D6">
        <w:t>Thes</w:t>
      </w:r>
      <w:r w:rsidR="00CA06FE" w:rsidRPr="004947D6">
        <w:t>e results can be understood on how c</w:t>
      </w:r>
      <w:r w:rsidR="006A556D" w:rsidRPr="004947D6">
        <w:t>oaching works where HR managers are more inclined to select the cognitive and solution focused coaching for skill improvement</w:t>
      </w:r>
      <w:r w:rsidR="008E025C" w:rsidRPr="004947D6">
        <w:t xml:space="preserve"> (Seger et al.,</w:t>
      </w:r>
      <w:r w:rsidR="004606DA" w:rsidRPr="004947D6">
        <w:t xml:space="preserve"> </w:t>
      </w:r>
      <w:r w:rsidR="008E025C" w:rsidRPr="004947D6">
        <w:t>2011)</w:t>
      </w:r>
      <w:r w:rsidR="006A556D" w:rsidRPr="004947D6">
        <w:t xml:space="preserve">.  </w:t>
      </w:r>
    </w:p>
    <w:p w:rsidR="006A556D" w:rsidRPr="004947D6" w:rsidRDefault="006A556D" w:rsidP="008321EB">
      <w:pPr>
        <w:spacing w:before="360" w:line="480" w:lineRule="auto"/>
        <w:contextualSpacing/>
      </w:pPr>
      <w:r w:rsidRPr="004947D6">
        <w:lastRenderedPageBreak/>
        <w:tab/>
        <w:t>Study 3</w:t>
      </w:r>
      <w:r w:rsidR="00C97AF3" w:rsidRPr="004947D6">
        <w:t>:</w:t>
      </w:r>
      <w:r w:rsidR="00722698" w:rsidRPr="004947D6">
        <w:t xml:space="preserve"> </w:t>
      </w:r>
      <w:r w:rsidR="00A23C1B" w:rsidRPr="004947D6">
        <w:t xml:space="preserve">School of thought and approaches to how:  </w:t>
      </w:r>
      <w:r w:rsidR="00AE2C9A" w:rsidRPr="004947D6">
        <w:t xml:space="preserve">Five training institutes in Belgium were contacted which provided short trainings and information </w:t>
      </w:r>
      <w:r w:rsidR="00335FEA" w:rsidRPr="004947D6">
        <w:t xml:space="preserve">was retrieved </w:t>
      </w:r>
      <w:r w:rsidR="00AE2C9A" w:rsidRPr="004947D6">
        <w:t>about the</w:t>
      </w:r>
      <w:r w:rsidR="00335FEA" w:rsidRPr="004947D6">
        <w:t>ir</w:t>
      </w:r>
      <w:r w:rsidR="00AE2C9A" w:rsidRPr="004947D6">
        <w:t xml:space="preserve"> training curriculum</w:t>
      </w:r>
      <w:r w:rsidR="00335FEA" w:rsidRPr="004947D6">
        <w:t>s</w:t>
      </w:r>
      <w:r w:rsidR="00AE2C9A" w:rsidRPr="004947D6">
        <w:t xml:space="preserve">.  </w:t>
      </w:r>
      <w:r w:rsidR="00885E19" w:rsidRPr="004947D6">
        <w:t xml:space="preserve">The </w:t>
      </w:r>
      <w:r w:rsidR="00AE2C9A" w:rsidRPr="004947D6">
        <w:t>five school</w:t>
      </w:r>
      <w:r w:rsidR="004606DA" w:rsidRPr="004947D6">
        <w:t>s</w:t>
      </w:r>
      <w:r w:rsidR="00AE2C9A" w:rsidRPr="004947D6">
        <w:t xml:space="preserve"> targeted their programs at future line managers, internal, and external coaches</w:t>
      </w:r>
      <w:r w:rsidR="00335FEA" w:rsidRPr="004947D6">
        <w:t xml:space="preserve"> and targeted 11 core competencies as defined by the ICF.</w:t>
      </w:r>
      <w:r w:rsidR="00AE2C9A" w:rsidRPr="004947D6">
        <w:t xml:space="preserve">  Thirty-one techniques (how) were demonstr</w:t>
      </w:r>
      <w:r w:rsidR="009D0DA8">
        <w:t>ated to be taught implying</w:t>
      </w:r>
      <w:r w:rsidR="00AE2C9A" w:rsidRPr="004947D6">
        <w:t xml:space="preserve"> </w:t>
      </w:r>
      <w:r w:rsidR="00335FEA" w:rsidRPr="004947D6">
        <w:t xml:space="preserve">the </w:t>
      </w:r>
      <w:r w:rsidR="00335FEA" w:rsidRPr="00D1045D">
        <w:t>training institutes</w:t>
      </w:r>
      <w:r w:rsidR="009D0DA8">
        <w:t>,</w:t>
      </w:r>
      <w:r w:rsidR="00335FEA" w:rsidRPr="00D1045D">
        <w:t xml:space="preserve"> </w:t>
      </w:r>
      <w:r w:rsidR="00084969" w:rsidRPr="00D1045D">
        <w:t>which</w:t>
      </w:r>
      <w:r w:rsidR="00C97AF3" w:rsidRPr="00D1045D">
        <w:t xml:space="preserve"> </w:t>
      </w:r>
      <w:r w:rsidR="00AE2C9A" w:rsidRPr="00D1045D">
        <w:t>adhere</w:t>
      </w:r>
      <w:r w:rsidR="00C97AF3" w:rsidRPr="00D1045D">
        <w:t>d</w:t>
      </w:r>
      <w:r w:rsidR="00AE2C9A" w:rsidRPr="00D1045D">
        <w:t xml:space="preserve"> to offering techniques from all the schools of thought</w:t>
      </w:r>
      <w:r w:rsidR="00AE2C9A" w:rsidRPr="004947D6">
        <w:t xml:space="preserve"> explain</w:t>
      </w:r>
      <w:r w:rsidR="00C97AF3" w:rsidRPr="004947D6">
        <w:t>ed</w:t>
      </w:r>
      <w:r w:rsidR="00AE2C9A" w:rsidRPr="004947D6">
        <w:t xml:space="preserve"> why coaches</w:t>
      </w:r>
      <w:r w:rsidR="00335FEA" w:rsidRPr="004947D6">
        <w:t xml:space="preserve"> </w:t>
      </w:r>
      <w:r w:rsidR="00AE2C9A" w:rsidRPr="004947D6">
        <w:t>reported to be eclectic in their approaches</w:t>
      </w:r>
      <w:r w:rsidR="00335FEA" w:rsidRPr="004947D6">
        <w:t xml:space="preserve">. </w:t>
      </w:r>
      <w:r w:rsidR="00526C3E">
        <w:t xml:space="preserve"> </w:t>
      </w:r>
      <w:r w:rsidR="0052341D" w:rsidRPr="004947D6">
        <w:t xml:space="preserve">Additional information assessed was if coaches learn different approaches for different agendas.  For performance and skills coaching, emotionality (52%), rationality (36%), and activity (45%) were </w:t>
      </w:r>
      <w:bookmarkStart w:id="46" w:name="CErule5050"/>
      <w:r w:rsidR="0052341D" w:rsidRPr="004947D6">
        <w:rPr>
          <w:color w:val="000000"/>
        </w:rPr>
        <w:t>utilized</w:t>
      </w:r>
      <w:bookmarkEnd w:id="46"/>
      <w:r w:rsidR="0052341D" w:rsidRPr="004947D6">
        <w:t xml:space="preserve"> more than techniques from awareness (8%), and context (13%).</w:t>
      </w:r>
      <w:r w:rsidR="00526C3E">
        <w:t xml:space="preserve"> </w:t>
      </w:r>
      <w:r w:rsidR="0052341D" w:rsidRPr="004947D6">
        <w:t xml:space="preserve"> The final research question</w:t>
      </w:r>
      <w:r w:rsidR="00E90C0C" w:rsidRPr="004947D6">
        <w:t>,</w:t>
      </w:r>
      <w:r w:rsidR="0052341D" w:rsidRPr="004947D6">
        <w:t xml:space="preserve"> for this study</w:t>
      </w:r>
      <w:r w:rsidR="00E90C0C" w:rsidRPr="004947D6">
        <w:t>,</w:t>
      </w:r>
      <w:r w:rsidR="0052341D" w:rsidRPr="004947D6">
        <w:t xml:space="preserve"> investigated if content differed between line managers, internal and external coaches</w:t>
      </w:r>
      <w:r w:rsidR="009D0DA8">
        <w:t>,</w:t>
      </w:r>
      <w:r w:rsidR="0052341D" w:rsidRPr="004947D6">
        <w:t xml:space="preserve"> </w:t>
      </w:r>
      <w:r w:rsidR="00E90C0C" w:rsidRPr="004947D6">
        <w:t xml:space="preserve">and if </w:t>
      </w:r>
      <w:r w:rsidR="0052341D" w:rsidRPr="004947D6">
        <w:t>learn</w:t>
      </w:r>
      <w:r w:rsidR="00E90C0C" w:rsidRPr="004947D6">
        <w:t>ing</w:t>
      </w:r>
      <w:r w:rsidR="0052341D" w:rsidRPr="004947D6">
        <w:t xml:space="preserve"> differed from what research institutes taught of which was not supported</w:t>
      </w:r>
      <w:r w:rsidR="00E90C0C" w:rsidRPr="004947D6">
        <w:t>.</w:t>
      </w:r>
      <w:r w:rsidR="00084969" w:rsidRPr="004947D6">
        <w:t xml:space="preserve">  </w:t>
      </w:r>
      <w:r w:rsidR="00722698" w:rsidRPr="004947D6">
        <w:t xml:space="preserve">Limitations of this study was relying on self-reports and preferences (Seger et al., 2011). </w:t>
      </w:r>
    </w:p>
    <w:p w:rsidR="00331017" w:rsidRPr="004947D6" w:rsidRDefault="00AE2C9A" w:rsidP="00084969">
      <w:pPr>
        <w:spacing w:before="360" w:line="480" w:lineRule="auto"/>
        <w:ind w:firstLine="720"/>
        <w:contextualSpacing/>
      </w:pPr>
      <w:r w:rsidRPr="004947D6">
        <w:t xml:space="preserve">In summary, </w:t>
      </w:r>
      <w:r w:rsidR="00885E19" w:rsidRPr="004947D6">
        <w:t>the three studies revealed</w:t>
      </w:r>
      <w:r w:rsidRPr="004947D6">
        <w:t xml:space="preserve"> a coaching cube as useful as a conceptual tool to provide a framework for understanding the coaching market. </w:t>
      </w:r>
      <w:r w:rsidR="00885E19" w:rsidRPr="004947D6">
        <w:t xml:space="preserve"> </w:t>
      </w:r>
    </w:p>
    <w:p w:rsidR="007464DA" w:rsidRPr="004947D6" w:rsidRDefault="00331017" w:rsidP="00C97AF3">
      <w:pPr>
        <w:spacing w:before="360" w:line="480" w:lineRule="auto"/>
        <w:contextualSpacing/>
        <w:rPr>
          <w:b/>
        </w:rPr>
      </w:pPr>
      <w:r w:rsidRPr="004947D6">
        <w:tab/>
      </w:r>
      <w:r w:rsidR="005658C6" w:rsidRPr="004947D6">
        <w:rPr>
          <w:b/>
        </w:rPr>
        <w:t xml:space="preserve">Effectiveness and </w:t>
      </w:r>
      <w:r w:rsidR="002503F1" w:rsidRPr="004947D6">
        <w:rPr>
          <w:b/>
        </w:rPr>
        <w:t>e</w:t>
      </w:r>
      <w:r w:rsidR="005658C6" w:rsidRPr="004947D6">
        <w:rPr>
          <w:b/>
        </w:rPr>
        <w:t>fficacy</w:t>
      </w:r>
      <w:r w:rsidR="002503F1" w:rsidRPr="004947D6">
        <w:rPr>
          <w:b/>
        </w:rPr>
        <w:t>.</w:t>
      </w:r>
      <w:r w:rsidR="00C97AF3" w:rsidRPr="004947D6">
        <w:rPr>
          <w:b/>
        </w:rPr>
        <w:t xml:space="preserve">  </w:t>
      </w:r>
      <w:r w:rsidR="007464DA" w:rsidRPr="004947D6">
        <w:t>Empirical research</w:t>
      </w:r>
      <w:r w:rsidR="00C6631A" w:rsidRPr="004947D6">
        <w:t>,</w:t>
      </w:r>
      <w:r w:rsidR="007464DA" w:rsidRPr="004947D6">
        <w:t xml:space="preserve"> </w:t>
      </w:r>
      <w:r w:rsidR="007464DA" w:rsidRPr="00420F72">
        <w:t>which links a relationship</w:t>
      </w:r>
      <w:r w:rsidR="007464DA" w:rsidRPr="004947D6">
        <w:t xml:space="preserve"> between coaching </w:t>
      </w:r>
      <w:r w:rsidR="004A17AE" w:rsidRPr="004947D6">
        <w:t xml:space="preserve">and </w:t>
      </w:r>
      <w:r w:rsidR="007464DA" w:rsidRPr="004947D6">
        <w:t xml:space="preserve">the company’s bottom line would </w:t>
      </w:r>
      <w:r w:rsidR="007464DA" w:rsidRPr="00070276">
        <w:t xml:space="preserve">seem </w:t>
      </w:r>
      <w:bookmarkStart w:id="47" w:name="CErule5110"/>
      <w:r w:rsidR="009D0DA8">
        <w:t>necessar</w:t>
      </w:r>
      <w:r w:rsidR="00E107DB" w:rsidRPr="00070276">
        <w:t xml:space="preserve">y </w:t>
      </w:r>
      <w:bookmarkEnd w:id="47"/>
      <w:r w:rsidR="007464DA" w:rsidRPr="00070276">
        <w:t>to</w:t>
      </w:r>
      <w:r w:rsidR="007464DA" w:rsidRPr="004947D6">
        <w:t xml:space="preserve"> </w:t>
      </w:r>
      <w:r w:rsidR="007464DA" w:rsidRPr="00D1045D">
        <w:t xml:space="preserve">validate the effectiveness and efficacy of executive coaching, </w:t>
      </w:r>
      <w:r w:rsidR="00A15449" w:rsidRPr="00D1045D">
        <w:t xml:space="preserve">and </w:t>
      </w:r>
      <w:r w:rsidR="00A15449" w:rsidRPr="00070276">
        <w:t xml:space="preserve">establishing a link is </w:t>
      </w:r>
      <w:r w:rsidR="00526C3E" w:rsidRPr="00070276">
        <w:rPr>
          <w:color w:val="000000"/>
        </w:rPr>
        <w:t>fundamental</w:t>
      </w:r>
      <w:r w:rsidR="00AC05E1" w:rsidRPr="004947D6">
        <w:t xml:space="preserve"> </w:t>
      </w:r>
      <w:r w:rsidR="00A15449" w:rsidRPr="004947D6">
        <w:t>to this research project</w:t>
      </w:r>
      <w:r w:rsidR="007464DA" w:rsidRPr="004947D6">
        <w:t xml:space="preserve"> (Levenson, 2</w:t>
      </w:r>
      <w:r w:rsidR="004A17AE" w:rsidRPr="004947D6">
        <w:t>0</w:t>
      </w:r>
      <w:r w:rsidR="007464DA" w:rsidRPr="004947D6">
        <w:t xml:space="preserve">09).  Most research conducted on effectiveness and measurements are classified </w:t>
      </w:r>
      <w:r w:rsidR="00C46C49" w:rsidRPr="004947D6">
        <w:t>into three categories</w:t>
      </w:r>
      <w:r w:rsidR="009D0DA8">
        <w:t>: (a)</w:t>
      </w:r>
      <w:r w:rsidR="00C46C49" w:rsidRPr="004947D6">
        <w:t xml:space="preserve"> changes in perceived effectiveness</w:t>
      </w:r>
      <w:r w:rsidR="009D0DA8">
        <w:t>; (b)</w:t>
      </w:r>
      <w:r w:rsidR="007464DA" w:rsidRPr="004947D6">
        <w:t xml:space="preserve"> changes in </w:t>
      </w:r>
      <w:r w:rsidR="000B107C" w:rsidRPr="004947D6">
        <w:t>executive’s</w:t>
      </w:r>
      <w:r w:rsidR="00C46C49" w:rsidRPr="004947D6">
        <w:t xml:space="preserve"> conduct him</w:t>
      </w:r>
      <w:r w:rsidR="00CB62DB" w:rsidRPr="004947D6">
        <w:t xml:space="preserve"> or </w:t>
      </w:r>
      <w:r w:rsidR="00C46C49" w:rsidRPr="004947D6">
        <w:t>herself,</w:t>
      </w:r>
      <w:r w:rsidR="007464DA" w:rsidRPr="004947D6">
        <w:t xml:space="preserve"> and</w:t>
      </w:r>
      <w:r w:rsidR="009D0DA8">
        <w:t>; (c)</w:t>
      </w:r>
      <w:r w:rsidR="007464DA" w:rsidRPr="004947D6">
        <w:t xml:space="preserve"> changes in hard performance measures (Levenson, 2009).  Levenson (2009) and </w:t>
      </w:r>
      <w:r w:rsidRPr="004947D6">
        <w:t>Cr</w:t>
      </w:r>
      <w:r w:rsidR="00CA06FE" w:rsidRPr="004947D6">
        <w:t>ompton et al.</w:t>
      </w:r>
      <w:r w:rsidRPr="004947D6">
        <w:t xml:space="preserve"> </w:t>
      </w:r>
      <w:r w:rsidR="007464DA" w:rsidRPr="004947D6">
        <w:t xml:space="preserve">(2012) </w:t>
      </w:r>
      <w:r w:rsidR="00C46C49" w:rsidRPr="004947D6">
        <w:t xml:space="preserve">conducted </w:t>
      </w:r>
      <w:r w:rsidR="00C46C49" w:rsidRPr="004947D6">
        <w:lastRenderedPageBreak/>
        <w:t xml:space="preserve">research </w:t>
      </w:r>
      <w:r w:rsidR="000B107C" w:rsidRPr="004947D6">
        <w:t xml:space="preserve">to establish a clear relationship between executive coaching and a company’s </w:t>
      </w:r>
      <w:r w:rsidR="008F01C2" w:rsidRPr="004947D6">
        <w:t>bottom line</w:t>
      </w:r>
      <w:r w:rsidR="000B107C" w:rsidRPr="004947D6">
        <w:t xml:space="preserve">.  </w:t>
      </w:r>
    </w:p>
    <w:p w:rsidR="00790122" w:rsidRPr="004947D6" w:rsidRDefault="00487C5F" w:rsidP="005658C6">
      <w:pPr>
        <w:spacing w:before="360" w:line="480" w:lineRule="auto"/>
        <w:ind w:firstLine="720"/>
        <w:contextualSpacing/>
      </w:pPr>
      <w:r w:rsidRPr="00070276">
        <w:t>Levenson (2009) conducted an exploratory case study on 12 coaching</w:t>
      </w:r>
      <w:r w:rsidRPr="004947D6">
        <w:t xml:space="preserve"> engagements to provide a framework and method for evaluating</w:t>
      </w:r>
      <w:r>
        <w:t xml:space="preserve"> executive coaching and the influence on</w:t>
      </w:r>
      <w:r w:rsidRPr="004947D6">
        <w:t xml:space="preserve"> busin</w:t>
      </w:r>
      <w:r>
        <w:t>ess.</w:t>
      </w:r>
      <w:r w:rsidRPr="00372276">
        <w:t xml:space="preserve">  </w:t>
      </w:r>
      <w:r w:rsidR="00790122" w:rsidRPr="00372276">
        <w:t>The</w:t>
      </w:r>
      <w:r w:rsidR="001B7204" w:rsidRPr="004947D6">
        <w:t xml:space="preserve"> </w:t>
      </w:r>
      <w:r w:rsidR="005E05C0" w:rsidRPr="004947D6">
        <w:t>assumption</w:t>
      </w:r>
      <w:r w:rsidR="00790122" w:rsidRPr="004947D6">
        <w:t xml:space="preserve"> was if coaching improves an executive’s behaviors, business is improved through subsequent applique of those changes.  The findings indicated preliminary evidence linking coaching to business outcomes.  This study is </w:t>
      </w:r>
      <w:r w:rsidR="000B107C" w:rsidRPr="004947D6">
        <w:t xml:space="preserve">perceived to have been successful </w:t>
      </w:r>
      <w:r w:rsidR="00B34C70" w:rsidRPr="004947D6">
        <w:t xml:space="preserve">because of </w:t>
      </w:r>
      <w:r w:rsidR="000B107C" w:rsidRPr="004947D6">
        <w:t>the small nature of the sample size</w:t>
      </w:r>
      <w:r w:rsidR="00CF0193" w:rsidRPr="004947D6">
        <w:t>,</w:t>
      </w:r>
      <w:r w:rsidR="000B107C" w:rsidRPr="004947D6">
        <w:t xml:space="preserve"> no statist</w:t>
      </w:r>
      <w:r w:rsidR="00CA06FE" w:rsidRPr="004947D6">
        <w:t>ical analysis was conducted</w:t>
      </w:r>
      <w:r w:rsidR="00790122" w:rsidRPr="004947D6">
        <w:t xml:space="preserve"> or presented to support the preliminary findings</w:t>
      </w:r>
      <w:r w:rsidR="00CA06FE" w:rsidRPr="004947D6">
        <w:t xml:space="preserve">. </w:t>
      </w:r>
    </w:p>
    <w:p w:rsidR="00794950" w:rsidRPr="004947D6" w:rsidRDefault="00CB62DB" w:rsidP="00790122">
      <w:pPr>
        <w:spacing w:before="360" w:line="480" w:lineRule="auto"/>
        <w:ind w:firstLine="720"/>
        <w:contextualSpacing/>
      </w:pPr>
      <w:r w:rsidRPr="004947D6">
        <w:t xml:space="preserve"> </w:t>
      </w:r>
      <w:r w:rsidR="000B107C" w:rsidRPr="004947D6">
        <w:t>Crompton et al. (2012) conducted a</w:t>
      </w:r>
      <w:r w:rsidR="00150E69" w:rsidRPr="004947D6">
        <w:t xml:space="preserve"> study to</w:t>
      </w:r>
      <w:r w:rsidR="000B107C" w:rsidRPr="004947D6">
        <w:t xml:space="preserve"> bridge this </w:t>
      </w:r>
      <w:r w:rsidR="00150E69" w:rsidRPr="004947D6">
        <w:t>apparent</w:t>
      </w:r>
      <w:r w:rsidR="00331017" w:rsidRPr="004947D6">
        <w:t xml:space="preserve"> gap in existing literature of connecting coaching, directly or indirectly, to a company’s growth.  Sev</w:t>
      </w:r>
      <w:r w:rsidR="00C46C49" w:rsidRPr="004947D6">
        <w:t>enteen hypotheses were created</w:t>
      </w:r>
      <w:r w:rsidR="00331017" w:rsidRPr="004947D6">
        <w:t xml:space="preserve"> to test the relationship between the </w:t>
      </w:r>
      <w:r w:rsidR="00CA06FE" w:rsidRPr="004947D6">
        <w:t>coach’s</w:t>
      </w:r>
      <w:r w:rsidR="00331017" w:rsidRPr="004947D6">
        <w:t xml:space="preserve"> </w:t>
      </w:r>
      <w:r w:rsidR="001850B3" w:rsidRPr="004947D6">
        <w:rPr>
          <w:i/>
        </w:rPr>
        <w:t>roles</w:t>
      </w:r>
      <w:r w:rsidR="00331017" w:rsidRPr="004947D6">
        <w:t xml:space="preserve">, </w:t>
      </w:r>
      <w:r w:rsidR="00CA06FE" w:rsidRPr="004947D6">
        <w:t>coach’s</w:t>
      </w:r>
      <w:r w:rsidR="00331017" w:rsidRPr="004947D6">
        <w:t xml:space="preserve"> </w:t>
      </w:r>
      <w:r w:rsidR="00331017" w:rsidRPr="004947D6">
        <w:rPr>
          <w:i/>
        </w:rPr>
        <w:t>focus</w:t>
      </w:r>
      <w:r w:rsidR="00331017" w:rsidRPr="004947D6">
        <w:t xml:space="preserve"> for sessions, perceived coaching results, coaching satisfaction</w:t>
      </w:r>
      <w:r w:rsidR="00D3027B" w:rsidRPr="004947D6">
        <w:t xml:space="preserve">, and </w:t>
      </w:r>
      <w:r w:rsidR="00C46C49" w:rsidRPr="004947D6">
        <w:t>entrepreneur locus-of-control</w:t>
      </w:r>
      <w:r w:rsidRPr="004947D6">
        <w:t xml:space="preserve"> (Crompton et al., 2012)</w:t>
      </w:r>
      <w:r w:rsidR="00C46C49" w:rsidRPr="004947D6">
        <w:t>.  A</w:t>
      </w:r>
      <w:r w:rsidR="00D3027B" w:rsidRPr="004947D6">
        <w:t xml:space="preserve"> p</w:t>
      </w:r>
      <w:r w:rsidR="00C46C49" w:rsidRPr="004947D6">
        <w:t xml:space="preserve">redictive, quantitative </w:t>
      </w:r>
      <w:r w:rsidR="00C46C49" w:rsidRPr="004947D6">
        <w:rPr>
          <w:color w:val="000000"/>
        </w:rPr>
        <w:t>method</w:t>
      </w:r>
      <w:r w:rsidR="00B34C70" w:rsidRPr="004947D6">
        <w:rPr>
          <w:color w:val="000000"/>
        </w:rPr>
        <w:t xml:space="preserve"> </w:t>
      </w:r>
      <w:r w:rsidR="00C46C49" w:rsidRPr="004947D6">
        <w:t>to predict firm growth rate included</w:t>
      </w:r>
      <w:r w:rsidR="00D3027B" w:rsidRPr="004947D6">
        <w:t xml:space="preserve"> two cohorts—those who had taken coaching and those who had not engaged in coaching.  </w:t>
      </w:r>
      <w:r w:rsidR="00CF0193" w:rsidRPr="004947D6">
        <w:t xml:space="preserve">The </w:t>
      </w:r>
      <w:r w:rsidR="00D3027B" w:rsidRPr="004947D6">
        <w:t>Structural equation modelling (SEM)</w:t>
      </w:r>
      <w:r w:rsidR="00AF4531" w:rsidRPr="004947D6">
        <w:t xml:space="preserve"> </w:t>
      </w:r>
      <w:r w:rsidR="00C46C49" w:rsidRPr="004947D6">
        <w:t xml:space="preserve">method revealed the </w:t>
      </w:r>
      <w:r w:rsidR="00B34C70" w:rsidRPr="004947D6">
        <w:rPr>
          <w:color w:val="000000"/>
        </w:rPr>
        <w:t xml:space="preserve">effect </w:t>
      </w:r>
      <w:r w:rsidR="00AF4531" w:rsidRPr="004947D6">
        <w:t xml:space="preserve">of </w:t>
      </w:r>
      <w:r w:rsidR="00B34C70" w:rsidRPr="004947D6">
        <w:t xml:space="preserve">coaching had </w:t>
      </w:r>
      <w:r w:rsidR="00AF4531" w:rsidRPr="004947D6">
        <w:t>on a company’s growt</w:t>
      </w:r>
      <w:r w:rsidR="00C46C49" w:rsidRPr="004947D6">
        <w:t xml:space="preserve">h and performance.  </w:t>
      </w:r>
      <w:r w:rsidR="00CF0193" w:rsidRPr="004947D6">
        <w:t xml:space="preserve">Participants </w:t>
      </w:r>
      <w:r w:rsidR="00D52E25" w:rsidRPr="004947D6">
        <w:t>were self-declared</w:t>
      </w:r>
      <w:r w:rsidR="00AF4531" w:rsidRPr="004947D6">
        <w:t xml:space="preserve"> business owners</w:t>
      </w:r>
      <w:r w:rsidRPr="004947D6">
        <w:t xml:space="preserve"> and</w:t>
      </w:r>
      <w:r w:rsidR="00CF0193" w:rsidRPr="004947D6">
        <w:t xml:space="preserve"> </w:t>
      </w:r>
      <w:r w:rsidR="00AF4531" w:rsidRPr="004947D6">
        <w:t>entrepreneurs of 200 private companies (n</w:t>
      </w:r>
      <w:r w:rsidR="00CF0193" w:rsidRPr="004947D6">
        <w:t xml:space="preserve"> </w:t>
      </w:r>
      <w:r w:rsidR="00AF4531" w:rsidRPr="004947D6">
        <w:t>=</w:t>
      </w:r>
      <w:r w:rsidR="00CF0193" w:rsidRPr="004947D6">
        <w:t xml:space="preserve"> </w:t>
      </w:r>
      <w:r w:rsidR="00AF4531" w:rsidRPr="004947D6">
        <w:t>190).  Of the 200 business, 50% (n</w:t>
      </w:r>
      <w:r w:rsidR="00CF0193" w:rsidRPr="004947D6">
        <w:t xml:space="preserve"> </w:t>
      </w:r>
      <w:r w:rsidR="00AF4531" w:rsidRPr="004947D6">
        <w:t>=</w:t>
      </w:r>
      <w:r w:rsidR="00CF0193" w:rsidRPr="004947D6">
        <w:t xml:space="preserve"> </w:t>
      </w:r>
      <w:r w:rsidR="00AF4531" w:rsidRPr="004947D6">
        <w:t>100) had used a coach and 50% (n</w:t>
      </w:r>
      <w:r w:rsidR="00CF0193" w:rsidRPr="004947D6">
        <w:t xml:space="preserve"> </w:t>
      </w:r>
      <w:r w:rsidR="00AF4531" w:rsidRPr="004947D6">
        <w:t>=</w:t>
      </w:r>
      <w:r w:rsidR="00CF0193" w:rsidRPr="004947D6">
        <w:t xml:space="preserve"> </w:t>
      </w:r>
      <w:r w:rsidR="00AF4531" w:rsidRPr="004947D6">
        <w:t>100) had not engaged in coaching.  A c</w:t>
      </w:r>
      <w:r w:rsidR="00D52E25" w:rsidRPr="004947D6">
        <w:t>ross section of industry regions</w:t>
      </w:r>
      <w:r w:rsidR="00AF4531" w:rsidRPr="004947D6">
        <w:t xml:space="preserve"> was represented with a chi-square</w:t>
      </w:r>
      <w:r w:rsidR="00D52E25" w:rsidRPr="004947D6">
        <w:t xml:space="preserve"> cross-tabulation test demonstrating</w:t>
      </w:r>
      <w:r w:rsidR="00AF4531" w:rsidRPr="004947D6">
        <w:t xml:space="preserve"> no significant</w:t>
      </w:r>
      <w:r w:rsidR="00D52E25" w:rsidRPr="004947D6">
        <w:t xml:space="preserve"> differences on industry regions</w:t>
      </w:r>
      <w:r w:rsidR="00AF4531" w:rsidRPr="004947D6">
        <w:t xml:space="preserve"> across both cohorts c2 (15, n</w:t>
      </w:r>
      <w:r w:rsidR="00CF0193" w:rsidRPr="004947D6">
        <w:t xml:space="preserve"> </w:t>
      </w:r>
      <w:r w:rsidR="00AF4531" w:rsidRPr="004947D6">
        <w:t>=</w:t>
      </w:r>
      <w:r w:rsidR="00CF0193" w:rsidRPr="004947D6">
        <w:t xml:space="preserve"> </w:t>
      </w:r>
      <w:r w:rsidR="00AF4531" w:rsidRPr="004947D6">
        <w:t>200)</w:t>
      </w:r>
      <w:r w:rsidR="00A646FF" w:rsidRPr="004947D6">
        <w:t xml:space="preserve"> </w:t>
      </w:r>
      <w:r w:rsidR="00AF4531" w:rsidRPr="004947D6">
        <w:t>=.287, p</w:t>
      </w:r>
      <w:r w:rsidR="00CF0193" w:rsidRPr="004947D6">
        <w:t xml:space="preserve"> </w:t>
      </w:r>
      <w:r w:rsidR="00AF4531" w:rsidRPr="004947D6">
        <w:t>&lt;</w:t>
      </w:r>
      <w:r w:rsidR="00CF0193" w:rsidRPr="004947D6">
        <w:t xml:space="preserve"> </w:t>
      </w:r>
      <w:r w:rsidR="00AF4531" w:rsidRPr="004947D6">
        <w:t xml:space="preserve">.05.  </w:t>
      </w:r>
    </w:p>
    <w:p w:rsidR="00A871DC" w:rsidRPr="004947D6" w:rsidRDefault="00D52E25" w:rsidP="005658C6">
      <w:pPr>
        <w:spacing w:before="360" w:line="480" w:lineRule="auto"/>
        <w:ind w:firstLine="720"/>
        <w:contextualSpacing/>
        <w:rPr>
          <w:rStyle w:val="CommentReference"/>
        </w:rPr>
      </w:pPr>
      <w:r w:rsidRPr="00070276">
        <w:lastRenderedPageBreak/>
        <w:t>Organizational</w:t>
      </w:r>
      <w:r w:rsidR="00053317" w:rsidRPr="00070276">
        <w:t xml:space="preserve"> demographics encompassing </w:t>
      </w:r>
      <w:bookmarkStart w:id="48" w:name="CErule5280"/>
      <w:r w:rsidRPr="00070276">
        <w:rPr>
          <w:color w:val="000000"/>
        </w:rPr>
        <w:t>percent</w:t>
      </w:r>
      <w:bookmarkEnd w:id="48"/>
      <w:r w:rsidR="00372276">
        <w:rPr>
          <w:color w:val="000000"/>
        </w:rPr>
        <w:t xml:space="preserve"> </w:t>
      </w:r>
      <w:r w:rsidRPr="004947D6">
        <w:t xml:space="preserve">of growth rate, </w:t>
      </w:r>
      <w:r w:rsidR="00053317" w:rsidRPr="004947D6">
        <w:t xml:space="preserve">revenue turnover, </w:t>
      </w:r>
      <w:r w:rsidRPr="004947D6">
        <w:t>number of personnel,</w:t>
      </w:r>
      <w:r w:rsidR="00053317" w:rsidRPr="004947D6">
        <w:t xml:space="preserve"> and age of participants were tested through a </w:t>
      </w:r>
      <w:r w:rsidR="00053317" w:rsidRPr="004947D6">
        <w:rPr>
          <w:i/>
        </w:rPr>
        <w:t>t-</w:t>
      </w:r>
      <w:r w:rsidR="00053317" w:rsidRPr="004947D6">
        <w:t>test, with non-significant results between cohorts o</w:t>
      </w:r>
      <w:r w:rsidR="001850B3" w:rsidRPr="004947D6">
        <w:t xml:space="preserve">n size of firm and </w:t>
      </w:r>
      <w:r w:rsidR="00053317" w:rsidRPr="004947D6">
        <w:t xml:space="preserve">company age.  However, cohorts differed significantly on revenue </w:t>
      </w:r>
      <w:r w:rsidR="00A871DC" w:rsidRPr="004947D6">
        <w:t>turnover</w:t>
      </w:r>
      <w:r w:rsidR="00C22310" w:rsidRPr="004947D6">
        <w:t xml:space="preserve">. </w:t>
      </w:r>
      <w:r w:rsidR="00794950" w:rsidRPr="004947D6">
        <w:t xml:space="preserve"> In Australian dollars, the range was </w:t>
      </w:r>
      <w:r w:rsidR="00CB62DB" w:rsidRPr="004947D6">
        <w:t>$</w:t>
      </w:r>
      <w:r w:rsidR="00794950" w:rsidRPr="004947D6">
        <w:t xml:space="preserve">.9 million to </w:t>
      </w:r>
      <w:r w:rsidR="00CB62DB" w:rsidRPr="004947D6">
        <w:t>$</w:t>
      </w:r>
      <w:r w:rsidR="00794950" w:rsidRPr="004947D6">
        <w:t xml:space="preserve">161 million, </w:t>
      </w:r>
      <w:r w:rsidR="00CF0193" w:rsidRPr="004947D6">
        <w:t xml:space="preserve">the </w:t>
      </w:r>
      <w:r w:rsidR="00794950" w:rsidRPr="004947D6">
        <w:t xml:space="preserve">mean was </w:t>
      </w:r>
      <w:r w:rsidR="00CB62DB" w:rsidRPr="004947D6">
        <w:t>$</w:t>
      </w:r>
      <w:r w:rsidR="00794950" w:rsidRPr="004947D6">
        <w:t xml:space="preserve">9,010,687 and </w:t>
      </w:r>
      <w:r w:rsidR="00CF0193" w:rsidRPr="004947D6">
        <w:t xml:space="preserve">the </w:t>
      </w:r>
      <w:r w:rsidR="00794950" w:rsidRPr="004947D6">
        <w:t xml:space="preserve">median was </w:t>
      </w:r>
      <w:r w:rsidR="00CB62DB" w:rsidRPr="004947D6">
        <w:t>$</w:t>
      </w:r>
      <w:r w:rsidR="00794950" w:rsidRPr="004947D6">
        <w:t>5,647, 915 for companies that used a business coach.  For companies that did not use a business coach</w:t>
      </w:r>
      <w:r w:rsidR="00CF0193" w:rsidRPr="004947D6">
        <w:t>,</w:t>
      </w:r>
      <w:r w:rsidR="00794950" w:rsidRPr="004947D6">
        <w:t xml:space="preserve"> the range was </w:t>
      </w:r>
      <w:r w:rsidR="00CB62DB" w:rsidRPr="004947D6">
        <w:t>$</w:t>
      </w:r>
      <w:r w:rsidR="00794950" w:rsidRPr="004947D6">
        <w:t>5</w:t>
      </w:r>
      <w:r w:rsidR="002503F1" w:rsidRPr="004947D6">
        <w:t xml:space="preserve"> </w:t>
      </w:r>
      <w:r w:rsidR="00794950" w:rsidRPr="004947D6">
        <w:t xml:space="preserve">million to </w:t>
      </w:r>
      <w:r w:rsidR="00CB62DB" w:rsidRPr="004947D6">
        <w:t>$</w:t>
      </w:r>
      <w:r w:rsidR="00794950" w:rsidRPr="004947D6">
        <w:t xml:space="preserve">1,160 million, </w:t>
      </w:r>
      <w:r w:rsidR="00CF0193" w:rsidRPr="004947D6">
        <w:t xml:space="preserve">the </w:t>
      </w:r>
      <w:r w:rsidR="00794950" w:rsidRPr="004947D6">
        <w:t xml:space="preserve">mean was </w:t>
      </w:r>
      <w:r w:rsidR="00CB62DB" w:rsidRPr="004947D6">
        <w:t>$</w:t>
      </w:r>
      <w:r w:rsidR="00794950" w:rsidRPr="004947D6">
        <w:t xml:space="preserve">32,233,387, and the median was </w:t>
      </w:r>
      <w:r w:rsidR="00CB62DB" w:rsidRPr="004947D6">
        <w:t>$</w:t>
      </w:r>
      <w:r w:rsidR="00794950" w:rsidRPr="004947D6">
        <w:t>10,438,735</w:t>
      </w:r>
      <w:r w:rsidR="00CB62DB" w:rsidRPr="004947D6">
        <w:t xml:space="preserve"> (Crompton et al.,2012)</w:t>
      </w:r>
      <w:r w:rsidR="00794950" w:rsidRPr="004947D6">
        <w:t>.</w:t>
      </w:r>
    </w:p>
    <w:p w:rsidR="00331017" w:rsidRPr="004947D6" w:rsidRDefault="00A871DC" w:rsidP="006950B8">
      <w:pPr>
        <w:spacing w:before="360" w:line="480" w:lineRule="auto"/>
        <w:ind w:firstLine="720"/>
        <w:contextualSpacing/>
      </w:pPr>
      <w:r w:rsidRPr="004947D6">
        <w:rPr>
          <w:rStyle w:val="CommentReference"/>
          <w:sz w:val="24"/>
          <w:szCs w:val="24"/>
        </w:rPr>
        <w:t xml:space="preserve">Surprisingly, </w:t>
      </w:r>
      <w:r w:rsidR="00053317" w:rsidRPr="004947D6">
        <w:t xml:space="preserve">81% of business owners reported and attributed </w:t>
      </w:r>
      <w:r w:rsidR="00CF0193" w:rsidRPr="004947D6">
        <w:t xml:space="preserve">that </w:t>
      </w:r>
      <w:r w:rsidR="00053317" w:rsidRPr="004947D6">
        <w:t xml:space="preserve">30% of growth </w:t>
      </w:r>
      <w:r w:rsidR="00B34C70" w:rsidRPr="004947D6">
        <w:t>was a direct result of implementing coaching.</w:t>
      </w:r>
      <w:r w:rsidR="00053317" w:rsidRPr="004947D6">
        <w:t xml:space="preserve">  An independent t-test </w:t>
      </w:r>
      <w:r w:rsidR="001040A7" w:rsidRPr="004947D6">
        <w:t>revealed insignificant</w:t>
      </w:r>
      <w:r w:rsidR="00053317" w:rsidRPr="004947D6">
        <w:t xml:space="preserve"> differences on self-efficacy and</w:t>
      </w:r>
      <w:r w:rsidR="00D52E25" w:rsidRPr="004947D6">
        <w:t xml:space="preserve"> locus-of-control of </w:t>
      </w:r>
      <w:r w:rsidR="00CF0193" w:rsidRPr="004947D6">
        <w:t xml:space="preserve">participants </w:t>
      </w:r>
      <w:r w:rsidR="00053317" w:rsidRPr="004947D6">
        <w:t>who participated in coaching and those who did not participate.  Results of this study indicated b</w:t>
      </w:r>
      <w:r w:rsidR="00C446D4" w:rsidRPr="004947D6">
        <w:t xml:space="preserve">usiness coaching is a mediating variable of </w:t>
      </w:r>
      <w:r w:rsidR="00540F1E" w:rsidRPr="004947D6">
        <w:t>organizational</w:t>
      </w:r>
      <w:r w:rsidR="00053317" w:rsidRPr="004947D6">
        <w:t xml:space="preserve"> success and growth through the vein of self-efficacy or con</w:t>
      </w:r>
      <w:r w:rsidR="001850B3" w:rsidRPr="004947D6">
        <w:t>fidence in the businesses</w:t>
      </w:r>
      <w:r w:rsidR="009D0DA8">
        <w:t>’</w:t>
      </w:r>
      <w:r w:rsidR="001850B3" w:rsidRPr="004947D6">
        <w:t xml:space="preserve"> bottom line</w:t>
      </w:r>
      <w:r w:rsidR="004606DA" w:rsidRPr="004947D6">
        <w:t xml:space="preserve"> (Crompton et al., 2012)</w:t>
      </w:r>
      <w:r w:rsidR="00053317" w:rsidRPr="004947D6">
        <w:t xml:space="preserve">.  </w:t>
      </w:r>
    </w:p>
    <w:p w:rsidR="00856C9B" w:rsidRPr="004947D6" w:rsidRDefault="00053317" w:rsidP="00856C9B">
      <w:pPr>
        <w:spacing w:before="360" w:line="480" w:lineRule="auto"/>
        <w:contextualSpacing/>
      </w:pPr>
      <w:r w:rsidRPr="004947D6">
        <w:tab/>
      </w:r>
      <w:r w:rsidR="001E5A5F" w:rsidRPr="00070276">
        <w:t>Ely et al. (2010)</w:t>
      </w:r>
      <w:r w:rsidR="001E5A5F" w:rsidRPr="004947D6">
        <w:t xml:space="preserve"> </w:t>
      </w:r>
      <w:r w:rsidR="009D1774" w:rsidRPr="004947D6">
        <w:t>present</w:t>
      </w:r>
      <w:r w:rsidR="00CF0193" w:rsidRPr="004947D6">
        <w:t>ed</w:t>
      </w:r>
      <w:r w:rsidR="009D1774" w:rsidRPr="004947D6">
        <w:t xml:space="preserve"> a summative and integrative f</w:t>
      </w:r>
      <w:r w:rsidR="000B107C" w:rsidRPr="004947D6">
        <w:t>ramework of coa</w:t>
      </w:r>
      <w:r w:rsidR="009D0DA8">
        <w:t>ching evaluation to establish</w:t>
      </w:r>
      <w:r w:rsidR="000B107C" w:rsidRPr="004947D6">
        <w:t xml:space="preserve"> a unifying theme.  Through a</w:t>
      </w:r>
      <w:r w:rsidR="009D1774" w:rsidRPr="004947D6">
        <w:t xml:space="preserve"> quant</w:t>
      </w:r>
      <w:r w:rsidR="00150E69" w:rsidRPr="004947D6">
        <w:t xml:space="preserve">itative </w:t>
      </w:r>
      <w:r w:rsidR="00C446D4" w:rsidRPr="004947D6">
        <w:t xml:space="preserve">blend of examining </w:t>
      </w:r>
      <w:r w:rsidR="009D1774" w:rsidRPr="004947D6">
        <w:t xml:space="preserve">evaluation methodologies in 49 different coaching studies </w:t>
      </w:r>
      <w:r w:rsidR="00C446D4" w:rsidRPr="004947D6">
        <w:t xml:space="preserve">on leadership </w:t>
      </w:r>
      <w:r w:rsidR="009D1774" w:rsidRPr="004947D6">
        <w:t xml:space="preserve">was presented.  For the summative evaluation, Kirpatirck’s four-level taxonomy provided the theoretical framework for </w:t>
      </w:r>
      <w:r w:rsidR="00C446D4" w:rsidRPr="004947D6">
        <w:t xml:space="preserve">revealing and the evaluation criteria for </w:t>
      </w:r>
      <w:r w:rsidR="009D1774" w:rsidRPr="004947D6">
        <w:t>leadership c</w:t>
      </w:r>
      <w:r w:rsidR="009C561B" w:rsidRPr="004947D6">
        <w:t>oaching</w:t>
      </w:r>
      <w:r w:rsidR="00C446D4" w:rsidRPr="004947D6">
        <w:t xml:space="preserve">.  </w:t>
      </w:r>
      <w:r w:rsidR="009C561B" w:rsidRPr="004947D6">
        <w:t>The quantitative synthesis of evaluating leadership c</w:t>
      </w:r>
      <w:r w:rsidR="00C446D4" w:rsidRPr="004947D6">
        <w:t>oaching focused on procedure</w:t>
      </w:r>
      <w:r w:rsidR="009C561B" w:rsidRPr="004947D6">
        <w:t xml:space="preserve">, </w:t>
      </w:r>
      <w:r w:rsidR="00C446D4" w:rsidRPr="004947D6">
        <w:t xml:space="preserve">analysis approaches, </w:t>
      </w:r>
      <w:r w:rsidR="009C561B" w:rsidRPr="004947D6">
        <w:t xml:space="preserve">data sources, </w:t>
      </w:r>
      <w:r w:rsidR="00C446D4" w:rsidRPr="004947D6">
        <w:t>and evaluation standards</w:t>
      </w:r>
      <w:r w:rsidR="009C561B" w:rsidRPr="004947D6">
        <w:t xml:space="preserve">.  Forty-nine </w:t>
      </w:r>
      <w:r w:rsidR="00C446D4" w:rsidRPr="004947D6">
        <w:t xml:space="preserve">research </w:t>
      </w:r>
      <w:r w:rsidR="009C561B" w:rsidRPr="004947D6">
        <w:t xml:space="preserve">studies evaluating leadership coaching </w:t>
      </w:r>
      <w:r w:rsidR="00BE6BD9" w:rsidRPr="004947D6">
        <w:t>were identified of which 20 were</w:t>
      </w:r>
      <w:r w:rsidR="009C561B" w:rsidRPr="004947D6">
        <w:t xml:space="preserve"> peer reviewed, </w:t>
      </w:r>
      <w:r w:rsidR="00CF0193" w:rsidRPr="004947D6">
        <w:t>six</w:t>
      </w:r>
      <w:r w:rsidR="009C561B" w:rsidRPr="004947D6">
        <w:t xml:space="preserve"> non</w:t>
      </w:r>
      <w:r w:rsidR="00BE6BD9" w:rsidRPr="004947D6">
        <w:t>-</w:t>
      </w:r>
      <w:r w:rsidR="00BE6BD9" w:rsidRPr="004947D6">
        <w:lastRenderedPageBreak/>
        <w:t xml:space="preserve">peer </w:t>
      </w:r>
      <w:r w:rsidR="009C561B" w:rsidRPr="004947D6">
        <w:t>reviewed, 22 dissertations, and one conference presentation.  Sample size ranges from 1-404 with an average of 52.  Ely et al.  argue</w:t>
      </w:r>
      <w:r w:rsidR="00BE6BD9" w:rsidRPr="004947D6">
        <w:t>d</w:t>
      </w:r>
      <w:r w:rsidR="009C561B" w:rsidRPr="004947D6">
        <w:t xml:space="preserve"> a summative finding of</w:t>
      </w:r>
      <w:r w:rsidR="009C722C" w:rsidRPr="004947D6">
        <w:t xml:space="preserve"> leadership coaching evaluation</w:t>
      </w:r>
      <w:r w:rsidR="009C561B" w:rsidRPr="004947D6">
        <w:t xml:space="preserve"> is necessary to document the effectiveness of coaching and a common framework.  Ely et al. findings stated</w:t>
      </w:r>
      <w:r w:rsidR="001850B3" w:rsidRPr="004947D6">
        <w:t>,</w:t>
      </w:r>
      <w:r w:rsidR="009C561B" w:rsidRPr="004947D6">
        <w:t xml:space="preserve"> despite a general agreement</w:t>
      </w:r>
      <w:r w:rsidR="00A727B6" w:rsidRPr="004947D6">
        <w:t>, the</w:t>
      </w:r>
      <w:r w:rsidR="001850B3" w:rsidRPr="004947D6">
        <w:t xml:space="preserve"> importance </w:t>
      </w:r>
      <w:r w:rsidR="00A727B6" w:rsidRPr="004947D6">
        <w:t xml:space="preserve">of </w:t>
      </w:r>
      <w:r w:rsidR="009C561B" w:rsidRPr="004947D6">
        <w:t xml:space="preserve">a unifying framework </w:t>
      </w:r>
      <w:r w:rsidR="009C722C" w:rsidRPr="004947D6">
        <w:t xml:space="preserve">for evaluation </w:t>
      </w:r>
      <w:r w:rsidR="009C561B" w:rsidRPr="004947D6">
        <w:t>does not exist</w:t>
      </w:r>
      <w:r w:rsidR="009C722C" w:rsidRPr="004947D6">
        <w:t>, especially</w:t>
      </w:r>
      <w:r w:rsidR="00CF0193" w:rsidRPr="004947D6">
        <w:t>,</w:t>
      </w:r>
      <w:r w:rsidR="009C722C" w:rsidRPr="004947D6">
        <w:t xml:space="preserve"> </w:t>
      </w:r>
      <w:r w:rsidR="00B34C70" w:rsidRPr="004947D6">
        <w:rPr>
          <w:color w:val="000000"/>
        </w:rPr>
        <w:t xml:space="preserve">because </w:t>
      </w:r>
      <w:r w:rsidR="009C722C" w:rsidRPr="004947D6">
        <w:t>the coaching process is orga</w:t>
      </w:r>
      <w:r w:rsidR="00BE6BD9" w:rsidRPr="004947D6">
        <w:t xml:space="preserve">nic and </w:t>
      </w:r>
      <w:r w:rsidR="006950B8" w:rsidRPr="004947D6">
        <w:t>ongoing</w:t>
      </w:r>
      <w:r w:rsidR="00BE6BD9" w:rsidRPr="004947D6">
        <w:t xml:space="preserve">.  Findings </w:t>
      </w:r>
      <w:r w:rsidR="009C722C" w:rsidRPr="004947D6">
        <w:t>indicate</w:t>
      </w:r>
      <w:r w:rsidR="00BE6BD9" w:rsidRPr="004947D6">
        <w:t>d</w:t>
      </w:r>
      <w:r w:rsidR="009C722C" w:rsidRPr="004947D6">
        <w:t xml:space="preserve"> </w:t>
      </w:r>
      <w:r w:rsidR="00BE6BD9" w:rsidRPr="004947D6">
        <w:t xml:space="preserve">practitioners and </w:t>
      </w:r>
      <w:r w:rsidR="009C722C" w:rsidRPr="004947D6">
        <w:t>researchers have</w:t>
      </w:r>
      <w:r w:rsidR="005658C6" w:rsidRPr="004947D6">
        <w:t xml:space="preserve"> made </w:t>
      </w:r>
      <w:r w:rsidR="00BE6BD9" w:rsidRPr="004947D6">
        <w:t>strides</w:t>
      </w:r>
      <w:r w:rsidR="009C722C" w:rsidRPr="004947D6">
        <w:t xml:space="preserve"> to condu</w:t>
      </w:r>
      <w:r w:rsidR="00BE6BD9" w:rsidRPr="004947D6">
        <w:t>ct and report summative conclusions</w:t>
      </w:r>
      <w:r w:rsidR="009C722C" w:rsidRPr="004947D6">
        <w:t xml:space="preserve"> through self-reports of behavior change.  </w:t>
      </w:r>
    </w:p>
    <w:p w:rsidR="00CF0193" w:rsidRPr="004947D6" w:rsidRDefault="009C722C" w:rsidP="008321EB">
      <w:pPr>
        <w:spacing w:before="360" w:line="480" w:lineRule="auto"/>
        <w:contextualSpacing/>
      </w:pPr>
      <w:r w:rsidRPr="004947D6">
        <w:tab/>
      </w:r>
      <w:r w:rsidR="00150E69" w:rsidRPr="004947D6">
        <w:t xml:space="preserve">Predominately, research studies conducted on effectiveness and efficacy surround behavioral changes in an executive and leadership improvements (Levenson, 2009).  Many </w:t>
      </w:r>
      <w:r w:rsidR="00150E69" w:rsidRPr="004947D6">
        <w:rPr>
          <w:color w:val="000000"/>
        </w:rPr>
        <w:t>argue</w:t>
      </w:r>
      <w:r w:rsidR="00B34C70" w:rsidRPr="004947D6">
        <w:rPr>
          <w:color w:val="000000"/>
        </w:rPr>
        <w:t>d</w:t>
      </w:r>
      <w:r w:rsidR="00150E69" w:rsidRPr="004947D6">
        <w:t xml:space="preserve"> the necessity of these changes for leaders </w:t>
      </w:r>
      <w:r w:rsidR="00B34C70" w:rsidRPr="004947D6">
        <w:t xml:space="preserve">who can </w:t>
      </w:r>
      <w:r w:rsidR="00150E69" w:rsidRPr="004947D6">
        <w:rPr>
          <w:color w:val="000000"/>
        </w:rPr>
        <w:t>effectively</w:t>
      </w:r>
      <w:r w:rsidR="00150E69" w:rsidRPr="004947D6">
        <w:t xml:space="preserve"> lead global organizations (Crainer, 2011</w:t>
      </w:r>
      <w:r w:rsidR="00E17F7F" w:rsidRPr="004947D6">
        <w:t xml:space="preserve">; </w:t>
      </w:r>
      <w:r w:rsidR="00150E69" w:rsidRPr="004947D6">
        <w:t>Gurdjian</w:t>
      </w:r>
      <w:r w:rsidR="00D11147" w:rsidRPr="004947D6">
        <w:t xml:space="preserve"> et al.</w:t>
      </w:r>
      <w:r w:rsidR="00150E69" w:rsidRPr="004947D6">
        <w:t xml:space="preserve">, 2014).  </w:t>
      </w:r>
      <w:r w:rsidR="00E17F7F" w:rsidRPr="004947D6">
        <w:t xml:space="preserve">This link is </w:t>
      </w:r>
      <w:r w:rsidR="00487C5F">
        <w:rPr>
          <w:color w:val="000000"/>
        </w:rPr>
        <w:t xml:space="preserve">important </w:t>
      </w:r>
      <w:r w:rsidR="00E17F7F" w:rsidRPr="004947D6">
        <w:t>to</w:t>
      </w:r>
      <w:r w:rsidR="00487C5F">
        <w:t xml:space="preserve"> the</w:t>
      </w:r>
      <w:r w:rsidR="00E17F7F" w:rsidRPr="004947D6">
        <w:t xml:space="preserve"> </w:t>
      </w:r>
      <w:r w:rsidR="00BE6BD9" w:rsidRPr="004947D6">
        <w:t xml:space="preserve">theoretical and practical applications for </w:t>
      </w:r>
      <w:r w:rsidR="00E17F7F" w:rsidRPr="004947D6">
        <w:t>this p</w:t>
      </w:r>
      <w:r w:rsidR="00BE6BD9" w:rsidRPr="004947D6">
        <w:t>roposed research study by</w:t>
      </w:r>
      <w:r w:rsidR="00856C9B" w:rsidRPr="004947D6">
        <w:t xml:space="preserve"> underpinning the value of coaching for the success of businesses in </w:t>
      </w:r>
      <w:r w:rsidR="008C2DCC" w:rsidRPr="004947D6">
        <w:rPr>
          <w:color w:val="000000"/>
        </w:rPr>
        <w:t>the 21</w:t>
      </w:r>
      <w:r w:rsidR="00CF0193" w:rsidRPr="004947D6">
        <w:rPr>
          <w:color w:val="000000"/>
        </w:rPr>
        <w:t>st</w:t>
      </w:r>
      <w:r w:rsidR="008C2DCC" w:rsidRPr="004947D6">
        <w:rPr>
          <w:color w:val="000000"/>
        </w:rPr>
        <w:t xml:space="preserve"> century</w:t>
      </w:r>
      <w:r w:rsidR="00856C9B" w:rsidRPr="004947D6">
        <w:t xml:space="preserve"> global economy. </w:t>
      </w:r>
    </w:p>
    <w:p w:rsidR="00873BCD" w:rsidRPr="004947D6" w:rsidRDefault="00FB6F65" w:rsidP="00CF0193">
      <w:pPr>
        <w:spacing w:before="360" w:line="480" w:lineRule="auto"/>
        <w:ind w:firstLine="720"/>
        <w:contextualSpacing/>
        <w:rPr>
          <w:b/>
        </w:rPr>
      </w:pPr>
      <w:r w:rsidRPr="004947D6">
        <w:rPr>
          <w:b/>
        </w:rPr>
        <w:t xml:space="preserve">Executive </w:t>
      </w:r>
      <w:r w:rsidR="002503F1" w:rsidRPr="004947D6">
        <w:rPr>
          <w:b/>
        </w:rPr>
        <w:t>c</w:t>
      </w:r>
      <w:r w:rsidRPr="004947D6">
        <w:rPr>
          <w:b/>
        </w:rPr>
        <w:t>oaching</w:t>
      </w:r>
      <w:r w:rsidR="005658C6" w:rsidRPr="004947D6">
        <w:rPr>
          <w:b/>
        </w:rPr>
        <w:t xml:space="preserve"> not </w:t>
      </w:r>
      <w:r w:rsidR="002503F1" w:rsidRPr="004947D6">
        <w:rPr>
          <w:b/>
        </w:rPr>
        <w:t>e</w:t>
      </w:r>
      <w:r w:rsidR="005658C6" w:rsidRPr="004947D6">
        <w:rPr>
          <w:b/>
        </w:rPr>
        <w:t>ffective</w:t>
      </w:r>
      <w:r w:rsidR="002503F1" w:rsidRPr="004947D6">
        <w:rPr>
          <w:b/>
        </w:rPr>
        <w:t>.</w:t>
      </w:r>
      <w:r w:rsidR="00CF0193" w:rsidRPr="004947D6">
        <w:rPr>
          <w:b/>
        </w:rPr>
        <w:t xml:space="preserve">  </w:t>
      </w:r>
      <w:r w:rsidR="00FD3C9A" w:rsidRPr="004947D6">
        <w:t>In contradict</w:t>
      </w:r>
      <w:r w:rsidRPr="004947D6">
        <w:t>ion to the literature reviews of</w:t>
      </w:r>
      <w:r w:rsidR="00FD3C9A" w:rsidRPr="004947D6">
        <w:t xml:space="preserve"> </w:t>
      </w:r>
      <w:r w:rsidR="009F577E" w:rsidRPr="004947D6">
        <w:t>research, which</w:t>
      </w:r>
      <w:r w:rsidR="00FD3C9A" w:rsidRPr="004947D6">
        <w:t xml:space="preserve"> highlight and underp</w:t>
      </w:r>
      <w:r w:rsidRPr="004947D6">
        <w:t>in</w:t>
      </w:r>
      <w:r w:rsidR="00FD3C9A" w:rsidRPr="004947D6">
        <w:t xml:space="preserve"> the effectiveness of coaching on businesses</w:t>
      </w:r>
      <w:r w:rsidRPr="004947D6">
        <w:t xml:space="preserve"> and leadership</w:t>
      </w:r>
      <w:r w:rsidR="00FD3C9A" w:rsidRPr="004947D6">
        <w:t>, McComb (2013) published an exploratory case study</w:t>
      </w:r>
      <w:r w:rsidR="00C6631A" w:rsidRPr="004947D6">
        <w:t>,</w:t>
      </w:r>
      <w:r w:rsidR="00FD3C9A" w:rsidRPr="004947D6">
        <w:t xml:space="preserve"> which indicated </w:t>
      </w:r>
      <w:r w:rsidRPr="004947D6">
        <w:t xml:space="preserve">coaching </w:t>
      </w:r>
      <w:r w:rsidR="008C2DCC" w:rsidRPr="004947D6">
        <w:rPr>
          <w:color w:val="000000"/>
        </w:rPr>
        <w:t>is</w:t>
      </w:r>
      <w:r w:rsidR="008C2DCC" w:rsidRPr="004947D6">
        <w:t xml:space="preserve"> </w:t>
      </w:r>
      <w:r w:rsidR="00FD3C9A" w:rsidRPr="004947D6">
        <w:t>perceived as ineffective</w:t>
      </w:r>
      <w:r w:rsidR="00FD3C9A" w:rsidRPr="00070276">
        <w:t xml:space="preserve">.  </w:t>
      </w:r>
      <w:r w:rsidR="006950B8" w:rsidRPr="00070276">
        <w:t xml:space="preserve">From </w:t>
      </w:r>
      <w:r w:rsidR="00E107DB" w:rsidRPr="00070276">
        <w:rPr>
          <w:color w:val="000000"/>
        </w:rPr>
        <w:t>McComb’s</w:t>
      </w:r>
      <w:r w:rsidR="006950B8" w:rsidRPr="00070276">
        <w:t xml:space="preserve"> research,</w:t>
      </w:r>
      <w:r w:rsidR="006950B8" w:rsidRPr="004947D6">
        <w:t xml:space="preserve"> t</w:t>
      </w:r>
      <w:r w:rsidRPr="004947D6">
        <w:t xml:space="preserve">his </w:t>
      </w:r>
      <w:r w:rsidR="006950B8" w:rsidRPr="004947D6">
        <w:t>study</w:t>
      </w:r>
      <w:r w:rsidRPr="004947D6">
        <w:t xml:space="preserve"> appears to be the first of its kind.  </w:t>
      </w:r>
      <w:r w:rsidR="00FD3C9A" w:rsidRPr="004947D6">
        <w:t>An organizational level of sampling through snowball technique and an individual participant sample le</w:t>
      </w:r>
      <w:r w:rsidR="004E3B62" w:rsidRPr="004947D6">
        <w:t>vel was employed.  One independent</w:t>
      </w:r>
      <w:r w:rsidR="00FD3C9A" w:rsidRPr="004947D6">
        <w:t xml:space="preserve"> </w:t>
      </w:r>
      <w:r w:rsidR="004E3B62" w:rsidRPr="004947D6">
        <w:t>coach, three coaching participants</w:t>
      </w:r>
      <w:r w:rsidR="00FD3C9A" w:rsidRPr="004947D6">
        <w:t xml:space="preserve"> (senior </w:t>
      </w:r>
      <w:r w:rsidR="004E3B62" w:rsidRPr="004947D6">
        <w:t xml:space="preserve">management), and two </w:t>
      </w:r>
      <w:r w:rsidR="00D154AD" w:rsidRPr="004947D6">
        <w:t>administrators</w:t>
      </w:r>
      <w:r w:rsidR="00FD3C9A" w:rsidRPr="004947D6">
        <w:t xml:space="preserve"> were selected from the Australian firm</w:t>
      </w:r>
      <w:r w:rsidR="008131AA" w:rsidRPr="004947D6">
        <w:t>,</w:t>
      </w:r>
      <w:r w:rsidR="00FD3C9A" w:rsidRPr="004947D6">
        <w:t xml:space="preserve"> </w:t>
      </w:r>
      <w:r w:rsidR="00403D6B" w:rsidRPr="004947D6">
        <w:t xml:space="preserve">ABC </w:t>
      </w:r>
      <w:r w:rsidR="008131AA" w:rsidRPr="004947D6">
        <w:t>M</w:t>
      </w:r>
      <w:r w:rsidR="00403D6B" w:rsidRPr="004947D6">
        <w:t xml:space="preserve">anufacturing, a $3 billion company with 7,400 employees.  Data collection entailed seven in-depth interviews </w:t>
      </w:r>
      <w:r w:rsidR="009F577E" w:rsidRPr="004947D6">
        <w:t xml:space="preserve">using </w:t>
      </w:r>
      <w:r w:rsidR="00403D6B" w:rsidRPr="004947D6">
        <w:t xml:space="preserve">a qualitative </w:t>
      </w:r>
      <w:r w:rsidR="00403D6B" w:rsidRPr="004947D6">
        <w:rPr>
          <w:color w:val="000000"/>
        </w:rPr>
        <w:t>method</w:t>
      </w:r>
      <w:r w:rsidR="009F577E" w:rsidRPr="004947D6">
        <w:rPr>
          <w:color w:val="000000"/>
        </w:rPr>
        <w:t>.</w:t>
      </w:r>
      <w:r w:rsidR="00403D6B" w:rsidRPr="004947D6">
        <w:t xml:space="preserve">  Data was </w:t>
      </w:r>
      <w:r w:rsidR="00403D6B" w:rsidRPr="004947D6">
        <w:lastRenderedPageBreak/>
        <w:t xml:space="preserve">analyzed </w:t>
      </w:r>
      <w:r w:rsidR="00873BCD" w:rsidRPr="004947D6">
        <w:t>and</w:t>
      </w:r>
      <w:r w:rsidR="00403D6B" w:rsidRPr="004947D6">
        <w:t xml:space="preserve"> </w:t>
      </w:r>
      <w:r w:rsidR="00BD594D" w:rsidRPr="004947D6">
        <w:t>interpreted</w:t>
      </w:r>
      <w:r w:rsidR="00403D6B" w:rsidRPr="004947D6">
        <w:t xml:space="preserve"> </w:t>
      </w:r>
      <w:r w:rsidR="004E3B62" w:rsidRPr="004947D6">
        <w:t>--</w:t>
      </w:r>
      <w:r w:rsidR="00403D6B" w:rsidRPr="004947D6">
        <w:t xml:space="preserve"> a systematic set of procedur</w:t>
      </w:r>
      <w:r w:rsidR="001850B3" w:rsidRPr="004947D6">
        <w:t>es to code and classify the data</w:t>
      </w:r>
      <w:r w:rsidR="00403D6B" w:rsidRPr="004947D6">
        <w:t xml:space="preserve"> to ensure </w:t>
      </w:r>
      <w:r w:rsidR="004E3B62" w:rsidRPr="004947D6">
        <w:t>patterns, important constructs,</w:t>
      </w:r>
      <w:r w:rsidR="00403D6B" w:rsidRPr="004947D6">
        <w:t xml:space="preserve"> and themes emerged.   </w:t>
      </w:r>
    </w:p>
    <w:p w:rsidR="00064AB6" w:rsidRPr="004947D6" w:rsidRDefault="00403D6B" w:rsidP="005658C6">
      <w:pPr>
        <w:spacing w:before="360" w:line="480" w:lineRule="auto"/>
        <w:ind w:firstLine="720"/>
        <w:contextualSpacing/>
      </w:pPr>
      <w:r w:rsidRPr="004947D6">
        <w:t xml:space="preserve">The strategic goal of ABC </w:t>
      </w:r>
      <w:r w:rsidR="008131AA" w:rsidRPr="004947D6">
        <w:t xml:space="preserve">Manufacturing </w:t>
      </w:r>
      <w:r w:rsidRPr="004947D6">
        <w:t>implementing coaching was for organizational effectiveness</w:t>
      </w:r>
      <w:r w:rsidR="006950B8" w:rsidRPr="004947D6">
        <w:t>, according to McComb (2013).</w:t>
      </w:r>
      <w:r w:rsidRPr="004947D6">
        <w:t xml:space="preserve">  The main and overwhelming theme in this study was coaching did not deliver the expected return</w:t>
      </w:r>
      <w:r w:rsidR="008131AA" w:rsidRPr="004947D6">
        <w:t>;</w:t>
      </w:r>
      <w:r w:rsidRPr="004947D6">
        <w:t xml:space="preserve"> ABC</w:t>
      </w:r>
      <w:r w:rsidR="008131AA" w:rsidRPr="004947D6">
        <w:t xml:space="preserve"> Manufacturing</w:t>
      </w:r>
      <w:r w:rsidRPr="004947D6">
        <w:t xml:space="preserve"> quit using coaching as an effective organizational tool for performance and growth.  Limitations of coaching were explored such as no matter how skilled the coach is </w:t>
      </w:r>
      <w:r w:rsidRPr="004947D6">
        <w:rPr>
          <w:color w:val="000000"/>
        </w:rPr>
        <w:t>he</w:t>
      </w:r>
      <w:r w:rsidR="008C2DCC" w:rsidRPr="004947D6">
        <w:rPr>
          <w:color w:val="000000"/>
        </w:rPr>
        <w:t xml:space="preserve"> or </w:t>
      </w:r>
      <w:r w:rsidRPr="004947D6">
        <w:rPr>
          <w:color w:val="000000"/>
        </w:rPr>
        <w:t>she</w:t>
      </w:r>
      <w:r w:rsidRPr="004947D6">
        <w:t xml:space="preserve"> cannot </w:t>
      </w:r>
      <w:r w:rsidR="004E3B62" w:rsidRPr="004947D6">
        <w:t>address issues which</w:t>
      </w:r>
      <w:r w:rsidRPr="004947D6">
        <w:t xml:space="preserve"> are </w:t>
      </w:r>
      <w:r w:rsidR="008C2DCC" w:rsidRPr="004947D6">
        <w:t xml:space="preserve">a resultant of </w:t>
      </w:r>
      <w:r w:rsidRPr="004947D6">
        <w:t>structural deficiencies such as</w:t>
      </w:r>
      <w:r w:rsidR="00873BCD" w:rsidRPr="004947D6">
        <w:t>,</w:t>
      </w:r>
      <w:r w:rsidRPr="004947D6">
        <w:t xml:space="preserve"> a lack of leadership development programs, annual reviews</w:t>
      </w:r>
      <w:r w:rsidR="009143AB" w:rsidRPr="004947D6">
        <w:t xml:space="preserve">, and poor leadership supervisory policies.  Coaches cannot </w:t>
      </w:r>
      <w:r w:rsidR="004E3B62" w:rsidRPr="004947D6">
        <w:t xml:space="preserve">address issues of </w:t>
      </w:r>
      <w:r w:rsidR="009143AB" w:rsidRPr="004947D6">
        <w:t>employees who are a result of a dysfunctional system</w:t>
      </w:r>
      <w:r w:rsidR="006950B8" w:rsidRPr="004947D6">
        <w:t xml:space="preserve"> and </w:t>
      </w:r>
      <w:r w:rsidR="006950B8" w:rsidRPr="00070276">
        <w:t xml:space="preserve">according to McComb, </w:t>
      </w:r>
      <w:r w:rsidR="009143AB" w:rsidRPr="00070276">
        <w:t>short cut</w:t>
      </w:r>
      <w:r w:rsidR="00FA13CB" w:rsidRPr="00070276">
        <w:t>s</w:t>
      </w:r>
      <w:r w:rsidR="00FA13CB">
        <w:t xml:space="preserve"> do not exist for</w:t>
      </w:r>
      <w:r w:rsidR="009143AB" w:rsidRPr="004947D6">
        <w:t xml:space="preserve"> developing systems and procedures</w:t>
      </w:r>
      <w:r w:rsidR="008C2DCC" w:rsidRPr="004947D6">
        <w:t>,</w:t>
      </w:r>
      <w:r w:rsidR="009143AB" w:rsidRPr="004947D6">
        <w:t xml:space="preserve"> which support healthy growth and development of a company’s success.  At best</w:t>
      </w:r>
      <w:r w:rsidR="008131AA" w:rsidRPr="004947D6">
        <w:t>,</w:t>
      </w:r>
      <w:r w:rsidR="009143AB" w:rsidRPr="004947D6">
        <w:t xml:space="preserve"> </w:t>
      </w:r>
      <w:r w:rsidR="00AA6B6A" w:rsidRPr="004947D6">
        <w:t xml:space="preserve">the results are </w:t>
      </w:r>
      <w:r w:rsidR="009143AB" w:rsidRPr="004947D6">
        <w:t>suggestive only.</w:t>
      </w:r>
      <w:r w:rsidR="00064AB6" w:rsidRPr="004947D6">
        <w:t xml:space="preserve"> </w:t>
      </w:r>
      <w:r w:rsidR="00AA6B6A" w:rsidRPr="004947D6">
        <w:t xml:space="preserve"> </w:t>
      </w:r>
      <w:r w:rsidR="00CC4A8C" w:rsidRPr="00070276">
        <w:t>Juxtaposing</w:t>
      </w:r>
      <w:r w:rsidR="00064AB6" w:rsidRPr="00070276">
        <w:t xml:space="preserve"> this research</w:t>
      </w:r>
      <w:r w:rsidR="00064AB6" w:rsidRPr="004947D6">
        <w:t xml:space="preserve"> is valid to this study </w:t>
      </w:r>
      <w:r w:rsidR="008131AA" w:rsidRPr="004947D6">
        <w:t xml:space="preserve">regarding </w:t>
      </w:r>
      <w:r w:rsidR="00064AB6" w:rsidRPr="004947D6">
        <w:t>the effectiveness of coaching</w:t>
      </w:r>
      <w:r w:rsidR="002C3A89" w:rsidRPr="004947D6">
        <w:t>.  Despite this research by McCombs (2013)</w:t>
      </w:r>
      <w:r w:rsidR="008131AA" w:rsidRPr="004947D6">
        <w:t>,</w:t>
      </w:r>
      <w:r w:rsidR="002C3A89" w:rsidRPr="004947D6">
        <w:t xml:space="preserve"> viewing coaching in a negative light</w:t>
      </w:r>
      <w:r w:rsidR="008131AA" w:rsidRPr="004947D6">
        <w:t>,</w:t>
      </w:r>
      <w:r w:rsidR="002C3A89" w:rsidRPr="004947D6">
        <w:t xml:space="preserve"> the countermanding evidence indicat</w:t>
      </w:r>
      <w:r w:rsidR="00F03F4E" w:rsidRPr="004947D6">
        <w:t>es and supports</w:t>
      </w:r>
      <w:r w:rsidR="002C3A89" w:rsidRPr="004947D6">
        <w:t xml:space="preserve"> coaching is effective. </w:t>
      </w:r>
    </w:p>
    <w:p w:rsidR="000542D0" w:rsidRPr="004947D6" w:rsidRDefault="000458A3" w:rsidP="005658C6">
      <w:pPr>
        <w:spacing w:before="360" w:line="480" w:lineRule="auto"/>
        <w:ind w:firstLine="720"/>
        <w:contextualSpacing/>
      </w:pPr>
      <w:r w:rsidRPr="00070276">
        <w:t xml:space="preserve">These research studies </w:t>
      </w:r>
      <w:r w:rsidR="007E713F" w:rsidRPr="00070276">
        <w:t xml:space="preserve">about </w:t>
      </w:r>
      <w:r w:rsidRPr="00070276">
        <w:t>executive</w:t>
      </w:r>
      <w:r w:rsidRPr="004947D6">
        <w:t xml:space="preserve"> coaching demonstrate the significance of understanding coaching and the potential influen</w:t>
      </w:r>
      <w:r w:rsidR="008131AA" w:rsidRPr="004947D6">
        <w:t xml:space="preserve">ce coaching </w:t>
      </w:r>
      <w:r w:rsidR="00A558FE" w:rsidRPr="004947D6">
        <w:t xml:space="preserve">has on </w:t>
      </w:r>
      <w:r w:rsidRPr="004947D6">
        <w:t xml:space="preserve">the variables </w:t>
      </w:r>
      <w:r w:rsidR="008131AA" w:rsidRPr="004947D6">
        <w:t xml:space="preserve">of </w:t>
      </w:r>
      <w:r w:rsidRPr="004947D6">
        <w:t>self-efficacy and transformational leadership</w:t>
      </w:r>
      <w:r w:rsidR="00A558FE" w:rsidRPr="004947D6">
        <w:t>.</w:t>
      </w:r>
      <w:r w:rsidRPr="004947D6">
        <w:t xml:space="preserve"> </w:t>
      </w:r>
      <w:r w:rsidR="00A558FE" w:rsidRPr="004947D6">
        <w:t xml:space="preserve"> </w:t>
      </w:r>
      <w:r w:rsidR="000542D0" w:rsidRPr="004947D6">
        <w:t>Reviewing the different subdomains of executive coaching dissects and underpins what works and what approaches</w:t>
      </w:r>
      <w:r w:rsidR="009E0EB3">
        <w:t>,</w:t>
      </w:r>
      <w:r w:rsidR="000542D0" w:rsidRPr="004947D6">
        <w:t xml:space="preserve"> and other variables </w:t>
      </w:r>
      <w:r w:rsidR="009E0EB3">
        <w:t xml:space="preserve">which </w:t>
      </w:r>
      <w:r w:rsidR="000542D0" w:rsidRPr="004947D6">
        <w:t xml:space="preserve">may not be effective.  </w:t>
      </w:r>
      <w:r w:rsidR="00A558FE" w:rsidRPr="00070276">
        <w:t xml:space="preserve">Understanding this relationship can </w:t>
      </w:r>
      <w:r w:rsidR="00FA13CB" w:rsidRPr="00070276">
        <w:rPr>
          <w:color w:val="000000"/>
        </w:rPr>
        <w:t>illuminate</w:t>
      </w:r>
      <w:r w:rsidR="00A558FE" w:rsidRPr="004947D6">
        <w:t xml:space="preserve"> what </w:t>
      </w:r>
      <w:r w:rsidRPr="004947D6">
        <w:t>effect</w:t>
      </w:r>
      <w:r w:rsidR="00A558FE" w:rsidRPr="004947D6">
        <w:t>s</w:t>
      </w:r>
      <w:r w:rsidRPr="004947D6">
        <w:t xml:space="preserve"> change, what promotes change, and </w:t>
      </w:r>
      <w:r w:rsidR="008131AA" w:rsidRPr="004947D6">
        <w:t xml:space="preserve">whether </w:t>
      </w:r>
      <w:r w:rsidRPr="004947D6">
        <w:t>coaching enhance</w:t>
      </w:r>
      <w:r w:rsidR="00A558FE" w:rsidRPr="004947D6">
        <w:t>s</w:t>
      </w:r>
      <w:r w:rsidRPr="004947D6">
        <w:t xml:space="preserve"> self-efficacy and transformational leadership skills and behaviors.</w:t>
      </w:r>
      <w:r w:rsidR="000542D0" w:rsidRPr="004947D6">
        <w:t xml:space="preserve"> </w:t>
      </w:r>
      <w:r w:rsidR="00A558FE" w:rsidRPr="004947D6">
        <w:t xml:space="preserve">  </w:t>
      </w:r>
    </w:p>
    <w:p w:rsidR="000542D0" w:rsidRPr="004947D6" w:rsidRDefault="000542D0" w:rsidP="00FA13CB">
      <w:pPr>
        <w:spacing w:before="360" w:line="480" w:lineRule="auto"/>
        <w:ind w:firstLine="720"/>
        <w:contextualSpacing/>
      </w:pPr>
      <w:bookmarkStart w:id="49" w:name="CErule5700"/>
      <w:r w:rsidRPr="004947D6">
        <w:rPr>
          <w:color w:val="000000"/>
        </w:rPr>
        <w:lastRenderedPageBreak/>
        <w:t>Additionally</w:t>
      </w:r>
      <w:bookmarkEnd w:id="49"/>
      <w:r w:rsidRPr="004947D6">
        <w:t>, r</w:t>
      </w:r>
      <w:r w:rsidR="00BD594D" w:rsidRPr="004947D6">
        <w:t>eviewing the seminal and current literature of the three variables, executive coaching, self-efficacy, and transformational leadership provide</w:t>
      </w:r>
      <w:r w:rsidRPr="004947D6">
        <w:t>s</w:t>
      </w:r>
      <w:r w:rsidR="00BD594D" w:rsidRPr="004947D6">
        <w:t xml:space="preserve"> information </w:t>
      </w:r>
      <w:r w:rsidRPr="004947D6">
        <w:t>to help understand</w:t>
      </w:r>
      <w:r w:rsidR="00BD594D" w:rsidRPr="004947D6">
        <w:t xml:space="preserve"> the critical dynamic </w:t>
      </w:r>
      <w:r w:rsidRPr="004947D6">
        <w:t>that</w:t>
      </w:r>
      <w:r w:rsidR="00BD594D" w:rsidRPr="004947D6">
        <w:t xml:space="preserve"> n</w:t>
      </w:r>
      <w:r w:rsidR="00BD594D" w:rsidRPr="004947D6">
        <w:rPr>
          <w:color w:val="000000"/>
        </w:rPr>
        <w:t>early 60% of companies face leadership talent shortages (Crainer, 2011).  U</w:t>
      </w:r>
      <w:r w:rsidR="00BD594D" w:rsidRPr="004947D6">
        <w:t xml:space="preserve">nderstanding </w:t>
      </w:r>
      <w:r w:rsidRPr="004947D6">
        <w:t>the</w:t>
      </w:r>
      <w:r w:rsidR="00BD594D" w:rsidRPr="004947D6">
        <w:t xml:space="preserve"> relationship</w:t>
      </w:r>
      <w:r w:rsidR="00FA13CB">
        <w:t>,</w:t>
      </w:r>
      <w:r w:rsidR="00BD594D" w:rsidRPr="004947D6">
        <w:t xml:space="preserve"> </w:t>
      </w:r>
      <w:r w:rsidRPr="004947D6">
        <w:t xml:space="preserve">which </w:t>
      </w:r>
      <w:r w:rsidR="00BD594D" w:rsidRPr="004947D6">
        <w:t xml:space="preserve">exists between coaching, self-efficacy, and transformational leadership </w:t>
      </w:r>
      <w:r w:rsidR="00BD594D" w:rsidRPr="00070276">
        <w:t xml:space="preserve">may </w:t>
      </w:r>
      <w:r w:rsidR="00FA13CB" w:rsidRPr="00070276">
        <w:t>provide knowledge</w:t>
      </w:r>
      <w:r w:rsidR="00FA13CB">
        <w:t xml:space="preserve"> and information t</w:t>
      </w:r>
      <w:r w:rsidR="00BD594D" w:rsidRPr="004947D6">
        <w:t xml:space="preserve">o address this deficit.  </w:t>
      </w:r>
      <w:r w:rsidR="00A558FE" w:rsidRPr="00070276">
        <w:t>The</w:t>
      </w:r>
      <w:r w:rsidR="009E0EB3">
        <w:t>se conceptual comprehensions were</w:t>
      </w:r>
      <w:r w:rsidR="00FA13CB" w:rsidRPr="00070276">
        <w:t xml:space="preserve"> fundamental</w:t>
      </w:r>
      <w:r w:rsidR="00A558FE" w:rsidRPr="004947D6">
        <w:t xml:space="preserve">  to this research study proposed by </w:t>
      </w:r>
      <w:bookmarkStart w:id="50" w:name="CErule5721"/>
      <w:r w:rsidR="00A558FE" w:rsidRPr="004947D6">
        <w:rPr>
          <w:color w:val="000000"/>
        </w:rPr>
        <w:t>this author</w:t>
      </w:r>
      <w:bookmarkEnd w:id="50"/>
      <w:r w:rsidR="00A558FE" w:rsidRPr="004947D6">
        <w:t>.</w:t>
      </w:r>
    </w:p>
    <w:p w:rsidR="008F481E" w:rsidRPr="004947D6" w:rsidRDefault="0016736C" w:rsidP="0016736C">
      <w:pPr>
        <w:spacing w:before="360" w:line="480" w:lineRule="auto"/>
        <w:contextualSpacing/>
        <w:jc w:val="center"/>
        <w:rPr>
          <w:b/>
        </w:rPr>
      </w:pPr>
      <w:r w:rsidRPr="004947D6">
        <w:rPr>
          <w:b/>
        </w:rPr>
        <w:t>Self-Efficacy</w:t>
      </w:r>
    </w:p>
    <w:p w:rsidR="008324F2" w:rsidRPr="004947D6" w:rsidRDefault="008324F2" w:rsidP="00EE4B30">
      <w:pPr>
        <w:spacing w:line="480" w:lineRule="auto"/>
        <w:contextualSpacing/>
        <w:jc w:val="center"/>
      </w:pPr>
      <w:r w:rsidRPr="004947D6">
        <w:rPr>
          <w:b/>
        </w:rPr>
        <w:t>Construct Definition of Self-Efficacy and LSE</w:t>
      </w:r>
    </w:p>
    <w:p w:rsidR="00891C10" w:rsidRPr="004947D6" w:rsidRDefault="008324F2" w:rsidP="00EE4B30">
      <w:pPr>
        <w:spacing w:line="480" w:lineRule="auto"/>
        <w:ind w:firstLine="720"/>
        <w:contextualSpacing/>
        <w:jc w:val="both"/>
      </w:pPr>
      <w:r w:rsidRPr="004947D6">
        <w:t>Bandu</w:t>
      </w:r>
      <w:r w:rsidR="004E3B62" w:rsidRPr="004947D6">
        <w:t>ra</w:t>
      </w:r>
      <w:r w:rsidR="008131AA" w:rsidRPr="004947D6">
        <w:t xml:space="preserve"> (1986)</w:t>
      </w:r>
      <w:r w:rsidR="004E3B62" w:rsidRPr="004947D6">
        <w:t>, a social cognitive theorist, first introduced the concept of self-efficacy.</w:t>
      </w:r>
      <w:r w:rsidRPr="004947D6">
        <w:t xml:space="preserve">  S</w:t>
      </w:r>
      <w:r w:rsidR="004E3B62" w:rsidRPr="004947D6">
        <w:t xml:space="preserve">ocial cognitive theory </w:t>
      </w:r>
      <w:r w:rsidR="008131AA" w:rsidRPr="004947D6">
        <w:t>includes grounding</w:t>
      </w:r>
      <w:r w:rsidR="004E3B62" w:rsidRPr="004947D6">
        <w:t xml:space="preserve"> in the conceptual understanding </w:t>
      </w:r>
      <w:r w:rsidRPr="004947D6">
        <w:t xml:space="preserve">that human beings are </w:t>
      </w:r>
      <w:r w:rsidR="0045436B" w:rsidRPr="004947D6">
        <w:t>vigorously committ</w:t>
      </w:r>
      <w:r w:rsidR="00A558FE" w:rsidRPr="004947D6">
        <w:t>ing</w:t>
      </w:r>
      <w:r w:rsidR="0045436B" w:rsidRPr="004947D6">
        <w:t xml:space="preserve"> to their development and </w:t>
      </w:r>
      <w:r w:rsidRPr="004947D6">
        <w:t>actions</w:t>
      </w:r>
      <w:r w:rsidR="0045436B" w:rsidRPr="004947D6">
        <w:t xml:space="preserve"> </w:t>
      </w:r>
      <w:r w:rsidRPr="004947D6">
        <w:t xml:space="preserve">(Bandura, 1986).  Self-efficacy </w:t>
      </w:r>
      <w:r w:rsidR="008131AA" w:rsidRPr="004947D6">
        <w:t>supports</w:t>
      </w:r>
      <w:r w:rsidRPr="004947D6">
        <w:t xml:space="preserve"> this theoretical f</w:t>
      </w:r>
      <w:r w:rsidR="0045436B" w:rsidRPr="004947D6">
        <w:t xml:space="preserve">ramework </w:t>
      </w:r>
      <w:r w:rsidR="008131AA" w:rsidRPr="004947D6">
        <w:t>as</w:t>
      </w:r>
      <w:r w:rsidR="0045436B" w:rsidRPr="004947D6">
        <w:t xml:space="preserve"> an essential </w:t>
      </w:r>
      <w:r w:rsidRPr="004947D6">
        <w:t>construct to social cognitive theory.  Self-efficacy “influences the initiation, intensity, and persistence of behavior” (Paglis, 2010,</w:t>
      </w:r>
      <w:r w:rsidR="00F949F7" w:rsidRPr="004947D6">
        <w:t xml:space="preserve"> p. 771).  Bandura (1997)</w:t>
      </w:r>
      <w:r w:rsidR="0045436B" w:rsidRPr="004947D6">
        <w:t xml:space="preserve"> postulated</w:t>
      </w:r>
      <w:r w:rsidRPr="004947D6">
        <w:t xml:space="preserve"> self-efficacy </w:t>
      </w:r>
      <w:r w:rsidR="00CB1400">
        <w:t>refers</w:t>
      </w:r>
      <w:r w:rsidR="008131AA" w:rsidRPr="004947D6">
        <w:t xml:space="preserve"> </w:t>
      </w:r>
      <w:r w:rsidRPr="004947D6">
        <w:t xml:space="preserve"> </w:t>
      </w:r>
    </w:p>
    <w:p w:rsidR="00891C10" w:rsidRPr="004947D6" w:rsidRDefault="008324F2" w:rsidP="00891C10">
      <w:pPr>
        <w:spacing w:line="480" w:lineRule="auto"/>
        <w:ind w:left="720"/>
        <w:contextualSpacing/>
      </w:pPr>
      <w:r w:rsidRPr="004947D6">
        <w:t xml:space="preserve">to a judgment of one’s own ability to perform a specific task within a specific domain.  </w:t>
      </w:r>
      <w:bookmarkStart w:id="51" w:name="CErule5820"/>
      <w:r w:rsidRPr="004947D6">
        <w:rPr>
          <w:color w:val="000000"/>
        </w:rPr>
        <w:t>Thus</w:t>
      </w:r>
      <w:bookmarkEnd w:id="51"/>
      <w:r w:rsidRPr="004947D6">
        <w:t xml:space="preserve">, self-efficacy is the aspect of </w:t>
      </w:r>
      <w:r w:rsidR="008131AA" w:rsidRPr="004947D6">
        <w:t>self, which refers to how sure (or how confident),</w:t>
      </w:r>
      <w:r w:rsidRPr="004947D6">
        <w:t xml:space="preserve"> the individual is that he or she can successfully perform requisite tasks in specific situations, given one’s unique</w:t>
      </w:r>
      <w:r w:rsidR="008131AA" w:rsidRPr="004947D6">
        <w:t>,</w:t>
      </w:r>
      <w:r w:rsidRPr="004947D6">
        <w:t xml:space="preserve"> and specific capabilities</w:t>
      </w:r>
      <w:r w:rsidR="00AA6B6A" w:rsidRPr="004947D6">
        <w:t>.</w:t>
      </w:r>
      <w:r w:rsidRPr="004947D6">
        <w:t xml:space="preserve"> (p. 4)</w:t>
      </w:r>
      <w:r w:rsidR="00533A54" w:rsidRPr="004947D6">
        <w:t xml:space="preserve"> </w:t>
      </w:r>
    </w:p>
    <w:p w:rsidR="008324F2" w:rsidRPr="004947D6" w:rsidRDefault="0045436B" w:rsidP="00891C10">
      <w:pPr>
        <w:spacing w:line="480" w:lineRule="auto"/>
        <w:contextualSpacing/>
      </w:pPr>
      <w:r w:rsidRPr="004947D6">
        <w:t>Quigley (2013) purported</w:t>
      </w:r>
      <w:r w:rsidR="00533A54" w:rsidRPr="004947D6">
        <w:t xml:space="preserve"> </w:t>
      </w:r>
      <w:r w:rsidR="008324F2" w:rsidRPr="004947D6">
        <w:t xml:space="preserve">LSE “is their belief in their capability to lead others and fulfill whatever roles are necessary </w:t>
      </w:r>
      <w:bookmarkStart w:id="52" w:name="CErule5850"/>
      <w:r w:rsidR="008324F2" w:rsidRPr="004947D6">
        <w:rPr>
          <w:color w:val="000000"/>
        </w:rPr>
        <w:t>in that</w:t>
      </w:r>
      <w:bookmarkEnd w:id="52"/>
      <w:r w:rsidR="008324F2" w:rsidRPr="004947D6">
        <w:t xml:space="preserve"> capacity” </w:t>
      </w:r>
      <w:r w:rsidRPr="004947D6">
        <w:t>(p. 580).  Norris (2008) defined</w:t>
      </w:r>
      <w:r w:rsidR="008324F2" w:rsidRPr="004947D6">
        <w:t xml:space="preserve"> LSE as “active shapers of their environment, not merely passive reactors” (p. 46).  </w:t>
      </w:r>
    </w:p>
    <w:p w:rsidR="008324F2" w:rsidRPr="004947D6" w:rsidRDefault="008324F2" w:rsidP="008324F2">
      <w:pPr>
        <w:spacing w:line="480" w:lineRule="auto"/>
        <w:ind w:firstLine="720"/>
        <w:contextualSpacing/>
      </w:pPr>
      <w:r w:rsidRPr="004947D6">
        <w:lastRenderedPageBreak/>
        <w:t xml:space="preserve">Anderson, Krajewski, </w:t>
      </w:r>
      <w:r w:rsidR="00533A54" w:rsidRPr="004947D6">
        <w:t xml:space="preserve">Goffin, </w:t>
      </w:r>
      <w:r w:rsidR="00533A54" w:rsidRPr="00070276">
        <w:t>and Jackson (2008)</w:t>
      </w:r>
      <w:r w:rsidR="00FA13CB" w:rsidRPr="00070276" w:rsidDel="00FA13CB">
        <w:t xml:space="preserve"> </w:t>
      </w:r>
      <w:r w:rsidR="00FA13CB" w:rsidRPr="00070276">
        <w:t>suggested</w:t>
      </w:r>
      <w:r w:rsidRPr="00070276">
        <w:t xml:space="preserve"> </w:t>
      </w:r>
      <w:r w:rsidRPr="004947D6">
        <w:t>self-efficacy scales and measurements have the potential to</w:t>
      </w:r>
      <w:r w:rsidR="0045436B" w:rsidRPr="004947D6">
        <w:t xml:space="preserve"> predict effective leadership</w:t>
      </w:r>
      <w:r w:rsidR="008131AA" w:rsidRPr="004947D6">
        <w:t>,</w:t>
      </w:r>
      <w:r w:rsidR="0045436B" w:rsidRPr="004947D6">
        <w:t xml:space="preserve"> because</w:t>
      </w:r>
      <w:r w:rsidRPr="004947D6">
        <w:t xml:space="preserve"> the self-efficacy domain is </w:t>
      </w:r>
      <w:r w:rsidR="0045436B" w:rsidRPr="004947D6">
        <w:t>a</w:t>
      </w:r>
      <w:r w:rsidR="00AA6B6A" w:rsidRPr="004947D6">
        <w:t xml:space="preserve">n influential </w:t>
      </w:r>
      <w:r w:rsidRPr="004947D6">
        <w:t>contributor</w:t>
      </w:r>
      <w:r w:rsidR="00AA6B6A" w:rsidRPr="004947D6">
        <w:t>,</w:t>
      </w:r>
      <w:r w:rsidRPr="004947D6">
        <w:t xml:space="preserve"> </w:t>
      </w:r>
      <w:r w:rsidR="0045436B" w:rsidRPr="004947D6">
        <w:t>which effects</w:t>
      </w:r>
      <w:r w:rsidRPr="004947D6">
        <w:t xml:space="preserve"> human performance.  </w:t>
      </w:r>
      <w:r w:rsidR="00AA6B6A" w:rsidRPr="004947D6">
        <w:rPr>
          <w:color w:val="000000"/>
        </w:rPr>
        <w:t>S</w:t>
      </w:r>
      <w:r w:rsidRPr="004947D6">
        <w:t xml:space="preserve">elf-efficacy should be naturally improved through coaching (Moen &amp; Allgood, 2009), </w:t>
      </w:r>
      <w:r w:rsidR="008131AA" w:rsidRPr="004947D6">
        <w:t xml:space="preserve">where </w:t>
      </w:r>
      <w:r w:rsidRPr="004947D6">
        <w:t xml:space="preserve">leaders who  sought coaching to enhance and develop their self-efficacy reported healthier and improved self-efficacy (Evers, Brouwers, &amp; Tomic, 2006). </w:t>
      </w:r>
    </w:p>
    <w:p w:rsidR="00DC09E8" w:rsidRPr="004947D6" w:rsidRDefault="00DC09E8" w:rsidP="00DC09E8">
      <w:pPr>
        <w:spacing w:before="360" w:line="480" w:lineRule="auto"/>
        <w:contextualSpacing/>
        <w:jc w:val="both"/>
      </w:pPr>
      <w:r w:rsidRPr="004947D6">
        <w:rPr>
          <w:b/>
        </w:rPr>
        <w:t>Empirical Research Studies on Self-Efficacy</w:t>
      </w:r>
    </w:p>
    <w:p w:rsidR="00137FA3" w:rsidRPr="004947D6" w:rsidRDefault="009757DD" w:rsidP="008324F2">
      <w:pPr>
        <w:spacing w:line="480" w:lineRule="auto"/>
        <w:ind w:firstLine="720"/>
        <w:contextualSpacing/>
      </w:pPr>
      <w:r w:rsidRPr="004947D6">
        <w:t>Bandura and Lock (2003) noted “a resilient sense of efficacy provides the necessary staying power in the arduous pursuit of innovation and excellence” (p. 97).</w:t>
      </w:r>
      <w:r w:rsidR="00A549E3" w:rsidRPr="004947D6">
        <w:t xml:space="preserve">  </w:t>
      </w:r>
      <w:r w:rsidR="00A6738A" w:rsidRPr="004947D6">
        <w:t>Stajkovic and Luthans (1998) posit</w:t>
      </w:r>
      <w:r w:rsidR="00AA6B6A" w:rsidRPr="004947D6">
        <w:t>ed</w:t>
      </w:r>
      <w:r w:rsidR="00A6738A" w:rsidRPr="004947D6">
        <w:t xml:space="preserve"> many cognitive factors have been studied, but the study of self-efficacy receives constant attention to comprehend the value of this cognitive construct.  </w:t>
      </w:r>
      <w:r w:rsidR="00FC12CC" w:rsidRPr="004947D6">
        <w:t>O</w:t>
      </w:r>
      <w:r w:rsidR="00137FA3" w:rsidRPr="004947D6">
        <w:t>perationalizing and measuring the</w:t>
      </w:r>
      <w:r w:rsidR="00FC12CC" w:rsidRPr="004947D6">
        <w:t xml:space="preserve"> construct </w:t>
      </w:r>
      <w:r w:rsidR="000D7DD6" w:rsidRPr="004947D6">
        <w:t>self-efficacy</w:t>
      </w:r>
      <w:r w:rsidR="00FC12CC" w:rsidRPr="004947D6">
        <w:t xml:space="preserve"> typically</w:t>
      </w:r>
      <w:r w:rsidR="00137FA3" w:rsidRPr="004947D6">
        <w:t xml:space="preserve"> comes in tw</w:t>
      </w:r>
      <w:r w:rsidR="00CB1400">
        <w:t>o forms:</w:t>
      </w:r>
      <w:r w:rsidR="00FC12CC" w:rsidRPr="004947D6">
        <w:t xml:space="preserve"> </w:t>
      </w:r>
      <w:r w:rsidR="008131AA" w:rsidRPr="004947D6">
        <w:t xml:space="preserve">(a) </w:t>
      </w:r>
      <w:r w:rsidR="00FC12CC" w:rsidRPr="004947D6">
        <w:t>researchers assess if individuals</w:t>
      </w:r>
      <w:r w:rsidR="00137FA3" w:rsidRPr="004947D6">
        <w:t xml:space="preserve"> can perform specific tasks on specific levels</w:t>
      </w:r>
      <w:r w:rsidR="00CB1400">
        <w:t>;</w:t>
      </w:r>
      <w:r w:rsidR="00137FA3" w:rsidRPr="004947D6">
        <w:t xml:space="preserve"> and </w:t>
      </w:r>
      <w:r w:rsidR="008131AA" w:rsidRPr="004947D6">
        <w:t xml:space="preserve">(b) </w:t>
      </w:r>
      <w:r w:rsidR="00BD06B3" w:rsidRPr="004947D6">
        <w:t>the level</w:t>
      </w:r>
      <w:r w:rsidR="00137FA3" w:rsidRPr="004947D6">
        <w:t xml:space="preserve"> of confidence on each given task</w:t>
      </w:r>
      <w:r w:rsidR="00A558FE" w:rsidRPr="004947D6">
        <w:t xml:space="preserve"> (Stajkovic &amp; Luthans, 1998)</w:t>
      </w:r>
      <w:r w:rsidR="00137FA3" w:rsidRPr="004947D6">
        <w:t xml:space="preserve">.  Self-efficacy </w:t>
      </w:r>
      <w:r w:rsidR="008131AA" w:rsidRPr="004947D6">
        <w:t>includes measurement</w:t>
      </w:r>
      <w:r w:rsidR="00137FA3" w:rsidRPr="004947D6">
        <w:t xml:space="preserve"> either in magnitude (number of positive responses) or strength (summing the confidence ratings over all domains of performance).  Most published empirical articles are either addressing magnitude or </w:t>
      </w:r>
      <w:r w:rsidR="00F149E5" w:rsidRPr="004947D6">
        <w:t>strength</w:t>
      </w:r>
      <w:r w:rsidR="008131AA" w:rsidRPr="004947D6">
        <w:t>, where</w:t>
      </w:r>
      <w:r w:rsidR="00F149E5" w:rsidRPr="004947D6">
        <w:t xml:space="preserve"> the popular method appears to fall under strength </w:t>
      </w:r>
      <w:r w:rsidR="00137FA3" w:rsidRPr="004947D6">
        <w:t>(Lee &amp; Bobko, 1994).</w:t>
      </w:r>
      <w:r w:rsidR="00F149E5" w:rsidRPr="004947D6">
        <w:t xml:space="preserve"> </w:t>
      </w:r>
    </w:p>
    <w:p w:rsidR="00373C9C" w:rsidRPr="004947D6" w:rsidRDefault="00373C9C" w:rsidP="008324F2">
      <w:pPr>
        <w:spacing w:line="480" w:lineRule="auto"/>
        <w:ind w:firstLine="720"/>
        <w:contextualSpacing/>
      </w:pPr>
      <w:r w:rsidRPr="00070276">
        <w:t xml:space="preserve">Many </w:t>
      </w:r>
      <w:r w:rsidR="002D120E" w:rsidRPr="00070276">
        <w:t>researchers</w:t>
      </w:r>
      <w:r w:rsidR="00426A1A" w:rsidRPr="00070276">
        <w:t xml:space="preserve"> </w:t>
      </w:r>
      <w:r w:rsidR="00B87C11" w:rsidRPr="00070276">
        <w:t>focused</w:t>
      </w:r>
      <w:r w:rsidRPr="00070276">
        <w:t xml:space="preserve"> on</w:t>
      </w:r>
      <w:r w:rsidRPr="004947D6">
        <w:t xml:space="preserve"> self-efficacy to understand motivation, behavior,</w:t>
      </w:r>
      <w:r w:rsidR="005401B6" w:rsidRPr="004947D6">
        <w:t xml:space="preserve"> and</w:t>
      </w:r>
      <w:r w:rsidRPr="004947D6">
        <w:t xml:space="preserve"> positive relationships in clinical and organizational environments</w:t>
      </w:r>
      <w:r w:rsidR="00A871DC" w:rsidRPr="004947D6">
        <w:t xml:space="preserve"> </w:t>
      </w:r>
      <w:r w:rsidR="00B87C11" w:rsidRPr="004947D6">
        <w:t xml:space="preserve">(Carmeli &amp; Schaubroeck, 2007; Gist &amp; Mitchell, 1992; </w:t>
      </w:r>
      <w:r w:rsidR="002D120E" w:rsidRPr="00070276">
        <w:t>Hsiao, Chang, Tu, &amp; Chen, 2011;</w:t>
      </w:r>
      <w:r w:rsidR="002D120E" w:rsidRPr="004947D6">
        <w:t xml:space="preserve"> </w:t>
      </w:r>
      <w:r w:rsidR="00B87C11" w:rsidRPr="004947D6">
        <w:t>Nease, Mudgett, &amp; Quinoñes, 1999; Park &amp; John, 2014; Schmidt &amp; DeShon, 2010; Stajkovic &amp; Luthans, 1998; Tierney &amp; Farmer, 2011; Vancouver &amp; Kendall, 2006)</w:t>
      </w:r>
      <w:r w:rsidRPr="004947D6">
        <w:t xml:space="preserve">.  These researches </w:t>
      </w:r>
      <w:r w:rsidRPr="004947D6">
        <w:lastRenderedPageBreak/>
        <w:t>were the impet</w:t>
      </w:r>
      <w:r w:rsidR="00FF1BDA" w:rsidRPr="004947D6">
        <w:t>us for studying the link</w:t>
      </w:r>
      <w:r w:rsidRPr="004947D6">
        <w:t xml:space="preserve"> between self-efficacy and work </w:t>
      </w:r>
      <w:r w:rsidR="00D1588A" w:rsidRPr="004947D6">
        <w:t>achievements</w:t>
      </w:r>
      <w:r w:rsidRPr="004947D6">
        <w:t xml:space="preserve">.  Many subsets of work performance </w:t>
      </w:r>
      <w:r w:rsidR="00A52A28" w:rsidRPr="004947D6">
        <w:t xml:space="preserve">have been and continue to be researched </w:t>
      </w:r>
      <w:r w:rsidRPr="004947D6">
        <w:t>such as adaptability, coping, idea generating, managerial performance, skill development, and adjustment issues to a new job or duty are a small window into this vase domain (Stajkovic &amp; Luthans, 1998</w:t>
      </w:r>
      <w:r w:rsidR="00FF1BDA" w:rsidRPr="004947D6">
        <w:t>).  For the focus</w:t>
      </w:r>
      <w:r w:rsidR="00C64881" w:rsidRPr="004947D6">
        <w:t xml:space="preserve"> </w:t>
      </w:r>
      <w:r w:rsidRPr="004947D6">
        <w:t xml:space="preserve">of this literature review </w:t>
      </w:r>
      <w:r w:rsidR="00A52A28" w:rsidRPr="004947D6">
        <w:t>and the applicability to this research project</w:t>
      </w:r>
      <w:r w:rsidR="00453DB4" w:rsidRPr="004947D6">
        <w:t>,</w:t>
      </w:r>
      <w:r w:rsidR="00A52A28" w:rsidRPr="004947D6">
        <w:t xml:space="preserve"> </w:t>
      </w:r>
      <w:r w:rsidR="00722698" w:rsidRPr="004947D6">
        <w:t xml:space="preserve">only </w:t>
      </w:r>
      <w:r w:rsidRPr="004947D6">
        <w:t xml:space="preserve">empirical studies teasing out the relationship </w:t>
      </w:r>
      <w:r w:rsidR="00A52A28" w:rsidRPr="004947D6">
        <w:t xml:space="preserve">between self-efficacy and </w:t>
      </w:r>
      <w:r w:rsidRPr="004947D6">
        <w:t xml:space="preserve">work performance </w:t>
      </w:r>
      <w:r w:rsidR="00CB1400">
        <w:t>are</w:t>
      </w:r>
      <w:r w:rsidR="00722698" w:rsidRPr="004947D6">
        <w:t xml:space="preserve"> reviewed and</w:t>
      </w:r>
      <w:r w:rsidRPr="004947D6">
        <w:t xml:space="preserve"> synthesized. </w:t>
      </w:r>
    </w:p>
    <w:p w:rsidR="00D03D30" w:rsidRPr="004947D6" w:rsidRDefault="00A52A28" w:rsidP="00D03D30">
      <w:pPr>
        <w:spacing w:line="480" w:lineRule="auto"/>
        <w:ind w:firstLine="720"/>
        <w:contextualSpacing/>
      </w:pPr>
      <w:r w:rsidRPr="004947D6">
        <w:t>Stajkovic and Luthans (1998) state</w:t>
      </w:r>
      <w:r w:rsidR="00C64881" w:rsidRPr="004947D6">
        <w:t>d</w:t>
      </w:r>
      <w:r w:rsidRPr="004947D6">
        <w:t xml:space="preserve"> their research was the first of its</w:t>
      </w:r>
      <w:r w:rsidR="00DF3C74" w:rsidRPr="004947D6">
        <w:t xml:space="preserve"> </w:t>
      </w:r>
      <w:r w:rsidR="007E713F">
        <w:t>type</w:t>
      </w:r>
      <w:r w:rsidR="007E713F" w:rsidRPr="004947D6">
        <w:t xml:space="preserve"> </w:t>
      </w:r>
      <w:r w:rsidR="00DF3C74" w:rsidRPr="004947D6">
        <w:t xml:space="preserve">to </w:t>
      </w:r>
      <w:r w:rsidR="002C7E46" w:rsidRPr="004947D6">
        <w:t xml:space="preserve">quantitatively synthesize, test, and compare </w:t>
      </w:r>
      <w:r w:rsidR="00C64881" w:rsidRPr="004947D6">
        <w:t>research discoveries</w:t>
      </w:r>
      <w:r w:rsidR="008417E3" w:rsidRPr="004947D6">
        <w:t xml:space="preserve"> addressing the correlation between se</w:t>
      </w:r>
      <w:r w:rsidR="00C64881" w:rsidRPr="004947D6">
        <w:t>lf-efficacy and work achievements</w:t>
      </w:r>
      <w:r w:rsidR="008417E3" w:rsidRPr="004947D6">
        <w:t xml:space="preserve"> </w:t>
      </w:r>
      <w:r w:rsidR="002C7E46" w:rsidRPr="004947D6">
        <w:t xml:space="preserve">through </w:t>
      </w:r>
      <w:r w:rsidR="008417E3" w:rsidRPr="004947D6">
        <w:t xml:space="preserve">aggregated </w:t>
      </w:r>
      <w:r w:rsidR="002C7E46" w:rsidRPr="004947D6">
        <w:t>meta-analysis</w:t>
      </w:r>
      <w:r w:rsidR="008417E3" w:rsidRPr="004947D6">
        <w:t xml:space="preserve">.  The theoretical lens applied was social cognitive theory.  </w:t>
      </w:r>
      <w:r w:rsidR="00A871DC" w:rsidRPr="004947D6">
        <w:t xml:space="preserve">Results </w:t>
      </w:r>
      <w:r w:rsidR="001040A7" w:rsidRPr="004947D6">
        <w:t>included the</w:t>
      </w:r>
      <w:r w:rsidR="002F62FA" w:rsidRPr="004947D6">
        <w:t xml:space="preserve"> magnitude of the relationship betwe</w:t>
      </w:r>
      <w:r w:rsidR="00C64881" w:rsidRPr="004947D6">
        <w:t>en self-efficacy and achievements</w:t>
      </w:r>
      <w:r w:rsidR="002F62FA" w:rsidRPr="004947D6">
        <w:t xml:space="preserve"> with a significantly</w:t>
      </w:r>
      <w:r w:rsidR="003E05F5" w:rsidRPr="004947D6">
        <w:t xml:space="preserve"> weighted correlation of .38.  The</w:t>
      </w:r>
      <w:r w:rsidR="002F62FA" w:rsidRPr="004947D6">
        <w:t xml:space="preserve"> modera</w:t>
      </w:r>
      <w:r w:rsidR="00C64881" w:rsidRPr="004947D6">
        <w:t>ting variable of task difficulty</w:t>
      </w:r>
      <w:r w:rsidR="002F62FA" w:rsidRPr="004947D6">
        <w:t xml:space="preserve"> is a strong moderator </w:t>
      </w:r>
      <w:r w:rsidR="003E05F5" w:rsidRPr="004947D6">
        <w:t>on the link</w:t>
      </w:r>
      <w:r w:rsidR="002F62FA" w:rsidRPr="004947D6">
        <w:t xml:space="preserve"> between self-efficacy and work performance</w:t>
      </w:r>
      <w:r w:rsidR="006F1A0F" w:rsidRPr="004947D6">
        <w:t xml:space="preserve"> (N</w:t>
      </w:r>
      <w:r w:rsidR="00B87C11" w:rsidRPr="004947D6">
        <w:t xml:space="preserve"> </w:t>
      </w:r>
      <w:r w:rsidR="006F1A0F" w:rsidRPr="004947D6">
        <w:t>=</w:t>
      </w:r>
      <w:r w:rsidR="00B87C11" w:rsidRPr="004947D6">
        <w:t xml:space="preserve"> </w:t>
      </w:r>
      <w:r w:rsidR="006F1A0F" w:rsidRPr="004947D6">
        <w:t xml:space="preserve">16,441). </w:t>
      </w:r>
      <w:r w:rsidR="00C6631A" w:rsidRPr="004947D6">
        <w:t xml:space="preserve"> </w:t>
      </w:r>
      <w:r w:rsidR="006F1A0F" w:rsidRPr="004947D6">
        <w:t>Nease</w:t>
      </w:r>
      <w:r w:rsidR="00C6631A" w:rsidRPr="004947D6">
        <w:t xml:space="preserve"> et al.</w:t>
      </w:r>
      <w:r w:rsidR="006F1A0F" w:rsidRPr="004947D6">
        <w:t xml:space="preserve"> (1999) studied work performance and self-efficacy with feedback </w:t>
      </w:r>
      <w:r w:rsidR="00C77400" w:rsidRPr="004947D6">
        <w:t>as</w:t>
      </w:r>
      <w:r w:rsidR="00C77400" w:rsidRPr="004947D6">
        <w:rPr>
          <w:rStyle w:val="CommentReference"/>
        </w:rPr>
        <w:t xml:space="preserve"> </w:t>
      </w:r>
      <w:r w:rsidR="00C77400" w:rsidRPr="004947D6">
        <w:t>the</w:t>
      </w:r>
      <w:r w:rsidR="006F1A0F" w:rsidRPr="004947D6">
        <w:t xml:space="preserve"> moderator on future self-efficacy. </w:t>
      </w:r>
      <w:r w:rsidR="00C6631A" w:rsidRPr="004947D6">
        <w:t xml:space="preserve"> </w:t>
      </w:r>
      <w:r w:rsidR="006F1A0F" w:rsidRPr="004947D6">
        <w:t xml:space="preserve">Design for this study was a 2 X 2 X 3 mixed factor with </w:t>
      </w:r>
      <w:r w:rsidR="00A871DC" w:rsidRPr="004947D6">
        <w:t>self</w:t>
      </w:r>
      <w:r w:rsidR="006F1A0F" w:rsidRPr="004947D6">
        <w:t>-efficacy (</w:t>
      </w:r>
      <w:r w:rsidR="003B5438" w:rsidRPr="004947D6">
        <w:t>high versus low</w:t>
      </w:r>
      <w:r w:rsidR="006F1A0F" w:rsidRPr="004947D6">
        <w:t>), feedback (</w:t>
      </w:r>
      <w:r w:rsidR="003B5438" w:rsidRPr="004947D6">
        <w:t xml:space="preserve">negative </w:t>
      </w:r>
      <w:r w:rsidR="006F1A0F" w:rsidRPr="004947D6">
        <w:t xml:space="preserve">versus </w:t>
      </w:r>
      <w:r w:rsidR="003B5438" w:rsidRPr="004947D6">
        <w:t>positive</w:t>
      </w:r>
      <w:r w:rsidR="006F1A0F" w:rsidRPr="004947D6">
        <w:t>), an</w:t>
      </w:r>
      <w:r w:rsidR="003B5438" w:rsidRPr="004947D6">
        <w:t xml:space="preserve">d time (three trials).  Standard deviations (SD), </w:t>
      </w:r>
      <w:r w:rsidR="006F1A0F" w:rsidRPr="004947D6">
        <w:t>intercorrelations</w:t>
      </w:r>
      <w:r w:rsidR="003B5438" w:rsidRPr="004947D6">
        <w:t>, and means</w:t>
      </w:r>
      <w:r w:rsidR="006F1A0F" w:rsidRPr="004947D6">
        <w:t xml:space="preserve"> </w:t>
      </w:r>
      <w:r w:rsidR="00F85603" w:rsidRPr="004947D6">
        <w:t>were present</w:t>
      </w:r>
      <w:r w:rsidR="003B5438" w:rsidRPr="004947D6">
        <w:t>ed.  The conclusions</w:t>
      </w:r>
      <w:r w:rsidR="00D03D30" w:rsidRPr="004947D6">
        <w:t xml:space="preserve"> of this </w:t>
      </w:r>
      <w:r w:rsidR="003B5438" w:rsidRPr="004947D6">
        <w:t xml:space="preserve">research </w:t>
      </w:r>
      <w:r w:rsidR="00D03D30" w:rsidRPr="004947D6">
        <w:t xml:space="preserve">study </w:t>
      </w:r>
      <w:r w:rsidR="00F85603" w:rsidRPr="004947D6">
        <w:t>demonstrated and supp</w:t>
      </w:r>
      <w:r w:rsidR="003B5438" w:rsidRPr="004947D6">
        <w:t xml:space="preserve">orted the argument that </w:t>
      </w:r>
      <w:r w:rsidR="00540F1E" w:rsidRPr="004947D6">
        <w:t>continuous</w:t>
      </w:r>
      <w:r w:rsidR="00F85603" w:rsidRPr="004947D6">
        <w:t xml:space="preserve"> feedback</w:t>
      </w:r>
      <w:r w:rsidR="00D03D30" w:rsidRPr="004947D6">
        <w:t xml:space="preserve"> (versus one time only feedback)</w:t>
      </w:r>
      <w:r w:rsidR="00F85603" w:rsidRPr="004947D6">
        <w:t xml:space="preserve"> </w:t>
      </w:r>
      <w:r w:rsidR="00C77400" w:rsidRPr="004947D6">
        <w:rPr>
          <w:color w:val="000000"/>
        </w:rPr>
        <w:t>effects</w:t>
      </w:r>
      <w:r w:rsidR="00C77400" w:rsidRPr="004947D6">
        <w:t xml:space="preserve"> </w:t>
      </w:r>
      <w:r w:rsidR="00F85603" w:rsidRPr="004947D6">
        <w:t>perfo</w:t>
      </w:r>
      <w:r w:rsidR="00D03D30" w:rsidRPr="004947D6">
        <w:t>rmance depending upon their self-efficacy to perform the task</w:t>
      </w:r>
      <w:r w:rsidR="00426A1A" w:rsidRPr="004947D6">
        <w:t xml:space="preserve"> (</w:t>
      </w:r>
      <w:r w:rsidR="00E25CDC" w:rsidRPr="004947D6">
        <w:t>Nease et al., 1999</w:t>
      </w:r>
      <w:r w:rsidR="00426A1A" w:rsidRPr="004947D6">
        <w:t>)</w:t>
      </w:r>
      <w:r w:rsidR="00D03D30" w:rsidRPr="004947D6">
        <w:t>.  The hypothesis</w:t>
      </w:r>
      <w:r w:rsidR="003B5438" w:rsidRPr="004947D6">
        <w:t>,</w:t>
      </w:r>
      <w:r w:rsidR="00D03D30" w:rsidRPr="004947D6">
        <w:t xml:space="preserve"> </w:t>
      </w:r>
      <w:r w:rsidR="003B5438" w:rsidRPr="004947D6">
        <w:t>which postulated environments of n</w:t>
      </w:r>
      <w:r w:rsidR="00D03D30" w:rsidRPr="004947D6">
        <w:t>egative feedback, levels of self-efficacy (high and low) would affect the participants’ acceptance of the negat</w:t>
      </w:r>
      <w:r w:rsidR="003B5438" w:rsidRPr="004947D6">
        <w:t>ive feedback on job performance, was supported.</w:t>
      </w:r>
      <w:r w:rsidR="00D03D30" w:rsidRPr="004947D6">
        <w:t xml:space="preserve">  </w:t>
      </w:r>
      <w:r w:rsidR="003B5438" w:rsidRPr="004947D6">
        <w:t xml:space="preserve">Participants </w:t>
      </w:r>
      <w:r w:rsidR="003B5438" w:rsidRPr="004947D6">
        <w:lastRenderedPageBreak/>
        <w:t>with robust</w:t>
      </w:r>
      <w:r w:rsidR="00D03D30" w:rsidRPr="004947D6">
        <w:t xml:space="preserve"> self-efficacy would exhibit decreases in feedback acceptance.  The second hypothesis, which received some support, predicted participants’ acceptance would moderate the</w:t>
      </w:r>
      <w:r w:rsidR="00AA1F15" w:rsidRPr="004947D6">
        <w:t xml:space="preserve"> link</w:t>
      </w:r>
      <w:r w:rsidR="00D03D30" w:rsidRPr="004947D6">
        <w:t xml:space="preserve"> between </w:t>
      </w:r>
      <w:r w:rsidR="00AA1F15" w:rsidRPr="004947D6">
        <w:t xml:space="preserve">future self-efficacy and </w:t>
      </w:r>
      <w:r w:rsidR="00D03D30" w:rsidRPr="004947D6">
        <w:t>feedback</w:t>
      </w:r>
      <w:r w:rsidR="00426A1A" w:rsidRPr="004947D6">
        <w:t xml:space="preserve"> </w:t>
      </w:r>
      <w:r w:rsidR="00E25CDC" w:rsidRPr="004947D6">
        <w:t xml:space="preserve">(Nease et al., 1999).  </w:t>
      </w:r>
    </w:p>
    <w:p w:rsidR="00483197" w:rsidRPr="004947D6" w:rsidRDefault="00062B2F" w:rsidP="004C22C5">
      <w:pPr>
        <w:spacing w:line="480" w:lineRule="auto"/>
        <w:ind w:firstLine="720"/>
        <w:contextualSpacing/>
      </w:pPr>
      <w:r w:rsidRPr="004947D6">
        <w:t>Juxtaposing</w:t>
      </w:r>
      <w:r w:rsidR="001040A7" w:rsidRPr="004947D6">
        <w:t xml:space="preserve"> the above research</w:t>
      </w:r>
      <w:r w:rsidR="00E25CDC" w:rsidRPr="004947D6">
        <w:t>,</w:t>
      </w:r>
      <w:r w:rsidR="00790122" w:rsidRPr="004947D6">
        <w:t xml:space="preserve"> </w:t>
      </w:r>
      <w:r w:rsidRPr="004947D6">
        <w:t>Vancouver and Kendall’s (2006) study</w:t>
      </w:r>
      <w:r w:rsidR="0028139F" w:rsidRPr="004947D6">
        <w:t xml:space="preserve"> found a strong negative link between</w:t>
      </w:r>
      <w:r w:rsidRPr="004947D6">
        <w:t xml:space="preserve"> self</w:t>
      </w:r>
      <w:r w:rsidR="00AA1F15" w:rsidRPr="004947D6">
        <w:t>-efficacy</w:t>
      </w:r>
      <w:r w:rsidR="0028139F" w:rsidRPr="004947D6">
        <w:t xml:space="preserve">, </w:t>
      </w:r>
      <w:r w:rsidR="00AA1F15" w:rsidRPr="004947D6">
        <w:t>performance</w:t>
      </w:r>
      <w:r w:rsidR="0028139F" w:rsidRPr="004947D6">
        <w:t>,</w:t>
      </w:r>
      <w:r w:rsidR="00AA1F15" w:rsidRPr="004947D6">
        <w:t xml:space="preserve"> and </w:t>
      </w:r>
      <w:r w:rsidRPr="004947D6">
        <w:t>motivation</w:t>
      </w:r>
      <w:r w:rsidR="00AA1F15" w:rsidRPr="004947D6">
        <w:t>.</w:t>
      </w:r>
      <w:r w:rsidRPr="004947D6">
        <w:t xml:space="preserve">  </w:t>
      </w:r>
      <w:r w:rsidR="006225D0" w:rsidRPr="004947D6">
        <w:t>Through the theoretical lens of self-regulation</w:t>
      </w:r>
      <w:r w:rsidR="00B87C11" w:rsidRPr="004947D6">
        <w:t>,</w:t>
      </w:r>
      <w:r w:rsidRPr="004947D6">
        <w:t xml:space="preserve"> </w:t>
      </w:r>
      <w:r w:rsidR="006225D0" w:rsidRPr="004947D6">
        <w:t>which proposes mot</w:t>
      </w:r>
      <w:r w:rsidR="00AA1F15" w:rsidRPr="004947D6">
        <w:t>ivation plays a role in goal attainment</w:t>
      </w:r>
      <w:r w:rsidR="003765F0">
        <w:t xml:space="preserve"> and</w:t>
      </w:r>
      <w:r w:rsidR="006225D0" w:rsidRPr="004947D6">
        <w:t xml:space="preserve"> self-efficacy depends upon the </w:t>
      </w:r>
      <w:r w:rsidR="00AA1F15" w:rsidRPr="004947D6">
        <w:t>involved process</w:t>
      </w:r>
      <w:r w:rsidR="006225D0" w:rsidRPr="004947D6">
        <w:t xml:space="preserve">, 63 students participated </w:t>
      </w:r>
      <w:r w:rsidR="00CC6B78" w:rsidRPr="004947D6">
        <w:t xml:space="preserve">in this study </w:t>
      </w:r>
      <w:r w:rsidR="006225D0" w:rsidRPr="004947D6">
        <w:t>(79% females and a mean age was 21 years).  Through a repeated-measure</w:t>
      </w:r>
      <w:r w:rsidR="00AA1F15" w:rsidRPr="004947D6">
        <w:t xml:space="preserve"> approach to study the effect</w:t>
      </w:r>
      <w:r w:rsidR="006225D0" w:rsidRPr="004947D6">
        <w:t xml:space="preserve"> of </w:t>
      </w:r>
      <w:r w:rsidR="00AA1F15" w:rsidRPr="004947D6">
        <w:t xml:space="preserve">the </w:t>
      </w:r>
      <w:r w:rsidR="006225D0" w:rsidRPr="004947D6">
        <w:t>variables</w:t>
      </w:r>
      <w:r w:rsidR="003765F0">
        <w:t xml:space="preserve"> --</w:t>
      </w:r>
      <w:r w:rsidR="00AA1F15" w:rsidRPr="004947D6">
        <w:t>goal level, self-efficacy, and planned study time,</w:t>
      </w:r>
      <w:r w:rsidR="006225D0" w:rsidRPr="004947D6">
        <w:t xml:space="preserve"> over tim</w:t>
      </w:r>
      <w:r w:rsidR="00AA1F15" w:rsidRPr="004947D6">
        <w:t>e</w:t>
      </w:r>
      <w:r w:rsidR="00CC6B78" w:rsidRPr="004947D6">
        <w:t xml:space="preserve"> were me</w:t>
      </w:r>
      <w:r w:rsidR="003765F0">
        <w:t xml:space="preserve">asured.  Results confirmed </w:t>
      </w:r>
      <w:r w:rsidR="00CC6B78" w:rsidRPr="004947D6">
        <w:t>self</w:t>
      </w:r>
      <w:r w:rsidR="00AA1F15" w:rsidRPr="004947D6">
        <w:t xml:space="preserve">-efficacy was negatively correlated </w:t>
      </w:r>
      <w:r w:rsidR="00CC6B78" w:rsidRPr="004947D6">
        <w:t xml:space="preserve">to </w:t>
      </w:r>
      <w:r w:rsidR="00AA1F15" w:rsidRPr="004947D6">
        <w:t xml:space="preserve">reported and planned </w:t>
      </w:r>
      <w:r w:rsidR="00CC6B78" w:rsidRPr="004947D6">
        <w:t xml:space="preserve">study time, </w:t>
      </w:r>
      <w:r w:rsidR="00AA1F15" w:rsidRPr="004947D6">
        <w:t>and</w:t>
      </w:r>
      <w:r w:rsidR="00CC6B78" w:rsidRPr="004947D6">
        <w:t xml:space="preserve"> performance on a within-person level.  However, </w:t>
      </w:r>
      <w:r w:rsidR="00AA1F15" w:rsidRPr="004947D6">
        <w:t>a positive correlation was determined</w:t>
      </w:r>
      <w:r w:rsidR="00CC6B78" w:rsidRPr="004947D6">
        <w:t xml:space="preserve"> between </w:t>
      </w:r>
      <w:r w:rsidR="00AA1F15" w:rsidRPr="004947D6">
        <w:t xml:space="preserve">performance and </w:t>
      </w:r>
      <w:r w:rsidR="00CC6B78" w:rsidRPr="004947D6">
        <w:t>self-efficacy at the between-person level</w:t>
      </w:r>
      <w:r w:rsidR="00426A1A" w:rsidRPr="004947D6">
        <w:t xml:space="preserve"> (Vancouver </w:t>
      </w:r>
      <w:r w:rsidR="00CB08EC" w:rsidRPr="004947D6">
        <w:t xml:space="preserve">&amp; </w:t>
      </w:r>
      <w:r w:rsidR="00426A1A" w:rsidRPr="004947D6">
        <w:t>Kendall, 2006)</w:t>
      </w:r>
      <w:r w:rsidR="00CC6B78" w:rsidRPr="004947D6">
        <w:t xml:space="preserve">. </w:t>
      </w:r>
      <w:r w:rsidR="00483197" w:rsidRPr="004947D6">
        <w:t xml:space="preserve"> </w:t>
      </w:r>
      <w:r w:rsidR="00CC6B78" w:rsidRPr="004947D6">
        <w:t xml:space="preserve">Means, SD, standard errors were reported through </w:t>
      </w:r>
      <w:r w:rsidR="004B551E" w:rsidRPr="004947D6">
        <w:t>an</w:t>
      </w:r>
      <w:r w:rsidR="00CC6B78" w:rsidRPr="004947D6">
        <w:t xml:space="preserve"> </w:t>
      </w:r>
      <w:r w:rsidR="003765F0">
        <w:t>intraclass correlation</w:t>
      </w:r>
      <w:r w:rsidR="00AA1F15" w:rsidRPr="004947D6">
        <w:t xml:space="preserve"> with a </w:t>
      </w:r>
      <w:r w:rsidR="00CC6B78" w:rsidRPr="004947D6">
        <w:t>one-way random effects.  For the between-persons</w:t>
      </w:r>
      <w:r w:rsidR="004B551E" w:rsidRPr="004947D6">
        <w:t>,</w:t>
      </w:r>
      <w:r w:rsidR="00CC6B78" w:rsidRPr="004947D6">
        <w:t xml:space="preserve"> data was aggregated to the individual level and the within-persons analysis, a hierarchical linear modeling was used.  </w:t>
      </w:r>
      <w:r w:rsidR="00F43507" w:rsidRPr="004947D6">
        <w:t>The take away from this research indicated that trainers</w:t>
      </w:r>
      <w:r w:rsidR="004B551E" w:rsidRPr="004947D6">
        <w:t xml:space="preserve"> might want to reduce</w:t>
      </w:r>
      <w:r w:rsidR="001C5F10" w:rsidRPr="004947D6">
        <w:t xml:space="preserve"> self-efficacy to improve learning and use motivation to prepare</w:t>
      </w:r>
      <w:r w:rsidR="00426A1A" w:rsidRPr="004947D6">
        <w:t xml:space="preserve"> (Vancouver </w:t>
      </w:r>
      <w:r w:rsidR="00CB08EC" w:rsidRPr="004947D6">
        <w:t xml:space="preserve">&amp; </w:t>
      </w:r>
      <w:r w:rsidR="00426A1A" w:rsidRPr="004947D6">
        <w:t>Kendall, 2006)</w:t>
      </w:r>
      <w:r w:rsidR="001C5F10" w:rsidRPr="004947D6">
        <w:t>.</w:t>
      </w:r>
      <w:r w:rsidR="004C22C5" w:rsidRPr="004947D6">
        <w:t xml:space="preserve">  </w:t>
      </w:r>
    </w:p>
    <w:p w:rsidR="004C22C5" w:rsidRPr="004947D6" w:rsidRDefault="002D120E" w:rsidP="002D120E">
      <w:pPr>
        <w:spacing w:line="480" w:lineRule="auto"/>
        <w:ind w:firstLine="720"/>
        <w:contextualSpacing/>
      </w:pPr>
      <w:r>
        <w:t>C</w:t>
      </w:r>
      <w:r w:rsidR="00A15449" w:rsidRPr="004947D6">
        <w:t>ountermanding</w:t>
      </w:r>
      <w:r w:rsidR="00671D63" w:rsidRPr="004947D6">
        <w:t xml:space="preserve"> Vancouver and Kendall</w:t>
      </w:r>
      <w:r w:rsidR="00CB08EC" w:rsidRPr="004947D6">
        <w:t>’s</w:t>
      </w:r>
      <w:r w:rsidR="00671D63" w:rsidRPr="004947D6">
        <w:t xml:space="preserve"> (2006) results, Schmidt and DeShon (2010) conducted research to </w:t>
      </w:r>
      <w:r w:rsidR="004B551E" w:rsidRPr="004947D6">
        <w:t xml:space="preserve">elucidate and comprehend </w:t>
      </w:r>
      <w:r w:rsidR="00671D63" w:rsidRPr="004947D6">
        <w:t xml:space="preserve">the dynamics of the </w:t>
      </w:r>
      <w:r w:rsidR="004B551E" w:rsidRPr="004947D6">
        <w:t>correlated link b</w:t>
      </w:r>
      <w:r w:rsidR="005801B8" w:rsidRPr="004947D6">
        <w:t>etween self-efficacy and</w:t>
      </w:r>
      <w:r w:rsidR="00671D63" w:rsidRPr="004947D6">
        <w:t xml:space="preserve"> a negative</w:t>
      </w:r>
      <w:r w:rsidR="00C77400" w:rsidRPr="004947D6">
        <w:rPr>
          <w:color w:val="000000"/>
        </w:rPr>
        <w:t xml:space="preserve"> link</w:t>
      </w:r>
      <w:r w:rsidR="00483197" w:rsidRPr="004947D6">
        <w:t>.</w:t>
      </w:r>
      <w:r w:rsidR="00671D63" w:rsidRPr="004947D6">
        <w:t xml:space="preserve"> </w:t>
      </w:r>
      <w:r w:rsidR="00483197" w:rsidRPr="004947D6">
        <w:t xml:space="preserve"> </w:t>
      </w:r>
      <w:r w:rsidR="00671D63" w:rsidRPr="004947D6">
        <w:t xml:space="preserve">Schmidt </w:t>
      </w:r>
      <w:r w:rsidR="003765F0">
        <w:t xml:space="preserve">and DeShon (2010) proposed </w:t>
      </w:r>
      <w:r w:rsidR="00671D63" w:rsidRPr="004947D6">
        <w:t>performance ambiguity could be the mitigating variable for the negative se</w:t>
      </w:r>
      <w:r w:rsidR="004B551E" w:rsidRPr="004947D6">
        <w:t>lf-efficacy effect.  The conclusions</w:t>
      </w:r>
      <w:r w:rsidR="00671D63" w:rsidRPr="004947D6">
        <w:t xml:space="preserve"> of </w:t>
      </w:r>
      <w:r w:rsidR="00671D63" w:rsidRPr="00070276">
        <w:t xml:space="preserve">this study </w:t>
      </w:r>
      <w:r w:rsidR="004B551E" w:rsidRPr="00070276">
        <w:t xml:space="preserve">assisted </w:t>
      </w:r>
      <w:r w:rsidRPr="00070276">
        <w:t>to</w:t>
      </w:r>
      <w:r w:rsidR="00671D63" w:rsidRPr="00070276">
        <w:t xml:space="preserve"> establis</w:t>
      </w:r>
      <w:r w:rsidR="00123569" w:rsidRPr="00070276">
        <w:t>h</w:t>
      </w:r>
      <w:r w:rsidR="00671D63" w:rsidRPr="004947D6">
        <w:t xml:space="preserve"> the scope of the dynamic and</w:t>
      </w:r>
      <w:r w:rsidR="004B551E" w:rsidRPr="004947D6">
        <w:t xml:space="preserve"> </w:t>
      </w:r>
      <w:r w:rsidR="004B551E" w:rsidRPr="004947D6">
        <w:lastRenderedPageBreak/>
        <w:t>suggested potential avenues for constraining negative self-efficacy.  I</w:t>
      </w:r>
      <w:r w:rsidR="003E7623" w:rsidRPr="004947D6">
        <w:t xml:space="preserve">n line with this thought, </w:t>
      </w:r>
      <w:r w:rsidR="000225D8" w:rsidRPr="004947D6">
        <w:t>Cordova</w:t>
      </w:r>
      <w:r w:rsidR="00483197" w:rsidRPr="004947D6">
        <w:t xml:space="preserve"> et al.</w:t>
      </w:r>
      <w:r w:rsidR="000225D8" w:rsidRPr="004947D6">
        <w:t xml:space="preserve"> (2014)</w:t>
      </w:r>
      <w:r w:rsidR="004C22C5" w:rsidRPr="004947D6">
        <w:t xml:space="preserve"> conducted a research project </w:t>
      </w:r>
      <w:r w:rsidR="007E713F">
        <w:t>regarding</w:t>
      </w:r>
      <w:r w:rsidR="00F505B1" w:rsidRPr="004947D6">
        <w:t xml:space="preserve"> how confidence in self-efficacy, previous knowledge, and interest in previous</w:t>
      </w:r>
      <w:r w:rsidR="004C22C5" w:rsidRPr="004947D6">
        <w:t xml:space="preserve"> knowledge interact in </w:t>
      </w:r>
      <w:r w:rsidR="00F505B1" w:rsidRPr="004947D6">
        <w:t xml:space="preserve">the </w:t>
      </w:r>
      <w:r w:rsidR="004C22C5" w:rsidRPr="004947D6">
        <w:t xml:space="preserve">conceptual </w:t>
      </w:r>
      <w:r w:rsidR="00F505B1" w:rsidRPr="004947D6">
        <w:t>concept of learning from</w:t>
      </w:r>
      <w:r w:rsidR="00540F1E" w:rsidRPr="004947D6">
        <w:t xml:space="preserve"> </w:t>
      </w:r>
      <w:r w:rsidR="004C22C5" w:rsidRPr="004947D6">
        <w:t>change</w:t>
      </w:r>
      <w:r w:rsidR="00F505B1" w:rsidRPr="004947D6">
        <w:t>.</w:t>
      </w:r>
      <w:r w:rsidR="004C22C5" w:rsidRPr="004947D6">
        <w:t xml:space="preserve"> </w:t>
      </w:r>
    </w:p>
    <w:p w:rsidR="004C22C5" w:rsidRPr="004947D6" w:rsidRDefault="004C22C5" w:rsidP="004C22C5">
      <w:pPr>
        <w:spacing w:line="480" w:lineRule="auto"/>
        <w:ind w:firstLine="720"/>
        <w:contextualSpacing/>
      </w:pPr>
      <w:r w:rsidRPr="004947D6">
        <w:t xml:space="preserve">One-hundred and sixteen college students were assessed and polled for this </w:t>
      </w:r>
      <w:r w:rsidR="00C77400" w:rsidRPr="004947D6">
        <w:t>research project</w:t>
      </w:r>
      <w:r w:rsidRPr="004947D6">
        <w:t>.  Results formulated into three categories</w:t>
      </w:r>
      <w:r w:rsidR="00B87C11" w:rsidRPr="004947D6">
        <w:t>:</w:t>
      </w:r>
      <w:r w:rsidR="00C77400" w:rsidRPr="004947D6">
        <w:t xml:space="preserve">  </w:t>
      </w:r>
      <w:r w:rsidRPr="004947D6">
        <w:t>(</w:t>
      </w:r>
      <w:r w:rsidR="00B87C11" w:rsidRPr="004947D6">
        <w:t>a</w:t>
      </w:r>
      <w:r w:rsidRPr="004947D6">
        <w:t xml:space="preserve">) </w:t>
      </w:r>
      <w:r w:rsidR="00C77400" w:rsidRPr="00070276">
        <w:t>L</w:t>
      </w:r>
      <w:r w:rsidRPr="00070276">
        <w:t>ow self-efficacy</w:t>
      </w:r>
      <w:r w:rsidR="00B87C11" w:rsidRPr="00070276">
        <w:t xml:space="preserve"> </w:t>
      </w:r>
      <w:r w:rsidR="007E713F" w:rsidRPr="00070276">
        <w:t>and</w:t>
      </w:r>
      <w:r w:rsidR="007E713F">
        <w:t xml:space="preserve"> </w:t>
      </w:r>
      <w:r w:rsidR="00F505B1" w:rsidRPr="004947D6">
        <w:t>confidence, interest, previous</w:t>
      </w:r>
      <w:r w:rsidRPr="004947D6">
        <w:t xml:space="preserve"> scientific knowled</w:t>
      </w:r>
      <w:r w:rsidR="00F505B1" w:rsidRPr="004947D6">
        <w:t>ge</w:t>
      </w:r>
      <w:r w:rsidR="00C77400" w:rsidRPr="004947D6">
        <w:t>,</w:t>
      </w:r>
      <w:r w:rsidR="00F505B1" w:rsidRPr="004947D6">
        <w:t xml:space="preserve"> and high previous misunderstanding</w:t>
      </w:r>
      <w:r w:rsidR="00B87C11" w:rsidRPr="004947D6">
        <w:t>;</w:t>
      </w:r>
      <w:r w:rsidR="00C77400" w:rsidRPr="004947D6">
        <w:t xml:space="preserve">  </w:t>
      </w:r>
      <w:r w:rsidRPr="004947D6">
        <w:t>(</w:t>
      </w:r>
      <w:r w:rsidR="00B87C11" w:rsidRPr="004947D6">
        <w:t>b</w:t>
      </w:r>
      <w:r w:rsidRPr="004947D6">
        <w:t xml:space="preserve">) </w:t>
      </w:r>
      <w:r w:rsidR="00C77400" w:rsidRPr="004947D6">
        <w:t>H</w:t>
      </w:r>
      <w:r w:rsidR="00F505B1" w:rsidRPr="004947D6">
        <w:t>igh self-efficacy</w:t>
      </w:r>
      <w:r w:rsidR="00B87C11" w:rsidRPr="004947D6">
        <w:t xml:space="preserve"> </w:t>
      </w:r>
      <w:r w:rsidR="002D120E">
        <w:t xml:space="preserve">and </w:t>
      </w:r>
      <w:r w:rsidR="00F505B1" w:rsidRPr="004947D6">
        <w:t>confidence, interest, and prior scientific understanding and low previous misunderstanding</w:t>
      </w:r>
      <w:r w:rsidR="00B87C11" w:rsidRPr="004947D6">
        <w:t>;</w:t>
      </w:r>
      <w:r w:rsidR="00C77400" w:rsidRPr="004947D6">
        <w:t xml:space="preserve">  </w:t>
      </w:r>
      <w:r w:rsidR="00B87C11" w:rsidRPr="004947D6">
        <w:t>a</w:t>
      </w:r>
      <w:r w:rsidR="00C77400" w:rsidRPr="004947D6">
        <w:t>nd</w:t>
      </w:r>
      <w:r w:rsidR="00F505B1" w:rsidRPr="004947D6">
        <w:t xml:space="preserve"> </w:t>
      </w:r>
      <w:r w:rsidRPr="004947D6">
        <w:t>(</w:t>
      </w:r>
      <w:r w:rsidR="00B87C11" w:rsidRPr="004947D6">
        <w:t>c</w:t>
      </w:r>
      <w:r w:rsidRPr="004947D6">
        <w:t>)</w:t>
      </w:r>
      <w:r w:rsidR="00F505B1" w:rsidRPr="004947D6">
        <w:t xml:space="preserve"> mixed high self-efficacy</w:t>
      </w:r>
      <w:r w:rsidR="00B87C11" w:rsidRPr="004947D6">
        <w:t xml:space="preserve"> </w:t>
      </w:r>
      <w:r w:rsidR="002D120E">
        <w:t>and</w:t>
      </w:r>
      <w:r w:rsidR="00B87C11" w:rsidRPr="004947D6">
        <w:t xml:space="preserve"> </w:t>
      </w:r>
      <w:r w:rsidR="00F505B1" w:rsidRPr="004947D6">
        <w:t>confidence, interest, but low previous scientific knowledge and high previous misunderstanding</w:t>
      </w:r>
      <w:r w:rsidR="00C77400" w:rsidRPr="004947D6">
        <w:t>.</w:t>
      </w:r>
      <w:r w:rsidR="00F505B1" w:rsidRPr="004947D6">
        <w:t xml:space="preserve"> </w:t>
      </w:r>
      <w:r w:rsidR="00C77400" w:rsidRPr="004947D6">
        <w:t xml:space="preserve"> </w:t>
      </w:r>
      <w:r w:rsidRPr="004947D6">
        <w:t xml:space="preserve">The mixed profile appeared to be the most productive for conceptual change along with learner characteristics, but </w:t>
      </w:r>
      <w:r w:rsidR="00222D34" w:rsidRPr="004947D6">
        <w:t xml:space="preserve">this profile </w:t>
      </w:r>
      <w:r w:rsidRPr="004947D6">
        <w:t>may differ from those in other learning environments</w:t>
      </w:r>
      <w:r w:rsidR="000225D8" w:rsidRPr="004947D6">
        <w:t xml:space="preserve"> (Cordova et al., 2014)</w:t>
      </w:r>
      <w:r w:rsidRPr="004947D6">
        <w:t xml:space="preserve">.  </w:t>
      </w:r>
    </w:p>
    <w:p w:rsidR="004C22C5" w:rsidRPr="004947D6" w:rsidRDefault="004C22C5" w:rsidP="004C22C5">
      <w:pPr>
        <w:spacing w:line="480" w:lineRule="auto"/>
        <w:ind w:firstLine="720"/>
        <w:contextualSpacing/>
      </w:pPr>
      <w:r w:rsidRPr="00070276">
        <w:rPr>
          <w:color w:val="000000"/>
        </w:rPr>
        <w:t>Method</w:t>
      </w:r>
      <w:r w:rsidR="00B57539" w:rsidRPr="00070276">
        <w:rPr>
          <w:color w:val="000000"/>
        </w:rPr>
        <w:t xml:space="preserve"> </w:t>
      </w:r>
      <w:r w:rsidR="00B9676C" w:rsidRPr="00070276">
        <w:t>of</w:t>
      </w:r>
      <w:r w:rsidR="00B57539" w:rsidRPr="00070276">
        <w:t xml:space="preserve"> study</w:t>
      </w:r>
      <w:r w:rsidR="00B9676C" w:rsidRPr="00070276">
        <w:t>,</w:t>
      </w:r>
      <w:r w:rsidR="00B57539" w:rsidRPr="00070276">
        <w:t xml:space="preserve"> by </w:t>
      </w:r>
      <w:r w:rsidR="000225D8" w:rsidRPr="00070276">
        <w:t>Cordova et al. (2014)</w:t>
      </w:r>
      <w:r w:rsidR="00B9676C" w:rsidRPr="00070276">
        <w:t>,</w:t>
      </w:r>
      <w:r w:rsidR="00483197" w:rsidRPr="004947D6">
        <w:t xml:space="preserve"> </w:t>
      </w:r>
      <w:r w:rsidR="00B57539" w:rsidRPr="004947D6">
        <w:t>a</w:t>
      </w:r>
      <w:r w:rsidRPr="004947D6">
        <w:t>ssessed demographics of sex, age, ethnicity, educational level, and general grade point avera</w:t>
      </w:r>
      <w:r w:rsidR="00F505B1" w:rsidRPr="004947D6">
        <w:t>ge (GPA).  A six item researched created</w:t>
      </w:r>
      <w:r w:rsidRPr="004947D6">
        <w:t xml:space="preserve"> questionnaire followed </w:t>
      </w:r>
      <w:r w:rsidR="00F505B1" w:rsidRPr="004947D6">
        <w:t>the recommendations</w:t>
      </w:r>
      <w:r w:rsidRPr="004947D6">
        <w:t xml:space="preserve"> of Bandura (2006) to measure students</w:t>
      </w:r>
      <w:r w:rsidR="00F505B1" w:rsidRPr="004947D6">
        <w:t>’ self-efficacy.  An external</w:t>
      </w:r>
      <w:r w:rsidR="004D4EA8" w:rsidRPr="004947D6">
        <w:t xml:space="preserve"> self-efficacy professional</w:t>
      </w:r>
      <w:r w:rsidRPr="004947D6">
        <w:t xml:space="preserve"> reviewed the measuring tool for validity of </w:t>
      </w:r>
      <w:r w:rsidR="004D4EA8" w:rsidRPr="004947D6">
        <w:t>content and the</w:t>
      </w:r>
      <w:r w:rsidRPr="004947D6">
        <w:t xml:space="preserve"> r</w:t>
      </w:r>
      <w:r w:rsidR="004D4EA8" w:rsidRPr="004947D6">
        <w:t>ecommendations were integrated</w:t>
      </w:r>
      <w:r w:rsidRPr="004947D6">
        <w:t xml:space="preserve">.  Instruments used was a self-efficacy scale and an interest measure to assess seasonal change.  Variables were </w:t>
      </w:r>
      <w:r w:rsidR="004D4EA8" w:rsidRPr="004947D6">
        <w:t>understanding</w:t>
      </w:r>
      <w:r w:rsidRPr="004947D6">
        <w:t xml:space="preserve"> of seas</w:t>
      </w:r>
      <w:r w:rsidR="004D4EA8" w:rsidRPr="004947D6">
        <w:t>onal change, confidence in previous</w:t>
      </w:r>
      <w:r w:rsidRPr="004947D6">
        <w:t xml:space="preserve"> knowledge rating, seasonal change, and surprise measure</w:t>
      </w:r>
      <w:r w:rsidR="00B57539" w:rsidRPr="004947D6">
        <w:t xml:space="preserve">.  </w:t>
      </w:r>
      <w:r w:rsidR="00222D34" w:rsidRPr="004947D6">
        <w:t>The p</w:t>
      </w:r>
      <w:r w:rsidRPr="004947D6">
        <w:t xml:space="preserve">rocedure </w:t>
      </w:r>
      <w:r w:rsidR="00222D34" w:rsidRPr="004947D6">
        <w:t xml:space="preserve">used </w:t>
      </w:r>
      <w:r w:rsidRPr="004947D6">
        <w:t xml:space="preserve">an online </w:t>
      </w:r>
      <w:r w:rsidR="004D4EA8" w:rsidRPr="004947D6">
        <w:t>s</w:t>
      </w:r>
      <w:r w:rsidRPr="004947D6">
        <w:t>urvey</w:t>
      </w:r>
      <w:r w:rsidR="004D4EA8" w:rsidRPr="004947D6">
        <w:t xml:space="preserve"> t</w:t>
      </w:r>
      <w:r w:rsidRPr="004947D6">
        <w:t>ool</w:t>
      </w:r>
      <w:r w:rsidR="001D2D6A" w:rsidRPr="004947D6">
        <w:t>, where</w:t>
      </w:r>
      <w:r w:rsidRPr="004947D6">
        <w:t xml:space="preserve"> respondents </w:t>
      </w:r>
      <w:r w:rsidR="004D4EA8" w:rsidRPr="004947D6">
        <w:t>engaged</w:t>
      </w:r>
      <w:r w:rsidRPr="004947D6">
        <w:t xml:space="preserve"> in two on</w:t>
      </w:r>
      <w:r w:rsidR="004D4EA8" w:rsidRPr="004947D6">
        <w:t>-</w:t>
      </w:r>
      <w:r w:rsidRPr="004947D6">
        <w:t>line survey</w:t>
      </w:r>
      <w:r w:rsidR="004D4EA8" w:rsidRPr="004947D6">
        <w:t xml:space="preserve"> times</w:t>
      </w:r>
      <w:r w:rsidRPr="004947D6">
        <w:t>.  After assessment,</w:t>
      </w:r>
      <w:r w:rsidR="004D4EA8" w:rsidRPr="004947D6">
        <w:t xml:space="preserve"> students read a rebuttal</w:t>
      </w:r>
      <w:r w:rsidRPr="004947D6">
        <w:t xml:space="preserve"> text presenting the </w:t>
      </w:r>
      <w:r w:rsidR="004D4EA8" w:rsidRPr="004947D6">
        <w:t>facts regarding how seasons change.</w:t>
      </w:r>
      <w:r w:rsidRPr="004947D6">
        <w:t xml:space="preserve">  </w:t>
      </w:r>
      <w:r w:rsidRPr="004947D6">
        <w:lastRenderedPageBreak/>
        <w:t>Following</w:t>
      </w:r>
      <w:r w:rsidR="00891C10" w:rsidRPr="004947D6">
        <w:t>,</w:t>
      </w:r>
      <w:r w:rsidR="004D4EA8" w:rsidRPr="004947D6">
        <w:t xml:space="preserve"> participants were asked to measure</w:t>
      </w:r>
      <w:r w:rsidRPr="004947D6">
        <w:t xml:space="preserve"> their l</w:t>
      </w:r>
      <w:r w:rsidR="004D4EA8" w:rsidRPr="004947D6">
        <w:t xml:space="preserve">evel of surprise and </w:t>
      </w:r>
      <w:r w:rsidRPr="004947D6">
        <w:t>complete the measures</w:t>
      </w:r>
      <w:r w:rsidR="004D4EA8" w:rsidRPr="004947D6">
        <w:t xml:space="preserve"> again</w:t>
      </w:r>
      <w:r w:rsidRPr="004947D6">
        <w:t xml:space="preserve">.  A </w:t>
      </w:r>
      <w:r w:rsidR="007E713F" w:rsidRPr="004947D6">
        <w:t>2-week</w:t>
      </w:r>
      <w:r w:rsidRPr="004947D6">
        <w:t xml:space="preserve"> </w:t>
      </w:r>
      <w:r w:rsidR="001D2D6A" w:rsidRPr="004947D6">
        <w:t>period</w:t>
      </w:r>
      <w:r w:rsidRPr="004947D6">
        <w:t xml:space="preserve"> elapsed between session </w:t>
      </w:r>
      <w:r w:rsidR="001D2D6A" w:rsidRPr="004947D6">
        <w:t xml:space="preserve">1 </w:t>
      </w:r>
      <w:r w:rsidRPr="004947D6">
        <w:t>and</w:t>
      </w:r>
      <w:r w:rsidR="004D4EA8" w:rsidRPr="004947D6">
        <w:t xml:space="preserve"> session </w:t>
      </w:r>
      <w:r w:rsidR="001D2D6A" w:rsidRPr="004947D6">
        <w:t xml:space="preserve">2 </w:t>
      </w:r>
      <w:r w:rsidR="004D4EA8" w:rsidRPr="004947D6">
        <w:t>to orchestrate</w:t>
      </w:r>
      <w:r w:rsidRPr="004947D6">
        <w:t xml:space="preserve"> a delayed post</w:t>
      </w:r>
      <w:r w:rsidR="004D4EA8" w:rsidRPr="004947D6">
        <w:t>-test of permanent</w:t>
      </w:r>
      <w:r w:rsidRPr="004947D6">
        <w:t xml:space="preserve"> conceptual change</w:t>
      </w:r>
      <w:r w:rsidR="00483197" w:rsidRPr="004947D6">
        <w:t xml:space="preserve"> (Cordova et al., 2014).  </w:t>
      </w:r>
      <w:r w:rsidRPr="004947D6">
        <w:t xml:space="preserve">  </w:t>
      </w:r>
    </w:p>
    <w:p w:rsidR="004C22C5" w:rsidRPr="004947D6" w:rsidRDefault="004C22C5" w:rsidP="004C22C5">
      <w:pPr>
        <w:spacing w:line="480" w:lineRule="auto"/>
        <w:ind w:firstLine="720"/>
        <w:contextualSpacing/>
      </w:pPr>
      <w:r w:rsidRPr="004947D6">
        <w:t>Results factored in only participants</w:t>
      </w:r>
      <w:r w:rsidR="00B57539" w:rsidRPr="004947D6">
        <w:t>,</w:t>
      </w:r>
      <w:r w:rsidRPr="004947D6">
        <w:t xml:space="preserve"> </w:t>
      </w:r>
      <w:r w:rsidR="001D2D6A" w:rsidRPr="004947D6">
        <w:t xml:space="preserve">who </w:t>
      </w:r>
      <w:r w:rsidRPr="004947D6">
        <w:t>participated in both sessions, outliers</w:t>
      </w:r>
      <w:r w:rsidR="004D4EA8" w:rsidRPr="004947D6">
        <w:t>,</w:t>
      </w:r>
      <w:r w:rsidRPr="004947D6">
        <w:t xml:space="preserve"> and </w:t>
      </w:r>
      <w:r w:rsidR="004D4EA8" w:rsidRPr="004947D6">
        <w:t>normality</w:t>
      </w:r>
      <w:r w:rsidR="00483197" w:rsidRPr="004947D6">
        <w:t xml:space="preserve"> (Cordova et al., 2014).  </w:t>
      </w:r>
      <w:r w:rsidR="004D4EA8" w:rsidRPr="004947D6">
        <w:t>A clustered test</w:t>
      </w:r>
      <w:r w:rsidRPr="004947D6">
        <w:t xml:space="preserve"> using Ward’s</w:t>
      </w:r>
      <w:r w:rsidR="001D2D6A" w:rsidRPr="004947D6">
        <w:t xml:space="preserve"> </w:t>
      </w:r>
      <w:r w:rsidRPr="004947D6">
        <w:t xml:space="preserve">method with squared Euclidean distance </w:t>
      </w:r>
      <w:r w:rsidR="001D2D6A" w:rsidRPr="004947D6">
        <w:t xml:space="preserve">included examination of </w:t>
      </w:r>
      <w:r w:rsidRPr="004947D6">
        <w:t>student</w:t>
      </w:r>
      <w:r w:rsidR="004D4EA8" w:rsidRPr="004947D6">
        <w:t>’s</w:t>
      </w:r>
      <w:r w:rsidRPr="004947D6">
        <w:t xml:space="preserve"> profiles.  Th</w:t>
      </w:r>
      <w:r w:rsidR="004D4EA8" w:rsidRPr="004947D6">
        <w:t xml:space="preserve">e </w:t>
      </w:r>
      <w:r w:rsidR="00C6631A" w:rsidRPr="004947D6">
        <w:t>three-cluster</w:t>
      </w:r>
      <w:r w:rsidR="004D4EA8" w:rsidRPr="004947D6">
        <w:t xml:space="preserve"> solution demonstrated</w:t>
      </w:r>
      <w:r w:rsidRPr="004947D6">
        <w:t xml:space="preserve"> distinct, non</w:t>
      </w:r>
      <w:r w:rsidR="004D4EA8" w:rsidRPr="004947D6">
        <w:t>-</w:t>
      </w:r>
      <w:r w:rsidRPr="004947D6">
        <w:t>re</w:t>
      </w:r>
      <w:r w:rsidR="00EC4931" w:rsidRPr="004947D6">
        <w:t>dundant profiles with an appropriate number of respondents</w:t>
      </w:r>
      <w:r w:rsidRPr="004947D6">
        <w:t xml:space="preserve"> in each cluster (21.6-40.5%).  A multivariate analysis of variance (MANOVA) was implemented to test the independent variable of group profile (low, m</w:t>
      </w:r>
      <w:r w:rsidR="00EC4931" w:rsidRPr="004947D6">
        <w:t xml:space="preserve">ixed, and high) and uniformed learner characteristics to create </w:t>
      </w:r>
      <w:r w:rsidRPr="004947D6">
        <w:t>profiles (</w:t>
      </w:r>
      <w:r w:rsidR="00EC4931" w:rsidRPr="004947D6">
        <w:t xml:space="preserve">topic of interest, </w:t>
      </w:r>
      <w:r w:rsidRPr="004947D6">
        <w:t xml:space="preserve">self-efficacy, </w:t>
      </w:r>
      <w:r w:rsidR="00EC4931" w:rsidRPr="004947D6">
        <w:t>previous misunderstandings, confidence in previous understanding, and previous scientific knowledge</w:t>
      </w:r>
      <w:r w:rsidRPr="004947D6">
        <w:t xml:space="preserve">).  </w:t>
      </w:r>
      <w:bookmarkStart w:id="53" w:name="CErule6490"/>
      <w:r w:rsidRPr="004947D6">
        <w:rPr>
          <w:color w:val="000000"/>
        </w:rPr>
        <w:t>Additionally</w:t>
      </w:r>
      <w:bookmarkEnd w:id="53"/>
      <w:r w:rsidRPr="004947D6">
        <w:t>, an ANOVA with post hoc comparisons using Bon</w:t>
      </w:r>
      <w:r w:rsidR="00EC4931" w:rsidRPr="004947D6">
        <w:t>ferroni correction was used</w:t>
      </w:r>
      <w:r w:rsidRPr="004947D6">
        <w:t xml:space="preserve"> to </w:t>
      </w:r>
      <w:r w:rsidR="00532F06" w:rsidRPr="004947D6">
        <w:t>ensure validity of the clustering</w:t>
      </w:r>
      <w:r w:rsidRPr="004947D6">
        <w:t xml:space="preserve"> of the independent variable of surpr</w:t>
      </w:r>
      <w:r w:rsidR="00532F06" w:rsidRPr="004947D6">
        <w:t>ise after reading the rebuttal</w:t>
      </w:r>
      <w:r w:rsidRPr="004947D6">
        <w:t xml:space="preserve"> text.  A statistically significant difference between profiles after reading the text </w:t>
      </w:r>
      <w:r w:rsidRPr="004947D6">
        <w:rPr>
          <w:i/>
        </w:rPr>
        <w:t>F</w:t>
      </w:r>
      <w:r w:rsidRPr="004947D6">
        <w:t>(</w:t>
      </w:r>
      <w:r w:rsidR="001D2D6A" w:rsidRPr="004947D6">
        <w:t xml:space="preserve"> </w:t>
      </w:r>
      <w:r w:rsidRPr="004947D6">
        <w:t>2,133) = 12.86, p</w:t>
      </w:r>
      <w:r w:rsidR="001D2D6A" w:rsidRPr="004947D6">
        <w:t xml:space="preserve"> </w:t>
      </w:r>
      <w:r w:rsidRPr="004947D6">
        <w:t>&lt;</w:t>
      </w:r>
      <w:r w:rsidR="001D2D6A" w:rsidRPr="004947D6">
        <w:t xml:space="preserve"> </w:t>
      </w:r>
      <w:r w:rsidRPr="004947D6">
        <w:t>.001.  The students in the mixed group, through a post hoc comparison, revealed more surpr</w:t>
      </w:r>
      <w:r w:rsidR="00532F06" w:rsidRPr="004947D6">
        <w:t xml:space="preserve">ise after reading the rebuttal text than low profiles </w:t>
      </w:r>
      <w:r w:rsidRPr="004947D6">
        <w:t>or high profiles.  A statistical difference of surprise did not exist between the low and high profile groups</w:t>
      </w:r>
      <w:r w:rsidR="00483197" w:rsidRPr="004947D6">
        <w:t xml:space="preserve"> (Cordova et al., 2014).</w:t>
      </w:r>
      <w:r w:rsidRPr="004947D6">
        <w:t xml:space="preserve">  </w:t>
      </w:r>
    </w:p>
    <w:p w:rsidR="004C22C5" w:rsidRPr="004947D6" w:rsidRDefault="000225D8" w:rsidP="004C22C5">
      <w:pPr>
        <w:spacing w:line="480" w:lineRule="auto"/>
        <w:ind w:firstLine="720"/>
        <w:contextualSpacing/>
      </w:pPr>
      <w:r w:rsidRPr="00070276">
        <w:t xml:space="preserve">Cordova et al. (2014) </w:t>
      </w:r>
      <w:r w:rsidR="004C22C5" w:rsidRPr="00070276">
        <w:t>conveyed the</w:t>
      </w:r>
      <w:r w:rsidR="004C22C5" w:rsidRPr="004947D6">
        <w:t xml:space="preserve"> importance of understanding </w:t>
      </w:r>
      <w:r w:rsidR="00532F06" w:rsidRPr="004947D6">
        <w:t>the concept of c</w:t>
      </w:r>
      <w:r w:rsidR="004C22C5" w:rsidRPr="004947D6">
        <w:t>hange based int</w:t>
      </w:r>
      <w:r w:rsidR="00532F06" w:rsidRPr="004947D6">
        <w:t>erventions, such as a rebuttal</w:t>
      </w:r>
      <w:r w:rsidR="004C22C5" w:rsidRPr="004947D6">
        <w:t xml:space="preserve"> text, </w:t>
      </w:r>
      <w:r w:rsidR="00B57539" w:rsidRPr="004947D6">
        <w:t xml:space="preserve">to </w:t>
      </w:r>
      <w:r w:rsidR="004C22C5" w:rsidRPr="004947D6">
        <w:t xml:space="preserve">capture the relationship between a learner’s attention and </w:t>
      </w:r>
      <w:r w:rsidR="00B57539" w:rsidRPr="004947D6">
        <w:t xml:space="preserve">professing to be </w:t>
      </w:r>
      <w:r w:rsidR="004C22C5" w:rsidRPr="004947D6">
        <w:t xml:space="preserve">highly </w:t>
      </w:r>
      <w:r w:rsidR="00532F06" w:rsidRPr="004947D6">
        <w:t>confident in their misunderstanding</w:t>
      </w:r>
      <w:r w:rsidR="004C22C5" w:rsidRPr="004947D6">
        <w:t xml:space="preserve">. </w:t>
      </w:r>
      <w:r w:rsidR="00C6631A" w:rsidRPr="004947D6">
        <w:t xml:space="preserve"> </w:t>
      </w:r>
      <w:r w:rsidR="004C22C5" w:rsidRPr="004947D6">
        <w:t xml:space="preserve">This study demonstrates the importance of understanding </w:t>
      </w:r>
      <w:bookmarkStart w:id="54" w:name="CErule6570"/>
      <w:r w:rsidR="004C22C5" w:rsidRPr="004947D6">
        <w:rPr>
          <w:color w:val="000000"/>
        </w:rPr>
        <w:t>the learner</w:t>
      </w:r>
      <w:bookmarkEnd w:id="54"/>
      <w:r w:rsidR="00B57539" w:rsidRPr="004947D6">
        <w:rPr>
          <w:color w:val="000000"/>
        </w:rPr>
        <w:t>’s</w:t>
      </w:r>
      <w:r w:rsidR="004C22C5" w:rsidRPr="004947D6">
        <w:t xml:space="preserve"> characteristics in conceptual change.  Significantly and relevant to </w:t>
      </w:r>
      <w:bookmarkStart w:id="55" w:name="CErule6580"/>
      <w:r w:rsidR="004C22C5" w:rsidRPr="004947D6">
        <w:rPr>
          <w:color w:val="000000"/>
        </w:rPr>
        <w:t xml:space="preserve">this </w:t>
      </w:r>
      <w:r w:rsidR="008F01C2" w:rsidRPr="004947D6">
        <w:rPr>
          <w:color w:val="000000"/>
        </w:rPr>
        <w:t>author</w:t>
      </w:r>
      <w:bookmarkEnd w:id="55"/>
      <w:r w:rsidR="008F01C2" w:rsidRPr="004947D6">
        <w:t>’s</w:t>
      </w:r>
      <w:r w:rsidR="004C22C5" w:rsidRPr="004947D6">
        <w:t xml:space="preserve"> research is </w:t>
      </w:r>
      <w:r w:rsidR="001D2D6A" w:rsidRPr="004947D6">
        <w:t xml:space="preserve">to </w:t>
      </w:r>
      <w:r w:rsidR="004C22C5" w:rsidRPr="004947D6">
        <w:t xml:space="preserve">understand </w:t>
      </w:r>
      <w:r w:rsidR="004C22C5" w:rsidRPr="004947D6">
        <w:lastRenderedPageBreak/>
        <w:t xml:space="preserve">how a high misconception (high confidence and self-efficacy about the misconception) about a belief will flat line change and learning new </w:t>
      </w:r>
      <w:r w:rsidR="00D623E8" w:rsidRPr="004947D6">
        <w:rPr>
          <w:color w:val="000000"/>
        </w:rPr>
        <w:t>concepts.</w:t>
      </w:r>
      <w:r w:rsidR="004C22C5" w:rsidRPr="004947D6">
        <w:t xml:space="preserve"> </w:t>
      </w:r>
    </w:p>
    <w:p w:rsidR="003D45C2" w:rsidRPr="004947D6" w:rsidRDefault="00A549E3" w:rsidP="00B77B80">
      <w:pPr>
        <w:spacing w:line="480" w:lineRule="auto"/>
        <w:ind w:firstLine="720"/>
        <w:contextualSpacing/>
      </w:pPr>
      <w:r w:rsidRPr="004947D6">
        <w:t xml:space="preserve">Tierney and Farmer (2011) researched </w:t>
      </w:r>
      <w:r w:rsidR="00373BB9" w:rsidRPr="004947D6">
        <w:t xml:space="preserve">creativity in the work place with the variable self-efficacy.  A </w:t>
      </w:r>
      <w:r w:rsidR="003F4A7B" w:rsidRPr="004947D6">
        <w:t xml:space="preserve">creative </w:t>
      </w:r>
      <w:r w:rsidR="00373BB9" w:rsidRPr="004947D6">
        <w:t>self-efficacy model was formulated around Gist and Mitchell</w:t>
      </w:r>
      <w:r w:rsidR="003F4A7B" w:rsidRPr="004947D6">
        <w:t>’s</w:t>
      </w:r>
      <w:r w:rsidR="00373BB9" w:rsidRPr="004947D6">
        <w:t xml:space="preserve"> (1992)</w:t>
      </w:r>
      <w:r w:rsidR="003F4A7B" w:rsidRPr="004947D6">
        <w:t xml:space="preserve"> model of self-efficacy</w:t>
      </w:r>
      <w:r w:rsidR="001D2D6A" w:rsidRPr="004947D6">
        <w:t>,</w:t>
      </w:r>
      <w:r w:rsidR="003F4A7B" w:rsidRPr="004947D6">
        <w:t xml:space="preserve"> which provides a dynamic view of how individuals fluidly progress and change self-efficacy over time in the workplace.  A state sponsored organization was studied for this research.  Initially, Tierney and Farmer studied the organization, its capacities, and developed a working knowledge of the culture and its employees.  Second, a procedural step of implementing a survey</w:t>
      </w:r>
      <w:r w:rsidR="00532F06" w:rsidRPr="004947D6">
        <w:t xml:space="preserve"> at two different times </w:t>
      </w:r>
      <w:r w:rsidR="003F4A7B" w:rsidRPr="004947D6">
        <w:t>to provide a longitudinal study</w:t>
      </w:r>
      <w:r w:rsidR="00532F06" w:rsidRPr="004947D6">
        <w:t xml:space="preserve"> was implemented</w:t>
      </w:r>
      <w:r w:rsidR="003F4A7B" w:rsidRPr="004947D6">
        <w:t xml:space="preserve">.  </w:t>
      </w:r>
      <w:r w:rsidR="009907CA" w:rsidRPr="004947D6">
        <w:t>Measures of the test surrounded, creative role identity, job creativity requirement, supervisor creative expectation, creative self-efficacy, employee creativity</w:t>
      </w:r>
      <w:r w:rsidR="00300811">
        <w:t>,</w:t>
      </w:r>
      <w:r w:rsidR="009907CA" w:rsidRPr="004947D6">
        <w:t xml:space="preserve"> and control variables such as</w:t>
      </w:r>
      <w:r w:rsidR="00300811">
        <w:t>:</w:t>
      </w:r>
      <w:r w:rsidR="009907CA" w:rsidRPr="004947D6">
        <w:t xml:space="preserve"> educational level, job self-efficacy, and complexity were included.  Random coefficient modeling was performed to examine prediction of creative self-efficacy and creative performance.</w:t>
      </w:r>
      <w:r w:rsidR="00062B2F" w:rsidRPr="004947D6">
        <w:t xml:space="preserve"> </w:t>
      </w:r>
      <w:r w:rsidR="00956D9D" w:rsidRPr="004947D6">
        <w:t xml:space="preserve"> </w:t>
      </w:r>
      <w:r w:rsidR="003D45C2" w:rsidRPr="004947D6">
        <w:t xml:space="preserve">Results </w:t>
      </w:r>
      <w:r w:rsidR="00956D9D" w:rsidRPr="004947D6">
        <w:t xml:space="preserve">from Tierney and Farmer’s </w:t>
      </w:r>
      <w:r w:rsidR="003D45C2" w:rsidRPr="004947D6">
        <w:t xml:space="preserve"> research indicated increments in employee</w:t>
      </w:r>
      <w:r w:rsidR="00532F06" w:rsidRPr="004947D6">
        <w:t>’s</w:t>
      </w:r>
      <w:r w:rsidR="003D45C2" w:rsidRPr="004947D6">
        <w:t xml:space="preserve"> </w:t>
      </w:r>
      <w:r w:rsidR="00532F06" w:rsidRPr="004947D6">
        <w:t>perceptions of administration expectancy</w:t>
      </w:r>
      <w:r w:rsidR="001D2D6A" w:rsidRPr="004947D6">
        <w:t>, where</w:t>
      </w:r>
      <w:r w:rsidR="00532F06" w:rsidRPr="004947D6">
        <w:t xml:space="preserve">  </w:t>
      </w:r>
      <w:r w:rsidR="003D45C2" w:rsidRPr="004947D6">
        <w:t xml:space="preserve">creative role identity lead to </w:t>
      </w:r>
      <w:r w:rsidR="00C06DD9" w:rsidRPr="004947D6">
        <w:t>an increase in employee innovative</w:t>
      </w:r>
      <w:r w:rsidR="003D45C2" w:rsidRPr="004947D6">
        <w:t xml:space="preserve"> </w:t>
      </w:r>
      <w:r w:rsidR="00891C10" w:rsidRPr="004947D6">
        <w:t>s</w:t>
      </w:r>
      <w:r w:rsidR="003D45C2" w:rsidRPr="004947D6">
        <w:t>elf</w:t>
      </w:r>
      <w:r w:rsidR="00C06DD9" w:rsidRPr="004947D6">
        <w:t>-efficacy over time and innovative</w:t>
      </w:r>
      <w:r w:rsidR="003D45C2" w:rsidRPr="004947D6">
        <w:t xml:space="preserve"> performance increased as their creative </w:t>
      </w:r>
      <w:r w:rsidR="00300811">
        <w:t xml:space="preserve">self-efficacy increased over a </w:t>
      </w:r>
      <w:r w:rsidR="003D45C2" w:rsidRPr="004947D6">
        <w:t>month time frame.  As the employee’s creative role perception increased</w:t>
      </w:r>
      <w:r w:rsidR="001D2D6A" w:rsidRPr="004947D6">
        <w:t>,</w:t>
      </w:r>
      <w:r w:rsidR="003D45C2" w:rsidRPr="004947D6">
        <w:t xml:space="preserve"> so did their creative self-efficacy.</w:t>
      </w:r>
      <w:r w:rsidR="00062B2F" w:rsidRPr="004947D6">
        <w:t xml:space="preserve">   </w:t>
      </w:r>
    </w:p>
    <w:p w:rsidR="00B77B80" w:rsidRPr="004947D6" w:rsidRDefault="00D03596" w:rsidP="00B77B80">
      <w:pPr>
        <w:spacing w:line="480" w:lineRule="auto"/>
        <w:ind w:firstLine="720"/>
        <w:contextualSpacing/>
      </w:pPr>
      <w:r w:rsidRPr="004947D6">
        <w:t>Another study by Hsiao</w:t>
      </w:r>
      <w:r w:rsidR="000225D8" w:rsidRPr="004947D6">
        <w:t xml:space="preserve"> et al.</w:t>
      </w:r>
      <w:r w:rsidRPr="004947D6">
        <w:t xml:space="preserve"> (2011) sought to </w:t>
      </w:r>
      <w:r w:rsidR="00C06DD9" w:rsidRPr="004947D6">
        <w:t>comprehend the link</w:t>
      </w:r>
      <w:r w:rsidRPr="004947D6">
        <w:t xml:space="preserve"> between self-effic</w:t>
      </w:r>
      <w:r w:rsidR="00C06DD9" w:rsidRPr="004947D6">
        <w:t>acy and innovative work performance</w:t>
      </w:r>
      <w:r w:rsidRPr="004947D6">
        <w:t xml:space="preserve"> for teachers in Taiwan.  A </w:t>
      </w:r>
      <w:r w:rsidR="00C06DD9" w:rsidRPr="004947D6">
        <w:t>strong positive correlation</w:t>
      </w:r>
      <w:r w:rsidRPr="004947D6">
        <w:t xml:space="preserve"> was verified between teacher’s self-efficacy (TSE) and</w:t>
      </w:r>
      <w:r w:rsidR="00C06DD9" w:rsidRPr="004947D6">
        <w:t xml:space="preserve"> innovative work performance (IWP</w:t>
      </w:r>
      <w:r w:rsidRPr="004947D6">
        <w:t>).  However, a statistical correlation was not established between self-</w:t>
      </w:r>
      <w:r w:rsidRPr="004947D6">
        <w:lastRenderedPageBreak/>
        <w:t xml:space="preserve">efficacy and </w:t>
      </w:r>
      <w:r w:rsidR="00C06DD9" w:rsidRPr="004947D6">
        <w:t xml:space="preserve">IWP scales and </w:t>
      </w:r>
      <w:r w:rsidRPr="004947D6">
        <w:t>using innovations</w:t>
      </w:r>
      <w:r w:rsidR="00C06DD9" w:rsidRPr="004947D6">
        <w:t>.</w:t>
      </w:r>
      <w:r w:rsidRPr="004947D6">
        <w:t xml:space="preserve"> </w:t>
      </w:r>
      <w:r w:rsidR="00C6631A" w:rsidRPr="004947D6">
        <w:t xml:space="preserve"> </w:t>
      </w:r>
      <w:r w:rsidRPr="004947D6">
        <w:t>Individuals with high self-efficacy are more likely to undertake</w:t>
      </w:r>
      <w:r w:rsidR="0008282A" w:rsidRPr="004947D6">
        <w:t xml:space="preserve"> more challenging tasks encompassing more creative practices (Carmeli &amp; Schaubroeck, 2007).</w:t>
      </w:r>
      <w:r w:rsidR="006A7004" w:rsidRPr="004947D6">
        <w:t xml:space="preserve">  Hsiao et al. indicated teachers with high self-efficacy demonstrated better </w:t>
      </w:r>
      <w:r w:rsidR="00891C10" w:rsidRPr="004947D6">
        <w:t>IWB</w:t>
      </w:r>
      <w:r w:rsidR="006A7004" w:rsidRPr="004947D6">
        <w:t xml:space="preserve">.  </w:t>
      </w:r>
      <w:r w:rsidR="001D2D6A" w:rsidRPr="004947D6">
        <w:t xml:space="preserve">Their </w:t>
      </w:r>
      <w:r w:rsidR="001D2D6A" w:rsidRPr="004947D6">
        <w:rPr>
          <w:color w:val="000000"/>
        </w:rPr>
        <w:t>m</w:t>
      </w:r>
      <w:r w:rsidR="006A7004" w:rsidRPr="004947D6">
        <w:rPr>
          <w:color w:val="000000"/>
        </w:rPr>
        <w:t>ethod</w:t>
      </w:r>
      <w:r w:rsidR="00D623E8" w:rsidRPr="004947D6">
        <w:rPr>
          <w:color w:val="000000"/>
        </w:rPr>
        <w:t xml:space="preserve"> </w:t>
      </w:r>
      <w:r w:rsidR="006A7004" w:rsidRPr="004947D6">
        <w:t xml:space="preserve">was a random sample of 20 secondary schools, with 546 participants of which 64.5% were female, </w:t>
      </w:r>
      <w:r w:rsidR="001D2D6A" w:rsidRPr="004947D6">
        <w:t xml:space="preserve">where the </w:t>
      </w:r>
      <w:r w:rsidR="006A7004" w:rsidRPr="004947D6">
        <w:t>average age was 35.2 years with 12 years</w:t>
      </w:r>
      <w:r w:rsidR="001040A7" w:rsidRPr="004947D6">
        <w:t xml:space="preserve"> tenure</w:t>
      </w:r>
      <w:r w:rsidR="006A7004" w:rsidRPr="004947D6">
        <w:t xml:space="preserve">.  Data was analyzed through </w:t>
      </w:r>
      <w:r w:rsidR="00C06DD9" w:rsidRPr="004947D6">
        <w:t>Pearson’s correlation coefficients, regression analysis, and descriptive statistics</w:t>
      </w:r>
      <w:r w:rsidR="006A7004" w:rsidRPr="004947D6">
        <w:t xml:space="preserve">.  </w:t>
      </w:r>
    </w:p>
    <w:p w:rsidR="009757DD" w:rsidRPr="004947D6" w:rsidRDefault="00951477" w:rsidP="008324F2">
      <w:pPr>
        <w:spacing w:line="480" w:lineRule="auto"/>
        <w:ind w:firstLine="720"/>
        <w:contextualSpacing/>
      </w:pPr>
      <w:r w:rsidRPr="004947D6">
        <w:t>Lack of confidence strongly correlated to an inability to complete tasks</w:t>
      </w:r>
      <w:r w:rsidR="001D2D6A" w:rsidRPr="004947D6">
        <w:t>,</w:t>
      </w:r>
      <w:r w:rsidRPr="004947D6">
        <w:t xml:space="preserve"> undermin</w:t>
      </w:r>
      <w:r w:rsidR="001D2D6A" w:rsidRPr="004947D6">
        <w:t>ing</w:t>
      </w:r>
      <w:r w:rsidRPr="004947D6">
        <w:t xml:space="preserve"> determination to work through challenges (Park &amp; John, 2014).  Park and John (2014) posit</w:t>
      </w:r>
      <w:r w:rsidR="00C6631A" w:rsidRPr="004947D6">
        <w:t>ed</w:t>
      </w:r>
      <w:r w:rsidRPr="004947D6">
        <w:t xml:space="preserve"> </w:t>
      </w:r>
      <w:r w:rsidR="001D2D6A" w:rsidRPr="004947D6">
        <w:t xml:space="preserve">that </w:t>
      </w:r>
      <w:r w:rsidRPr="004947D6">
        <w:t xml:space="preserve">consumers develop more self-efficacy when using a brand that promises benefits </w:t>
      </w:r>
      <w:r w:rsidR="001B1243" w:rsidRPr="004947D6">
        <w:t xml:space="preserve">to enhance their performance.  </w:t>
      </w:r>
      <w:r w:rsidR="001D2D6A" w:rsidRPr="004947D6">
        <w:t>An example includes that if</w:t>
      </w:r>
      <w:r w:rsidR="001B1243" w:rsidRPr="004947D6">
        <w:t xml:space="preserve"> consumers </w:t>
      </w:r>
      <w:r w:rsidR="00D623E8" w:rsidRPr="004947D6">
        <w:t>used</w:t>
      </w:r>
      <w:r w:rsidR="001B1243" w:rsidRPr="004947D6">
        <w:t xml:space="preserve"> Gatorade or Under Armour during a rigorous exercise, their belief system of confidence about their performance</w:t>
      </w:r>
      <w:r w:rsidR="0017105F" w:rsidRPr="004947D6">
        <w:t xml:space="preserve"> </w:t>
      </w:r>
      <w:r w:rsidR="00D623E8" w:rsidRPr="004947D6">
        <w:t>would</w:t>
      </w:r>
      <w:r w:rsidR="001B1243" w:rsidRPr="004947D6">
        <w:t xml:space="preserve"> enhance </w:t>
      </w:r>
      <w:r w:rsidR="001D2D6A" w:rsidRPr="004947D6">
        <w:t xml:space="preserve">their ability </w:t>
      </w:r>
      <w:r w:rsidR="001B1243" w:rsidRPr="004947D6">
        <w:t>to perform better.  Th</w:t>
      </w:r>
      <w:r w:rsidR="001D2D6A" w:rsidRPr="004947D6">
        <w:t>e goal of th</w:t>
      </w:r>
      <w:r w:rsidR="001B1243" w:rsidRPr="004947D6">
        <w:t xml:space="preserve">is study </w:t>
      </w:r>
      <w:r w:rsidR="00300811">
        <w:t>wa</w:t>
      </w:r>
      <w:r w:rsidR="001D2D6A" w:rsidRPr="004947D6">
        <w:t xml:space="preserve">s to </w:t>
      </w:r>
      <w:r w:rsidR="001B1243" w:rsidRPr="004947D6">
        <w:t>explore the concept regarding individuals who believe their personal qualities and abilities cannot be improved through their own efforts</w:t>
      </w:r>
      <w:r w:rsidR="0095185B" w:rsidRPr="004947D6">
        <w:t xml:space="preserve"> (entity theorists)</w:t>
      </w:r>
      <w:r w:rsidR="001B1243" w:rsidRPr="004947D6">
        <w:t>, but experience improved self-efficacy and performance when using a brand during a difficult task</w:t>
      </w:r>
      <w:r w:rsidR="00532F7D" w:rsidRPr="004947D6">
        <w:t xml:space="preserve">.  </w:t>
      </w:r>
      <w:r w:rsidR="008C4D8E" w:rsidRPr="00070276">
        <w:t>Park and John’s</w:t>
      </w:r>
      <w:r w:rsidR="001B1243" w:rsidRPr="00070276">
        <w:t xml:space="preserve"> study is</w:t>
      </w:r>
      <w:r w:rsidR="001B1243" w:rsidRPr="004947D6">
        <w:t xml:space="preserve"> relevant to </w:t>
      </w:r>
      <w:bookmarkStart w:id="56" w:name="CErule6810"/>
      <w:r w:rsidR="001B1243" w:rsidRPr="004947D6">
        <w:rPr>
          <w:color w:val="000000"/>
        </w:rPr>
        <w:t>this author</w:t>
      </w:r>
      <w:bookmarkEnd w:id="56"/>
      <w:r w:rsidR="001B1243" w:rsidRPr="004947D6">
        <w:t xml:space="preserve">’s </w:t>
      </w:r>
      <w:r w:rsidR="004E0792" w:rsidRPr="004947D6">
        <w:t>research by</w:t>
      </w:r>
      <w:r w:rsidR="001B1243" w:rsidRPr="004947D6">
        <w:t xml:space="preserve"> demonstrating self-efficacy is improved </w:t>
      </w:r>
      <w:r w:rsidR="00532F7D" w:rsidRPr="004947D6">
        <w:t>using</w:t>
      </w:r>
      <w:r w:rsidR="001B1243" w:rsidRPr="004947D6">
        <w:t xml:space="preserve"> a brand, i.e., executive coaching with high education, highly re</w:t>
      </w:r>
      <w:r w:rsidR="00DC09E8" w:rsidRPr="004947D6">
        <w:t>commended, and very experienced could be considered the brand.</w:t>
      </w:r>
    </w:p>
    <w:p w:rsidR="001B1243" w:rsidRPr="004947D6" w:rsidRDefault="001D2D6A" w:rsidP="008324F2">
      <w:pPr>
        <w:spacing w:line="480" w:lineRule="auto"/>
        <w:ind w:firstLine="720"/>
        <w:contextualSpacing/>
      </w:pPr>
      <w:r w:rsidRPr="004947D6">
        <w:rPr>
          <w:color w:val="000000"/>
        </w:rPr>
        <w:t>The m</w:t>
      </w:r>
      <w:r w:rsidR="001B1243" w:rsidRPr="004947D6">
        <w:rPr>
          <w:color w:val="000000"/>
        </w:rPr>
        <w:t>ethod</w:t>
      </w:r>
      <w:r w:rsidR="00532F7D" w:rsidRPr="004947D6">
        <w:rPr>
          <w:color w:val="000000"/>
        </w:rPr>
        <w:t xml:space="preserve"> </w:t>
      </w:r>
      <w:r w:rsidR="001B1243" w:rsidRPr="004947D6">
        <w:t>for this stud</w:t>
      </w:r>
      <w:r w:rsidR="00532F7D" w:rsidRPr="004947D6">
        <w:t>y conducted by Park and John (2014)</w:t>
      </w:r>
      <w:r w:rsidR="004E0792" w:rsidRPr="004947D6">
        <w:t xml:space="preserve"> included 80 undergraduate learners</w:t>
      </w:r>
      <w:r w:rsidR="001B1243" w:rsidRPr="004947D6">
        <w:t xml:space="preserve"> </w:t>
      </w:r>
      <w:r w:rsidR="00AE2C05" w:rsidRPr="004947D6">
        <w:t xml:space="preserve">(42 men and 38 women) </w:t>
      </w:r>
      <w:r w:rsidR="001B1243" w:rsidRPr="004947D6">
        <w:t>who took the graduate record examination (GRE) math test</w:t>
      </w:r>
      <w:r w:rsidRPr="004947D6">
        <w:t>,</w:t>
      </w:r>
      <w:r w:rsidR="001B1243" w:rsidRPr="004947D6">
        <w:t xml:space="preserve"> </w:t>
      </w:r>
      <w:r w:rsidRPr="004947D6">
        <w:t>using either</w:t>
      </w:r>
      <w:r w:rsidR="001B1243" w:rsidRPr="004947D6">
        <w:t xml:space="preserve"> a pen engraved with MIT or a regular pen.  </w:t>
      </w:r>
      <w:r w:rsidR="00AE2C05" w:rsidRPr="004947D6">
        <w:t xml:space="preserve">Students who did not complete the study (n = 2) or within the time limit (n = 2) were </w:t>
      </w:r>
      <w:r w:rsidR="00AE2C05" w:rsidRPr="004947D6">
        <w:lastRenderedPageBreak/>
        <w:t>removed from the final sample.  The first study was a survey to measure implicit self-theory, background questions, and demographics.  The second study students were told the university bookstore needing help in evaluating which pens individua</w:t>
      </w:r>
      <w:r w:rsidR="004E0792" w:rsidRPr="004947D6">
        <w:t>ls liked the most.  Respondents</w:t>
      </w:r>
      <w:r w:rsidR="00AE2C05" w:rsidRPr="004947D6">
        <w:t xml:space="preserve"> were randomly assigned either the MIT pen (n = 40) or a generic p</w:t>
      </w:r>
      <w:r w:rsidR="004E0792" w:rsidRPr="004947D6">
        <w:t xml:space="preserve">en (n = 36).  In the </w:t>
      </w:r>
      <w:r w:rsidR="004E0792" w:rsidRPr="004947D6">
        <w:rPr>
          <w:color w:val="000000"/>
        </w:rPr>
        <w:t>third</w:t>
      </w:r>
      <w:r w:rsidR="004E0792" w:rsidRPr="004947D6">
        <w:t xml:space="preserve"> research project, learners</w:t>
      </w:r>
      <w:r w:rsidR="00AE2C05" w:rsidRPr="004947D6">
        <w:t xml:space="preserve"> were told the university was assessing the readiness of undergraduate students for graduate level work.  To measure readiness, 30 math questions were administered from the GRE.  </w:t>
      </w:r>
    </w:p>
    <w:p w:rsidR="0095185B" w:rsidRPr="004947D6" w:rsidRDefault="008C4D8E" w:rsidP="008324F2">
      <w:pPr>
        <w:spacing w:line="480" w:lineRule="auto"/>
        <w:ind w:firstLine="720"/>
        <w:contextualSpacing/>
      </w:pPr>
      <w:r w:rsidRPr="00070276">
        <w:t xml:space="preserve">Park and John’s </w:t>
      </w:r>
      <w:r w:rsidR="00300811">
        <w:t xml:space="preserve">(2014) </w:t>
      </w:r>
      <w:r w:rsidRPr="00070276">
        <w:t>first study</w:t>
      </w:r>
      <w:r>
        <w:t xml:space="preserve"> </w:t>
      </w:r>
      <w:r w:rsidR="007E1DFC" w:rsidRPr="004947D6">
        <w:t>used a mixed model analysis to test the prediction that entity theorists would perform better on the GRE when using a MIT pen versus a non</w:t>
      </w:r>
      <w:r w:rsidR="00CB08EC" w:rsidRPr="004947D6">
        <w:t>-</w:t>
      </w:r>
      <w:r w:rsidR="007E1DFC" w:rsidRPr="004947D6">
        <w:t xml:space="preserve">MIT pen.  </w:t>
      </w:r>
      <w:r w:rsidR="0095185B" w:rsidRPr="004947D6">
        <w:t xml:space="preserve">As predicted, the three-way interaction, implicit self-theory, pen condition, </w:t>
      </w:r>
      <w:r w:rsidR="00285685" w:rsidRPr="004947D6">
        <w:t xml:space="preserve">where </w:t>
      </w:r>
      <w:r w:rsidR="0095185B" w:rsidRPr="004947D6">
        <w:t xml:space="preserve">GRE was significant (β = -.17, t(72) = 2.01, p </w:t>
      </w:r>
      <w:r w:rsidR="00300811">
        <w:t>&lt; .05).  Park and John’s findings demonstrated</w:t>
      </w:r>
      <w:r w:rsidR="0095185B" w:rsidRPr="004947D6">
        <w:t xml:space="preserve"> using an MIT pen increased test scores for some, but not all, students.  Entity theorist </w:t>
      </w:r>
      <w:r w:rsidR="002E1574" w:rsidRPr="004947D6">
        <w:t xml:space="preserve">(believing </w:t>
      </w:r>
      <w:r w:rsidR="00285685" w:rsidRPr="004947D6">
        <w:t xml:space="preserve">one’s </w:t>
      </w:r>
      <w:r w:rsidR="002E1574" w:rsidRPr="004947D6">
        <w:t xml:space="preserve">abilities only come in a fixed quantity that cannot be changed) </w:t>
      </w:r>
      <w:r w:rsidR="00285685" w:rsidRPr="004947D6">
        <w:t xml:space="preserve">results in those who </w:t>
      </w:r>
      <w:r w:rsidR="0095185B" w:rsidRPr="004947D6">
        <w:t xml:space="preserve">performed better on difficult GRE math questions when using the MIT pen.  This study answered the question of a person who </w:t>
      </w:r>
      <w:r w:rsidR="00285685" w:rsidRPr="004947D6">
        <w:t>struggles</w:t>
      </w:r>
      <w:r w:rsidR="0095185B" w:rsidRPr="004947D6">
        <w:t xml:space="preserve"> with a difficult task </w:t>
      </w:r>
      <w:r w:rsidR="001040A7" w:rsidRPr="004947D6">
        <w:t>whether self</w:t>
      </w:r>
      <w:r w:rsidR="0095185B" w:rsidRPr="004947D6">
        <w:t xml:space="preserve">-efficacy </w:t>
      </w:r>
      <w:r w:rsidR="00285685" w:rsidRPr="004947D6">
        <w:t xml:space="preserve">would </w:t>
      </w:r>
      <w:r w:rsidR="0095185B" w:rsidRPr="004947D6">
        <w:t>increase to perform better and the answer is yes</w:t>
      </w:r>
      <w:r w:rsidR="000225D8" w:rsidRPr="004947D6">
        <w:t xml:space="preserve"> (Park &amp; John, 2014)</w:t>
      </w:r>
      <w:r w:rsidR="0095185B" w:rsidRPr="004947D6">
        <w:t xml:space="preserve">. </w:t>
      </w:r>
    </w:p>
    <w:p w:rsidR="00B77B80" w:rsidRPr="004947D6" w:rsidRDefault="00B77B80" w:rsidP="00062B2F">
      <w:pPr>
        <w:spacing w:line="480" w:lineRule="auto"/>
        <w:ind w:firstLine="720"/>
        <w:contextualSpacing/>
      </w:pPr>
      <w:r w:rsidRPr="004947D6">
        <w:t xml:space="preserve">Judge, Jackson, Shaw, Scott, and Rich (2007), </w:t>
      </w:r>
      <w:r w:rsidR="00E1570A" w:rsidRPr="004947D6">
        <w:t xml:space="preserve">and </w:t>
      </w:r>
      <w:r w:rsidR="007A2E15" w:rsidRPr="004947D6">
        <w:t>Stajkovic, Lee, and Nyberg, (2009)</w:t>
      </w:r>
      <w:r w:rsidR="003E7623" w:rsidRPr="004947D6">
        <w:t xml:space="preserve"> </w:t>
      </w:r>
      <w:r w:rsidRPr="004947D6">
        <w:t>stud</w:t>
      </w:r>
      <w:r w:rsidR="007A2E15" w:rsidRPr="004947D6">
        <w:t>ied</w:t>
      </w:r>
      <w:r w:rsidRPr="004947D6">
        <w:t xml:space="preserve"> self-efficacy and work performance with moderating</w:t>
      </w:r>
      <w:r w:rsidR="00671D63" w:rsidRPr="004947D6">
        <w:t xml:space="preserve"> variables such as</w:t>
      </w:r>
      <w:r w:rsidRPr="004947D6">
        <w:t>, collective efficacy</w:t>
      </w:r>
      <w:r w:rsidR="00285685" w:rsidRPr="004947D6">
        <w:t>,</w:t>
      </w:r>
      <w:r w:rsidR="00CB08EC" w:rsidRPr="004947D6">
        <w:t xml:space="preserve"> </w:t>
      </w:r>
      <w:r w:rsidRPr="004947D6">
        <w:t xml:space="preserve">group potency, </w:t>
      </w:r>
      <w:r w:rsidR="001C6193" w:rsidRPr="004947D6">
        <w:t>and individual differences.  Both research articles</w:t>
      </w:r>
      <w:r w:rsidRPr="004947D6">
        <w:t xml:space="preserve"> used the definition of Bandura (1997) for self-efficacy </w:t>
      </w:r>
      <w:r w:rsidR="00671D63" w:rsidRPr="004947D6">
        <w:t xml:space="preserve">and </w:t>
      </w:r>
      <w:r w:rsidR="00532F7D" w:rsidRPr="004947D6">
        <w:rPr>
          <w:color w:val="000000"/>
        </w:rPr>
        <w:t xml:space="preserve">implemented </w:t>
      </w:r>
      <w:r w:rsidR="00671D63" w:rsidRPr="004947D6">
        <w:t xml:space="preserve">theoretical construct of social cognitive </w:t>
      </w:r>
      <w:r w:rsidR="001C6193" w:rsidRPr="004947D6">
        <w:t>theory for t</w:t>
      </w:r>
      <w:r w:rsidR="000C5A2C" w:rsidRPr="004947D6">
        <w:t xml:space="preserve">he framework of </w:t>
      </w:r>
      <w:r w:rsidR="008F01C2" w:rsidRPr="004947D6">
        <w:t>their studies</w:t>
      </w:r>
      <w:r w:rsidR="000C5A2C" w:rsidRPr="004947D6">
        <w:t xml:space="preserve">. </w:t>
      </w:r>
      <w:r w:rsidR="00532F7D" w:rsidRPr="004947D6">
        <w:t xml:space="preserve"> </w:t>
      </w:r>
      <w:r w:rsidR="000C5A2C" w:rsidRPr="004947D6">
        <w:t xml:space="preserve">Both studies used a meta-analysis </w:t>
      </w:r>
      <w:r w:rsidR="000C5A2C" w:rsidRPr="004947D6">
        <w:rPr>
          <w:color w:val="000000"/>
        </w:rPr>
        <w:t>method</w:t>
      </w:r>
      <w:r w:rsidR="00532F7D" w:rsidRPr="004947D6">
        <w:rPr>
          <w:color w:val="000000"/>
        </w:rPr>
        <w:t xml:space="preserve"> </w:t>
      </w:r>
      <w:r w:rsidR="000C5A2C" w:rsidRPr="004947D6">
        <w:t>to analyze self-efficacy, work performance</w:t>
      </w:r>
      <w:r w:rsidR="00891C10" w:rsidRPr="004947D6">
        <w:t>,</w:t>
      </w:r>
      <w:r w:rsidR="000C5A2C" w:rsidRPr="004947D6">
        <w:t xml:space="preserve"> and the mediating </w:t>
      </w:r>
      <w:r w:rsidR="000C5A2C" w:rsidRPr="004947D6">
        <w:lastRenderedPageBreak/>
        <w:t xml:space="preserve">variables.  Stajkovic </w:t>
      </w:r>
      <w:r w:rsidR="007A2E15" w:rsidRPr="004947D6">
        <w:t>et al.</w:t>
      </w:r>
      <w:r w:rsidR="00FA40EF" w:rsidRPr="004947D6">
        <w:t xml:space="preserve"> </w:t>
      </w:r>
      <w:r w:rsidR="000C5A2C" w:rsidRPr="004947D6">
        <w:t>(2009)</w:t>
      </w:r>
      <w:r w:rsidR="004E0792" w:rsidRPr="004947D6">
        <w:t xml:space="preserve"> found </w:t>
      </w:r>
      <w:r w:rsidR="00285685" w:rsidRPr="004947D6">
        <w:t xml:space="preserve">that </w:t>
      </w:r>
      <w:r w:rsidR="004E0792" w:rsidRPr="004947D6">
        <w:t>cumulative efficacy completely mediated the link</w:t>
      </w:r>
      <w:r w:rsidR="000C5A2C" w:rsidRPr="004947D6">
        <w:t xml:space="preserve"> between group </w:t>
      </w:r>
      <w:r w:rsidR="004E0792" w:rsidRPr="004947D6">
        <w:t xml:space="preserve">performance and group </w:t>
      </w:r>
      <w:r w:rsidR="000C5A2C" w:rsidRPr="004947D6">
        <w:t>potency</w:t>
      </w:r>
      <w:r w:rsidR="004E0792" w:rsidRPr="004947D6">
        <w:t xml:space="preserve">.  </w:t>
      </w:r>
      <w:r w:rsidR="000C5A2C" w:rsidRPr="004947D6">
        <w:t xml:space="preserve">Judge et al. (2007) </w:t>
      </w:r>
      <w:r w:rsidR="004E0792" w:rsidRPr="004947D6">
        <w:t xml:space="preserve">found </w:t>
      </w:r>
      <w:r w:rsidR="00285685" w:rsidRPr="004947D6">
        <w:t xml:space="preserve">that </w:t>
      </w:r>
      <w:r w:rsidR="000C5A2C" w:rsidRPr="004947D6">
        <w:t>self-efficacy predicted job performance with low comp</w:t>
      </w:r>
      <w:r w:rsidR="004E0792" w:rsidRPr="004947D6">
        <w:t>lexity</w:t>
      </w:r>
      <w:r w:rsidR="00285685" w:rsidRPr="004947D6">
        <w:t>,</w:t>
      </w:r>
      <w:r w:rsidR="004E0792" w:rsidRPr="004947D6">
        <w:t xml:space="preserve"> but not those with average</w:t>
      </w:r>
      <w:r w:rsidR="000C5A2C" w:rsidRPr="004947D6">
        <w:t xml:space="preserve"> or high complexity.  </w:t>
      </w:r>
      <w:bookmarkStart w:id="57" w:name="CErule7020"/>
      <w:r w:rsidR="000C5A2C" w:rsidRPr="004947D6">
        <w:rPr>
          <w:color w:val="000000"/>
        </w:rPr>
        <w:t>Additionally</w:t>
      </w:r>
      <w:bookmarkEnd w:id="57"/>
      <w:r w:rsidR="000C5A2C" w:rsidRPr="004947D6">
        <w:t>, self-efficac</w:t>
      </w:r>
      <w:r w:rsidR="004E0792" w:rsidRPr="004947D6">
        <w:t>y predicted performance for job duty</w:t>
      </w:r>
      <w:r w:rsidR="00285685" w:rsidRPr="004947D6">
        <w:t>,</w:t>
      </w:r>
      <w:r w:rsidR="000C5A2C" w:rsidRPr="004947D6">
        <w:t xml:space="preserve"> but not job performance.  In the presences of </w:t>
      </w:r>
      <w:r w:rsidR="00891C10" w:rsidRPr="004947D6">
        <w:t>i</w:t>
      </w:r>
      <w:r w:rsidR="000C5A2C" w:rsidRPr="004947D6">
        <w:t xml:space="preserve">ndividual differences, predicted validity of self-efficacy is </w:t>
      </w:r>
      <w:r w:rsidR="00173311" w:rsidRPr="004947D6">
        <w:t xml:space="preserve">titrated. </w:t>
      </w:r>
    </w:p>
    <w:p w:rsidR="000542D0" w:rsidRPr="004947D6" w:rsidRDefault="00A921F5" w:rsidP="008C4D8E">
      <w:pPr>
        <w:spacing w:line="480" w:lineRule="auto"/>
        <w:ind w:firstLine="720"/>
        <w:contextualSpacing/>
      </w:pPr>
      <w:r w:rsidRPr="00070276">
        <w:t>These stud</w:t>
      </w:r>
      <w:r w:rsidR="00532F7D" w:rsidRPr="00070276">
        <w:t>ies</w:t>
      </w:r>
      <w:r w:rsidRPr="00070276">
        <w:t xml:space="preserve"> </w:t>
      </w:r>
      <w:r w:rsidR="008C4D8E" w:rsidRPr="00070276">
        <w:t>contribute information</w:t>
      </w:r>
      <w:r w:rsidR="008C4D8E">
        <w:t xml:space="preserve"> to</w:t>
      </w:r>
      <w:r w:rsidRPr="004947D6">
        <w:t xml:space="preserve"> the effects of self-efficacy on motivation and confidence</w:t>
      </w:r>
      <w:r w:rsidR="00285685" w:rsidRPr="004947D6">
        <w:t>,</w:t>
      </w:r>
      <w:r w:rsidRPr="004947D6">
        <w:t xml:space="preserve"> while incorporating feedback to ascertain how these variables effect self-efficacy.  These studies underpin how self-efficacy is a domain of effective leadership and the ability to seek coaching to improve leadership skills and behaviors.</w:t>
      </w:r>
      <w:r w:rsidR="00956D9D" w:rsidRPr="004947D6">
        <w:t xml:space="preserve">  </w:t>
      </w:r>
      <w:r w:rsidR="00A93EB6" w:rsidRPr="004947D6">
        <w:t>Understanding the relationship and effects of these domains support the proposed research project.</w:t>
      </w:r>
    </w:p>
    <w:p w:rsidR="0016736C" w:rsidRPr="004947D6" w:rsidRDefault="00562390" w:rsidP="00562390">
      <w:pPr>
        <w:spacing w:line="480" w:lineRule="auto"/>
        <w:contextualSpacing/>
        <w:jc w:val="center"/>
      </w:pPr>
      <w:r w:rsidRPr="004947D6">
        <w:rPr>
          <w:b/>
        </w:rPr>
        <w:t>S</w:t>
      </w:r>
      <w:r w:rsidR="0016736C" w:rsidRPr="004947D6">
        <w:rPr>
          <w:b/>
        </w:rPr>
        <w:t>elf- Efficacy</w:t>
      </w:r>
      <w:r w:rsidR="004976E8" w:rsidRPr="004947D6">
        <w:rPr>
          <w:b/>
        </w:rPr>
        <w:t xml:space="preserve">, </w:t>
      </w:r>
      <w:r w:rsidR="007C08C0" w:rsidRPr="004947D6">
        <w:rPr>
          <w:b/>
        </w:rPr>
        <w:t>Executive Coaching</w:t>
      </w:r>
      <w:r w:rsidR="004976E8" w:rsidRPr="004947D6">
        <w:rPr>
          <w:b/>
        </w:rPr>
        <w:t>, and Leadership</w:t>
      </w:r>
    </w:p>
    <w:p w:rsidR="00366D32" w:rsidRPr="004947D6" w:rsidRDefault="008D086A" w:rsidP="00F17435">
      <w:pPr>
        <w:spacing w:before="360" w:line="480" w:lineRule="auto"/>
        <w:ind w:firstLine="720"/>
        <w:contextualSpacing/>
      </w:pPr>
      <w:r w:rsidRPr="004947D6">
        <w:t xml:space="preserve">Scholars and </w:t>
      </w:r>
      <w:r w:rsidR="00366D32" w:rsidRPr="004947D6">
        <w:t xml:space="preserve">researchers </w:t>
      </w:r>
      <w:r w:rsidRPr="004947D6">
        <w:t>discuss</w:t>
      </w:r>
      <w:r w:rsidR="00532F7D" w:rsidRPr="004947D6">
        <w:t>ed</w:t>
      </w:r>
      <w:r w:rsidRPr="004947D6">
        <w:t xml:space="preserve"> the importance of executive coaching, along with the domain self-efficacy as a </w:t>
      </w:r>
      <w:r w:rsidR="00532F7D" w:rsidRPr="004947D6">
        <w:t xml:space="preserve">primary </w:t>
      </w:r>
      <w:r w:rsidRPr="004947D6">
        <w:t xml:space="preserve">variable for </w:t>
      </w:r>
      <w:r w:rsidR="00532F7D" w:rsidRPr="004947D6">
        <w:t>the 21</w:t>
      </w:r>
      <w:r w:rsidR="00366D32" w:rsidRPr="004947D6">
        <w:t>st</w:t>
      </w:r>
      <w:r w:rsidR="00532F7D" w:rsidRPr="004947D6">
        <w:t xml:space="preserve"> century’s</w:t>
      </w:r>
      <w:r w:rsidRPr="004947D6">
        <w:t xml:space="preserve"> successful </w:t>
      </w:r>
      <w:r w:rsidR="00366D32" w:rsidRPr="004947D6">
        <w:t>leader’s researchers (Anderson et al., 2008; Baron &amp; Morin, 2010; Everset al., 2006; Moen &amp; Allgood, 2009; Moen &amp; Federici, 2012)</w:t>
      </w:r>
      <w:r w:rsidR="00906A3B" w:rsidRPr="004947D6">
        <w:t xml:space="preserve">. </w:t>
      </w:r>
      <w:r w:rsidRPr="004947D6">
        <w:t xml:space="preserve"> </w:t>
      </w:r>
      <w:r w:rsidR="00906A3B" w:rsidRPr="004947D6">
        <w:rPr>
          <w:color w:val="000000"/>
        </w:rPr>
        <w:t xml:space="preserve">Accordingly, </w:t>
      </w:r>
      <w:r w:rsidRPr="004947D6">
        <w:t xml:space="preserve">reviewing </w:t>
      </w:r>
      <w:r w:rsidR="00906A3B" w:rsidRPr="004947D6">
        <w:t xml:space="preserve">research, </w:t>
      </w:r>
      <w:r w:rsidR="00366D32" w:rsidRPr="004947D6">
        <w:t>that increased the</w:t>
      </w:r>
      <w:r w:rsidR="00906A3B" w:rsidRPr="004947D6">
        <w:t xml:space="preserve"> understand</w:t>
      </w:r>
      <w:r w:rsidR="00366D32" w:rsidRPr="004947D6">
        <w:t>ing of</w:t>
      </w:r>
      <w:r w:rsidR="00906A3B" w:rsidRPr="004947D6">
        <w:t xml:space="preserve"> the relationship between self-efficacy and coaching,</w:t>
      </w:r>
      <w:r w:rsidRPr="004947D6">
        <w:t xml:space="preserve"> is </w:t>
      </w:r>
      <w:r w:rsidR="00532F7D" w:rsidRPr="004947D6">
        <w:rPr>
          <w:color w:val="000000"/>
        </w:rPr>
        <w:t xml:space="preserve">critical </w:t>
      </w:r>
      <w:r w:rsidRPr="004947D6">
        <w:t>to th</w:t>
      </w:r>
      <w:r w:rsidR="00532F7D" w:rsidRPr="004947D6">
        <w:t xml:space="preserve">e research </w:t>
      </w:r>
      <w:r w:rsidR="00366D32" w:rsidRPr="004947D6">
        <w:t>proposal</w:t>
      </w:r>
      <w:r w:rsidR="002D6EDD" w:rsidRPr="004947D6">
        <w:t xml:space="preserve">.  </w:t>
      </w:r>
    </w:p>
    <w:p w:rsidR="002C601F" w:rsidRPr="004947D6" w:rsidRDefault="002D6EDD" w:rsidP="00F17435">
      <w:pPr>
        <w:spacing w:before="360" w:line="480" w:lineRule="auto"/>
        <w:ind w:firstLine="720"/>
        <w:contextualSpacing/>
      </w:pPr>
      <w:bookmarkStart w:id="58" w:name="CErule7121"/>
      <w:r w:rsidRPr="004947D6">
        <w:rPr>
          <w:color w:val="000000"/>
        </w:rPr>
        <w:t>In addition</w:t>
      </w:r>
      <w:bookmarkEnd w:id="58"/>
      <w:r w:rsidRPr="004947D6">
        <w:t xml:space="preserve"> to executive coaching </w:t>
      </w:r>
      <w:bookmarkStart w:id="59" w:name="CErule7120"/>
      <w:r w:rsidRPr="004947D6">
        <w:rPr>
          <w:color w:val="000000"/>
        </w:rPr>
        <w:t>being</w:t>
      </w:r>
      <w:bookmarkEnd w:id="59"/>
      <w:r w:rsidRPr="004947D6">
        <w:t xml:space="preserve"> new, </w:t>
      </w:r>
      <w:r w:rsidR="00A921F5" w:rsidRPr="004947D6">
        <w:t xml:space="preserve">Moen and Skaalvik </w:t>
      </w:r>
      <w:r w:rsidR="00366D32" w:rsidRPr="004947D6">
        <w:t>(</w:t>
      </w:r>
      <w:r w:rsidR="00A93EB6" w:rsidRPr="004947D6">
        <w:t xml:space="preserve">2009) </w:t>
      </w:r>
      <w:r w:rsidR="00460B02">
        <w:t xml:space="preserve">stated </w:t>
      </w:r>
      <w:r w:rsidR="00A921F5" w:rsidRPr="004947D6">
        <w:t xml:space="preserve">insufficient </w:t>
      </w:r>
      <w:r w:rsidR="00A871DC" w:rsidRPr="004947D6">
        <w:t xml:space="preserve">research </w:t>
      </w:r>
      <w:r w:rsidR="00366D32" w:rsidRPr="004947D6">
        <w:t xml:space="preserve">regarding </w:t>
      </w:r>
      <w:r w:rsidRPr="004947D6">
        <w:t xml:space="preserve">the </w:t>
      </w:r>
      <w:r w:rsidR="00CA353D" w:rsidRPr="004947D6">
        <w:t xml:space="preserve">psychological </w:t>
      </w:r>
      <w:r w:rsidRPr="004947D6">
        <w:t>performance variable of self-efficacy</w:t>
      </w:r>
      <w:r w:rsidR="002C3ECB" w:rsidRPr="004947D6">
        <w:t>,</w:t>
      </w:r>
      <w:r w:rsidRPr="004947D6">
        <w:t xml:space="preserve"> </w:t>
      </w:r>
      <w:r w:rsidR="00A921F5" w:rsidRPr="004947D6">
        <w:t>and how th</w:t>
      </w:r>
      <w:r w:rsidR="00C8133E" w:rsidRPr="004947D6">
        <w:t>is domain relates to</w:t>
      </w:r>
      <w:r w:rsidRPr="004947D6">
        <w:t xml:space="preserve"> executive coaching</w:t>
      </w:r>
      <w:r w:rsidR="00460B02">
        <w:t xml:space="preserve"> exists</w:t>
      </w:r>
      <w:r w:rsidR="00891C10" w:rsidRPr="004947D6">
        <w:t>.</w:t>
      </w:r>
      <w:r w:rsidRPr="004947D6">
        <w:t xml:space="preserve"> </w:t>
      </w:r>
      <w:r w:rsidR="00906A3B" w:rsidRPr="004947D6">
        <w:t xml:space="preserve"> </w:t>
      </w:r>
      <w:r w:rsidRPr="004947D6">
        <w:t>A</w:t>
      </w:r>
      <w:r w:rsidR="004E452A" w:rsidRPr="004947D6">
        <w:t xml:space="preserve"> thorough review of the literature </w:t>
      </w:r>
      <w:r w:rsidR="00810A64" w:rsidRPr="004947D6">
        <w:t>(</w:t>
      </w:r>
      <w:r w:rsidR="00366D32" w:rsidRPr="004947D6">
        <w:t>G</w:t>
      </w:r>
      <w:r w:rsidR="00810A64" w:rsidRPr="004947D6">
        <w:t xml:space="preserve">oogle </w:t>
      </w:r>
      <w:r w:rsidR="00366D32" w:rsidRPr="004947D6">
        <w:t>S</w:t>
      </w:r>
      <w:r w:rsidR="00810A64" w:rsidRPr="004947D6">
        <w:t xml:space="preserve">cholar, </w:t>
      </w:r>
      <w:r w:rsidR="00366D32" w:rsidRPr="004947D6">
        <w:t>B</w:t>
      </w:r>
      <w:r w:rsidR="00810A64" w:rsidRPr="004947D6">
        <w:t xml:space="preserve">usiness </w:t>
      </w:r>
      <w:r w:rsidR="00366D32" w:rsidRPr="004947D6">
        <w:t>S</w:t>
      </w:r>
      <w:r w:rsidR="00810A64" w:rsidRPr="004947D6">
        <w:t xml:space="preserve">ource </w:t>
      </w:r>
      <w:r w:rsidR="00366D32" w:rsidRPr="004947D6">
        <w:t>S</w:t>
      </w:r>
      <w:r w:rsidR="00810A64" w:rsidRPr="004947D6">
        <w:t>elect</w:t>
      </w:r>
      <w:r w:rsidR="00C8133E" w:rsidRPr="004947D6">
        <w:t>,</w:t>
      </w:r>
      <w:r w:rsidR="00810A64" w:rsidRPr="004947D6">
        <w:t xml:space="preserve"> and </w:t>
      </w:r>
      <w:r w:rsidR="00366D32" w:rsidRPr="004947D6">
        <w:t>EBSCOHost</w:t>
      </w:r>
      <w:r w:rsidR="00810A64" w:rsidRPr="004947D6">
        <w:t xml:space="preserve">) </w:t>
      </w:r>
      <w:r w:rsidR="00460B02">
        <w:t>indicated</w:t>
      </w:r>
      <w:r w:rsidR="00366D32" w:rsidRPr="004947D6">
        <w:t xml:space="preserve"> research </w:t>
      </w:r>
      <w:r w:rsidR="00366D32" w:rsidRPr="004947D6">
        <w:lastRenderedPageBreak/>
        <w:t>regarding the relationship</w:t>
      </w:r>
      <w:r w:rsidR="00AB61D8" w:rsidRPr="004947D6">
        <w:t xml:space="preserve"> between coaching and self-efficacy is </w:t>
      </w:r>
      <w:r w:rsidR="00A15449" w:rsidRPr="004947D6">
        <w:t>lacking</w:t>
      </w:r>
      <w:r w:rsidR="00AB61D8" w:rsidRPr="004947D6">
        <w:t>.</w:t>
      </w:r>
      <w:r w:rsidR="00810A64" w:rsidRPr="004947D6">
        <w:t xml:space="preserve">  </w:t>
      </w:r>
      <w:r w:rsidR="00FE0E97" w:rsidRPr="004947D6">
        <w:t>Chemers</w:t>
      </w:r>
      <w:r w:rsidR="007A2E15" w:rsidRPr="004947D6">
        <w:t xml:space="preserve">, Watson, and May </w:t>
      </w:r>
      <w:r w:rsidR="00FE0E97" w:rsidRPr="004947D6">
        <w:t>(2000) buil</w:t>
      </w:r>
      <w:r w:rsidR="00297333" w:rsidRPr="004947D6">
        <w:t>t</w:t>
      </w:r>
      <w:r w:rsidR="00FE0E97" w:rsidRPr="004947D6">
        <w:t xml:space="preserve"> </w:t>
      </w:r>
      <w:r w:rsidR="00460B02">
        <w:t xml:space="preserve">a premise of demonstrating </w:t>
      </w:r>
      <w:r w:rsidR="00FE0E97" w:rsidRPr="004947D6">
        <w:t xml:space="preserve">empirical research on </w:t>
      </w:r>
      <w:r w:rsidR="00906A3B" w:rsidRPr="004947D6">
        <w:t>leadership, which</w:t>
      </w:r>
      <w:r w:rsidR="00FE0E97" w:rsidRPr="004947D6">
        <w:t xml:space="preserve"> studied the </w:t>
      </w:r>
      <w:r w:rsidR="006C3859" w:rsidRPr="004947D6">
        <w:t>domains of</w:t>
      </w:r>
      <w:r w:rsidR="00FE0E97" w:rsidRPr="004947D6">
        <w:t xml:space="preserve"> </w:t>
      </w:r>
      <w:r w:rsidR="00C8133E" w:rsidRPr="004947D6">
        <w:t>self-confidence, self-esteem,</w:t>
      </w:r>
      <w:r w:rsidR="00FE0E97" w:rsidRPr="004947D6">
        <w:t xml:space="preserve"> and </w:t>
      </w:r>
      <w:r w:rsidR="00FE0E97" w:rsidRPr="00070276">
        <w:t>self-efficacy did not differentiate</w:t>
      </w:r>
      <w:r w:rsidR="00FE0E97" w:rsidRPr="004947D6">
        <w:t xml:space="preserve"> between constructs</w:t>
      </w:r>
      <w:r w:rsidR="00366D32" w:rsidRPr="004947D6">
        <w:t>,</w:t>
      </w:r>
      <w:r w:rsidR="00FE0E97" w:rsidRPr="004947D6">
        <w:t xml:space="preserve"> nor did literature reflect </w:t>
      </w:r>
      <w:r w:rsidR="00906A3B" w:rsidRPr="004947D6">
        <w:t>many interests</w:t>
      </w:r>
      <w:r w:rsidR="00FE0E97" w:rsidRPr="004947D6">
        <w:t xml:space="preserve"> in these areas.  </w:t>
      </w:r>
      <w:r w:rsidR="00906A3B" w:rsidRPr="004947D6">
        <w:t>The purported reasons by Chemers et al.</w:t>
      </w:r>
      <w:r w:rsidR="007A2E15" w:rsidRPr="004947D6">
        <w:t xml:space="preserve"> (2000)</w:t>
      </w:r>
      <w:r w:rsidR="00906A3B" w:rsidRPr="004947D6">
        <w:t xml:space="preserve"> </w:t>
      </w:r>
      <w:r w:rsidR="00366D32" w:rsidRPr="004947D6">
        <w:t>indicated</w:t>
      </w:r>
      <w:r w:rsidR="00FE0E97" w:rsidRPr="004947D6">
        <w:t xml:space="preserve"> why finding seminal works on self-efficacy</w:t>
      </w:r>
      <w:r w:rsidRPr="004947D6">
        <w:t xml:space="preserve"> and executive coaching</w:t>
      </w:r>
      <w:r w:rsidR="00FE0E97" w:rsidRPr="004947D6">
        <w:t xml:space="preserve"> is challenging.  </w:t>
      </w:r>
      <w:r w:rsidR="00810A64" w:rsidRPr="004947D6">
        <w:t>The empirical studies</w:t>
      </w:r>
      <w:r w:rsidR="00906A3B" w:rsidRPr="004947D6">
        <w:t>,</w:t>
      </w:r>
      <w:r w:rsidR="00810A64" w:rsidRPr="004947D6">
        <w:t xml:space="preserve"> found appeared to fall into </w:t>
      </w:r>
      <w:r w:rsidR="00460B02">
        <w:t>two different researched fields:</w:t>
      </w:r>
      <w:r w:rsidR="00810A64" w:rsidRPr="004947D6">
        <w:t xml:space="preserve"> </w:t>
      </w:r>
      <w:r w:rsidR="00203C9E" w:rsidRPr="004947D6">
        <w:t>(</w:t>
      </w:r>
      <w:r w:rsidR="00366D32" w:rsidRPr="004947D6">
        <w:t>a</w:t>
      </w:r>
      <w:r w:rsidR="00203C9E" w:rsidRPr="004947D6">
        <w:t>)</w:t>
      </w:r>
      <w:r w:rsidRPr="004947D6">
        <w:t xml:space="preserve"> </w:t>
      </w:r>
      <w:r w:rsidR="00810A64" w:rsidRPr="004947D6">
        <w:t>the effect of executive coaching on self-efficacy</w:t>
      </w:r>
      <w:r w:rsidR="00460B02">
        <w:t>;</w:t>
      </w:r>
      <w:r w:rsidR="00810A64" w:rsidRPr="004947D6">
        <w:t xml:space="preserve"> and </w:t>
      </w:r>
      <w:r w:rsidR="00203C9E" w:rsidRPr="004947D6">
        <w:t>(</w:t>
      </w:r>
      <w:r w:rsidR="00366D32" w:rsidRPr="004947D6">
        <w:t>b</w:t>
      </w:r>
      <w:r w:rsidR="00203C9E" w:rsidRPr="004947D6">
        <w:t xml:space="preserve">) </w:t>
      </w:r>
      <w:r w:rsidR="00810A64" w:rsidRPr="004947D6">
        <w:t xml:space="preserve">executive coaching with the variable of self-efficacy on leadership effectiveness.  </w:t>
      </w:r>
    </w:p>
    <w:p w:rsidR="002D6EDD" w:rsidRPr="004947D6" w:rsidRDefault="00906A3B" w:rsidP="005668F0">
      <w:pPr>
        <w:spacing w:before="360" w:line="480" w:lineRule="auto"/>
        <w:contextualSpacing/>
        <w:rPr>
          <w:b/>
        </w:rPr>
      </w:pPr>
      <w:r w:rsidRPr="004947D6">
        <w:rPr>
          <w:b/>
          <w:color w:val="000000"/>
        </w:rPr>
        <w:t xml:space="preserve">Effect </w:t>
      </w:r>
      <w:r w:rsidR="002D6EDD" w:rsidRPr="004947D6">
        <w:rPr>
          <w:b/>
        </w:rPr>
        <w:t>of Coaching on</w:t>
      </w:r>
      <w:r w:rsidR="004976E8" w:rsidRPr="004947D6">
        <w:rPr>
          <w:b/>
        </w:rPr>
        <w:t xml:space="preserve"> Self-Efficacy</w:t>
      </w:r>
    </w:p>
    <w:p w:rsidR="00E10293" w:rsidRPr="004947D6" w:rsidRDefault="00AA7BE7">
      <w:pPr>
        <w:spacing w:before="360" w:line="480" w:lineRule="auto"/>
        <w:ind w:firstLine="720"/>
        <w:contextualSpacing/>
      </w:pPr>
      <w:r w:rsidRPr="00070276">
        <w:t>Baron and Morin (2010), Moen and Allgood (2009</w:t>
      </w:r>
      <w:r w:rsidRPr="004947D6">
        <w:t>),</w:t>
      </w:r>
      <w:r w:rsidR="00540F1E" w:rsidRPr="004947D6">
        <w:t xml:space="preserve"> </w:t>
      </w:r>
      <w:r w:rsidRPr="004947D6">
        <w:t xml:space="preserve">and Bozer, Sarros, and Santora (2013) </w:t>
      </w:r>
      <w:r w:rsidR="00E75A8F" w:rsidRPr="004947D6">
        <w:t xml:space="preserve">researched the </w:t>
      </w:r>
      <w:r w:rsidR="00906A3B" w:rsidRPr="004947D6">
        <w:t>effect</w:t>
      </w:r>
      <w:r w:rsidR="00366D32" w:rsidRPr="004947D6">
        <w:t>s</w:t>
      </w:r>
      <w:r w:rsidR="00E75A8F" w:rsidRPr="004947D6">
        <w:t xml:space="preserve"> of coaching on self-efficacy.  Baron and Morin had a mediating variable relating to the management soft-sk</w:t>
      </w:r>
      <w:r w:rsidRPr="004947D6">
        <w:t>ills,</w:t>
      </w:r>
      <w:r w:rsidR="00E75A8F" w:rsidRPr="004947D6">
        <w:t xml:space="preserve"> Moen and Allgood to critical leadership capabilities</w:t>
      </w:r>
      <w:r w:rsidR="00366D32" w:rsidRPr="004947D6">
        <w:t>,</w:t>
      </w:r>
      <w:r w:rsidRPr="004947D6">
        <w:t xml:space="preserve"> and Bozer et al. (2013) on job performance</w:t>
      </w:r>
      <w:r w:rsidR="00E75A8F" w:rsidRPr="004947D6">
        <w:t>.  Boran and Morin e</w:t>
      </w:r>
      <w:r w:rsidR="00A727B6" w:rsidRPr="004947D6">
        <w:t xml:space="preserve">stablished </w:t>
      </w:r>
      <w:r w:rsidR="00460B02">
        <w:t>five-hypothese</w:t>
      </w:r>
      <w:r w:rsidR="007A2E15" w:rsidRPr="004947D6">
        <w:t>s</w:t>
      </w:r>
      <w:r w:rsidR="00A727B6" w:rsidRPr="004947D6">
        <w:t xml:space="preserve"> </w:t>
      </w:r>
      <w:r w:rsidR="00366D32" w:rsidRPr="004947D6">
        <w:t xml:space="preserve">to include: </w:t>
      </w:r>
      <w:r w:rsidR="00A727B6" w:rsidRPr="004947D6">
        <w:t>(</w:t>
      </w:r>
      <w:r w:rsidR="00366D32" w:rsidRPr="004947D6">
        <w:t>a</w:t>
      </w:r>
      <w:r w:rsidR="00A727B6" w:rsidRPr="004947D6">
        <w:t>) e</w:t>
      </w:r>
      <w:r w:rsidR="00E75A8F" w:rsidRPr="004947D6">
        <w:t>xecutive coac</w:t>
      </w:r>
      <w:r w:rsidR="00C8133E" w:rsidRPr="004947D6">
        <w:t>hing has a positive correlation</w:t>
      </w:r>
      <w:r w:rsidR="00E75A8F" w:rsidRPr="004947D6">
        <w:t xml:space="preserve"> with self-efficacy; (</w:t>
      </w:r>
      <w:r w:rsidR="00366D32" w:rsidRPr="004947D6">
        <w:t>b</w:t>
      </w:r>
      <w:r w:rsidR="00E75A8F" w:rsidRPr="004947D6">
        <w:t>)</w:t>
      </w:r>
      <w:r w:rsidR="00C8133E" w:rsidRPr="004947D6">
        <w:t xml:space="preserve"> learning goal orientation has a positive correlation with self-efficacy; </w:t>
      </w:r>
      <w:r w:rsidR="00E75A8F" w:rsidRPr="004947D6">
        <w:t>(</w:t>
      </w:r>
      <w:r w:rsidR="00366D32" w:rsidRPr="004947D6">
        <w:t>c</w:t>
      </w:r>
      <w:r w:rsidR="00E75A8F" w:rsidRPr="004947D6">
        <w:t>)</w:t>
      </w:r>
      <w:r w:rsidR="00C8133E" w:rsidRPr="004947D6">
        <w:t xml:space="preserve"> utility judgment has a positive correlation with self-efficacy;</w:t>
      </w:r>
      <w:r w:rsidR="00E75A8F" w:rsidRPr="004947D6">
        <w:t xml:space="preserve"> (</w:t>
      </w:r>
      <w:r w:rsidR="00366D32" w:rsidRPr="004947D6">
        <w:t>d</w:t>
      </w:r>
      <w:r w:rsidR="00E75A8F" w:rsidRPr="004947D6">
        <w:t xml:space="preserve">) </w:t>
      </w:r>
      <w:r w:rsidR="00C8133E" w:rsidRPr="004947D6">
        <w:t xml:space="preserve">work-environment support has a positive correlation with self-efficacy; </w:t>
      </w:r>
      <w:r w:rsidR="00E75A8F" w:rsidRPr="004947D6">
        <w:t>and (</w:t>
      </w:r>
      <w:r w:rsidR="00366D32" w:rsidRPr="004947D6">
        <w:t>e</w:t>
      </w:r>
      <w:r w:rsidR="00E75A8F" w:rsidRPr="004947D6">
        <w:t>)</w:t>
      </w:r>
      <w:r w:rsidR="00C8133E" w:rsidRPr="004947D6">
        <w:t xml:space="preserve"> affective organizational commitment has a positive correlation with self-efficacy</w:t>
      </w:r>
      <w:r w:rsidR="00E10293" w:rsidRPr="004947D6">
        <w:t>.  Only</w:t>
      </w:r>
      <w:r w:rsidR="00E00DE3" w:rsidRPr="004947D6">
        <w:t xml:space="preserve"> the</w:t>
      </w:r>
      <w:r w:rsidR="00460B02">
        <w:t xml:space="preserve"> first hypothesi</w:t>
      </w:r>
      <w:r w:rsidR="00E00DE3" w:rsidRPr="004947D6">
        <w:t xml:space="preserve">s will be reviewed.  </w:t>
      </w:r>
    </w:p>
    <w:p w:rsidR="004976E8" w:rsidRPr="004947D6" w:rsidRDefault="007A2E15">
      <w:pPr>
        <w:spacing w:before="360" w:line="480" w:lineRule="auto"/>
        <w:ind w:firstLine="720"/>
        <w:contextualSpacing/>
      </w:pPr>
      <w:r w:rsidRPr="004947D6">
        <w:t>Boran and Morin’s (2010) study t</w:t>
      </w:r>
      <w:r w:rsidR="00C8133E" w:rsidRPr="004947D6">
        <w:t>ook place in a large multinational manufacturing business</w:t>
      </w:r>
      <w:r w:rsidR="00297333" w:rsidRPr="004947D6">
        <w:t>,</w:t>
      </w:r>
      <w:r w:rsidR="00E00DE3" w:rsidRPr="004947D6">
        <w:t xml:space="preserve"> which </w:t>
      </w:r>
      <w:r w:rsidR="00C8133E" w:rsidRPr="004947D6">
        <w:t>offered a leadership enhancement</w:t>
      </w:r>
      <w:r w:rsidR="00E00DE3" w:rsidRPr="004947D6">
        <w:t xml:space="preserve"> progr</w:t>
      </w:r>
      <w:r w:rsidR="00C8133E" w:rsidRPr="004947D6">
        <w:t>am with three different educational methods;</w:t>
      </w:r>
      <w:r w:rsidR="00460B02">
        <w:t xml:space="preserve"> (a)</w:t>
      </w:r>
      <w:r w:rsidR="00C8133E" w:rsidRPr="004947D6">
        <w:t xml:space="preserve"> classroom workshops</w:t>
      </w:r>
      <w:r w:rsidR="00E00DE3" w:rsidRPr="004947D6">
        <w:t xml:space="preserve"> with eight</w:t>
      </w:r>
      <w:r w:rsidR="00C8133E" w:rsidRPr="004947D6">
        <w:t xml:space="preserve"> modules</w:t>
      </w:r>
      <w:r w:rsidR="00460B02">
        <w:t>; (b)</w:t>
      </w:r>
      <w:r w:rsidR="00E00DE3" w:rsidRPr="004947D6">
        <w:t xml:space="preserve"> action le</w:t>
      </w:r>
      <w:r w:rsidR="00C8133E" w:rsidRPr="004947D6">
        <w:t xml:space="preserve">arning </w:t>
      </w:r>
      <w:r w:rsidR="00C8133E" w:rsidRPr="004947D6">
        <w:lastRenderedPageBreak/>
        <w:t>groups with seven modules</w:t>
      </w:r>
      <w:r w:rsidR="00E00DE3" w:rsidRPr="004947D6">
        <w:t>, and</w:t>
      </w:r>
      <w:r w:rsidR="00460B02">
        <w:t>; (c)</w:t>
      </w:r>
      <w:r w:rsidR="00E00DE3" w:rsidRPr="004947D6">
        <w:t xml:space="preserve"> exec</w:t>
      </w:r>
      <w:r w:rsidR="00C8133E" w:rsidRPr="004947D6">
        <w:t>utive coaching up to 14 times</w:t>
      </w:r>
      <w:r w:rsidR="00E00DE3" w:rsidRPr="004947D6">
        <w:t xml:space="preserve">.  </w:t>
      </w:r>
      <w:r w:rsidR="00C8133E" w:rsidRPr="004947D6">
        <w:t>Respondents were supervisors</w:t>
      </w:r>
      <w:r w:rsidR="00E00DE3" w:rsidRPr="004947D6">
        <w:t xml:space="preserve"> who voluntarily signed up and were administered three different questionnaires with a time lapse between the questionnaires.  Research design entailed a one-group pretest-posttest design.  Descriptive statistics demo</w:t>
      </w:r>
      <w:r w:rsidR="006E6403" w:rsidRPr="004947D6">
        <w:t>nstrated the respondents</w:t>
      </w:r>
      <w:r w:rsidR="00E00DE3" w:rsidRPr="004947D6">
        <w:t xml:space="preserve"> attended seven or ei</w:t>
      </w:r>
      <w:r w:rsidR="006E6403" w:rsidRPr="004947D6">
        <w:t>ght classroom workshops</w:t>
      </w:r>
      <w:r w:rsidR="00366D32" w:rsidRPr="004947D6">
        <w:t>, where</w:t>
      </w:r>
      <w:r w:rsidR="006E6403" w:rsidRPr="004947D6">
        <w:t xml:space="preserve"> 96% of the respondents partook</w:t>
      </w:r>
      <w:r w:rsidR="00E00DE3" w:rsidRPr="004947D6">
        <w:t xml:space="preserve"> in more than five of the seven </w:t>
      </w:r>
      <w:r w:rsidR="006E6403" w:rsidRPr="004947D6">
        <w:t xml:space="preserve">planned </w:t>
      </w:r>
      <w:r w:rsidR="00366D32" w:rsidRPr="004947D6">
        <w:t>action-learning</w:t>
      </w:r>
      <w:r w:rsidR="006E6403" w:rsidRPr="004947D6">
        <w:t xml:space="preserve"> modules</w:t>
      </w:r>
      <w:r w:rsidR="00E00DE3" w:rsidRPr="004947D6">
        <w:t xml:space="preserve">; and coaching sessions received range from </w:t>
      </w:r>
      <w:r w:rsidR="00366D32" w:rsidRPr="004947D6">
        <w:t xml:space="preserve">1 </w:t>
      </w:r>
      <w:r w:rsidR="00E00DE3" w:rsidRPr="004947D6">
        <w:t xml:space="preserve">to 11 sessions.  A paired </w:t>
      </w:r>
      <w:r w:rsidR="00E00DE3" w:rsidRPr="004947D6">
        <w:rPr>
          <w:i/>
        </w:rPr>
        <w:t>t</w:t>
      </w:r>
      <w:r w:rsidR="00E00DE3" w:rsidRPr="004947D6">
        <w:t>-test analysis</w:t>
      </w:r>
      <w:r w:rsidR="006E6403" w:rsidRPr="004947D6">
        <w:t xml:space="preserve"> revealed a significant development from pre-educating on self-efficacy and post-educating on</w:t>
      </w:r>
      <w:r w:rsidR="00E00DE3" w:rsidRPr="004947D6">
        <w:t xml:space="preserve"> self-efficacy</w:t>
      </w:r>
      <w:r w:rsidR="004536F8" w:rsidRPr="004947D6">
        <w:t xml:space="preserve">. </w:t>
      </w:r>
      <w:r w:rsidR="00297333" w:rsidRPr="004947D6">
        <w:t xml:space="preserve"> </w:t>
      </w:r>
      <w:r w:rsidR="004536F8" w:rsidRPr="004947D6">
        <w:t xml:space="preserve">Multiple regression analysis demonstrated support and confirmed Boran and Morin’s H1. </w:t>
      </w:r>
      <w:r w:rsidR="00297333" w:rsidRPr="004947D6">
        <w:t xml:space="preserve"> </w:t>
      </w:r>
      <w:bookmarkStart w:id="60" w:name="CErule7300"/>
      <w:r w:rsidR="004536F8" w:rsidRPr="004947D6">
        <w:rPr>
          <w:color w:val="000000"/>
        </w:rPr>
        <w:t>Additionally</w:t>
      </w:r>
      <w:bookmarkEnd w:id="60"/>
      <w:r w:rsidR="004536F8" w:rsidRPr="004947D6">
        <w:t>, learning action did no</w:t>
      </w:r>
      <w:r w:rsidR="006E6403" w:rsidRPr="004947D6">
        <w:t>t have a significant relationship</w:t>
      </w:r>
      <w:r w:rsidR="004536F8" w:rsidRPr="004947D6">
        <w:t xml:space="preserve"> with post-training self-efficacy</w:t>
      </w:r>
      <w:r w:rsidR="00460B02">
        <w:t>,</w:t>
      </w:r>
      <w:r w:rsidR="004536F8" w:rsidRPr="004947D6">
        <w:t xml:space="preserve"> and the v</w:t>
      </w:r>
      <w:r w:rsidR="006E6403" w:rsidRPr="004947D6">
        <w:t>ariance of the classroom workshop was almost zero proposes</w:t>
      </w:r>
      <w:r w:rsidR="004536F8" w:rsidRPr="004947D6">
        <w:t xml:space="preserve"> the unique </w:t>
      </w:r>
      <w:r w:rsidR="00906A3B" w:rsidRPr="004947D6">
        <w:t xml:space="preserve">effect </w:t>
      </w:r>
      <w:r w:rsidR="004536F8" w:rsidRPr="004947D6">
        <w:t>coaching does have on the development of self-efficacy</w:t>
      </w:r>
      <w:r w:rsidR="00A93EB6" w:rsidRPr="004947D6">
        <w:t xml:space="preserve"> (Boran &amp; Morin, 2010)</w:t>
      </w:r>
      <w:r w:rsidR="004536F8" w:rsidRPr="004947D6">
        <w:t xml:space="preserve">.  </w:t>
      </w:r>
    </w:p>
    <w:p w:rsidR="004536F8" w:rsidRPr="004947D6" w:rsidRDefault="004536F8" w:rsidP="005668F0">
      <w:pPr>
        <w:spacing w:before="360" w:line="480" w:lineRule="auto"/>
        <w:contextualSpacing/>
      </w:pPr>
      <w:r w:rsidRPr="004947D6">
        <w:tab/>
        <w:t>Moen and Allgood (2009) studied 144 middle managers, through an on-line questionnaire, from</w:t>
      </w:r>
      <w:r w:rsidR="00A93EB6" w:rsidRPr="004947D6">
        <w:t xml:space="preserve"> </w:t>
      </w:r>
      <w:r w:rsidRPr="004947D6">
        <w:t xml:space="preserve">Norwegian Fortune 500 companies </w:t>
      </w:r>
      <w:r w:rsidR="006E6403" w:rsidRPr="004947D6">
        <w:t>to ascertain the link</w:t>
      </w:r>
      <w:r w:rsidRPr="004947D6">
        <w:t xml:space="preserve"> between coaching and self-efficacy</w:t>
      </w:r>
      <w:r w:rsidR="00E10293" w:rsidRPr="004947D6">
        <w:t>.  One-hundred and twenty-seven</w:t>
      </w:r>
      <w:r w:rsidRPr="004947D6">
        <w:t xml:space="preserve"> participants responded with 56.5% male and 43.5% female with </w:t>
      </w:r>
      <w:r w:rsidR="00FA52C4" w:rsidRPr="004947D6">
        <w:t xml:space="preserve">61.3% </w:t>
      </w:r>
      <w:r w:rsidRPr="004947D6">
        <w:t xml:space="preserve">between </w:t>
      </w:r>
      <w:r w:rsidR="00FA52C4" w:rsidRPr="004947D6">
        <w:t xml:space="preserve">the ages of 30-45.  The findings from a paired </w:t>
      </w:r>
      <w:r w:rsidR="00FA52C4" w:rsidRPr="004947D6">
        <w:rPr>
          <w:i/>
        </w:rPr>
        <w:t>t-</w:t>
      </w:r>
      <w:r w:rsidR="00460B02">
        <w:t xml:space="preserve">test supported the premise </w:t>
      </w:r>
      <w:r w:rsidR="00FA52C4" w:rsidRPr="004947D6">
        <w:t>executive coaching indeed</w:t>
      </w:r>
      <w:r w:rsidR="00460B02">
        <w:t>s</w:t>
      </w:r>
      <w:r w:rsidR="00FA52C4" w:rsidRPr="004947D6">
        <w:t xml:space="preserve"> increases self-effica</w:t>
      </w:r>
      <w:r w:rsidR="006E6403" w:rsidRPr="004947D6">
        <w:t xml:space="preserve">cy.  </w:t>
      </w:r>
      <w:r w:rsidR="008C4D8E">
        <w:t>T</w:t>
      </w:r>
      <w:r w:rsidR="006E6403" w:rsidRPr="004947D6">
        <w:t>he results from this research project</w:t>
      </w:r>
      <w:r w:rsidR="00460B02">
        <w:t xml:space="preserve"> suggested </w:t>
      </w:r>
      <w:r w:rsidR="00FA52C4" w:rsidRPr="004947D6">
        <w:t xml:space="preserve">executive performances are improved as self-efficacy is improved.  </w:t>
      </w:r>
      <w:r w:rsidR="00E748B5" w:rsidRPr="004947D6">
        <w:t xml:space="preserve">An important factor is </w:t>
      </w:r>
      <w:r w:rsidR="00FA52C4" w:rsidRPr="004947D6">
        <w:t xml:space="preserve">executives in this study </w:t>
      </w:r>
      <w:r w:rsidR="00297333" w:rsidRPr="004947D6">
        <w:t>possess</w:t>
      </w:r>
      <w:r w:rsidR="00E032CF" w:rsidRPr="004947D6">
        <w:t>ed</w:t>
      </w:r>
      <w:r w:rsidR="00FA52C4" w:rsidRPr="004947D6">
        <w:t xml:space="preserve"> high self-efficacy and believed they could already achieve their most important tasks as a leader.  </w:t>
      </w:r>
    </w:p>
    <w:p w:rsidR="00423FC6" w:rsidRPr="004947D6" w:rsidRDefault="00AA7BE7" w:rsidP="005668F0">
      <w:pPr>
        <w:spacing w:before="360" w:line="480" w:lineRule="auto"/>
        <w:contextualSpacing/>
      </w:pPr>
      <w:r w:rsidRPr="004947D6">
        <w:lastRenderedPageBreak/>
        <w:tab/>
        <w:t xml:space="preserve">Bozer et al. (2013) explored the relationship between </w:t>
      </w:r>
      <w:r w:rsidR="006E6403" w:rsidRPr="004947D6">
        <w:t xml:space="preserve">the </w:t>
      </w:r>
      <w:r w:rsidR="00E032CF" w:rsidRPr="004947D6">
        <w:t xml:space="preserve">(a) </w:t>
      </w:r>
      <w:r w:rsidRPr="004947D6">
        <w:t>coachee</w:t>
      </w:r>
      <w:r w:rsidR="006E6403" w:rsidRPr="004947D6">
        <w:t>’s receptivity to feedback</w:t>
      </w:r>
      <w:r w:rsidR="00460B02">
        <w:t>;</w:t>
      </w:r>
      <w:r w:rsidR="006E6403" w:rsidRPr="004947D6">
        <w:t xml:space="preserve"> </w:t>
      </w:r>
      <w:r w:rsidR="00E032CF" w:rsidRPr="004947D6">
        <w:t xml:space="preserve">(b) </w:t>
      </w:r>
      <w:r w:rsidR="006E6403" w:rsidRPr="004947D6">
        <w:t>pre-instruction</w:t>
      </w:r>
      <w:r w:rsidRPr="004947D6">
        <w:t xml:space="preserve"> motivation</w:t>
      </w:r>
      <w:r w:rsidR="00460B02">
        <w:t>;</w:t>
      </w:r>
      <w:r w:rsidRPr="004947D6">
        <w:t xml:space="preserve"> </w:t>
      </w:r>
      <w:r w:rsidR="00E032CF" w:rsidRPr="004947D6">
        <w:t xml:space="preserve">(c) </w:t>
      </w:r>
      <w:r w:rsidRPr="004947D6">
        <w:t>developmental self-efficacy</w:t>
      </w:r>
      <w:r w:rsidR="00460B02">
        <w:t>;</w:t>
      </w:r>
      <w:r w:rsidR="006E6403" w:rsidRPr="004947D6">
        <w:t xml:space="preserve"> </w:t>
      </w:r>
      <w:r w:rsidR="00E032CF" w:rsidRPr="004947D6">
        <w:t xml:space="preserve">(d) </w:t>
      </w:r>
      <w:r w:rsidR="006E6403" w:rsidRPr="004947D6">
        <w:t>learning goal orientation</w:t>
      </w:r>
      <w:r w:rsidR="00460B02">
        <w:t>;</w:t>
      </w:r>
      <w:r w:rsidR="006E6403" w:rsidRPr="004947D6">
        <w:t xml:space="preserve"> </w:t>
      </w:r>
      <w:r w:rsidR="00E032CF" w:rsidRPr="004947D6">
        <w:t xml:space="preserve">(e) </w:t>
      </w:r>
      <w:r w:rsidR="006E6403" w:rsidRPr="004947D6">
        <w:t>self-awareness</w:t>
      </w:r>
      <w:r w:rsidR="00460B02">
        <w:t>;</w:t>
      </w:r>
      <w:r w:rsidR="006E6403" w:rsidRPr="004947D6">
        <w:t xml:space="preserve"> </w:t>
      </w:r>
      <w:r w:rsidR="00E032CF" w:rsidRPr="004947D6">
        <w:t xml:space="preserve">(f) </w:t>
      </w:r>
      <w:r w:rsidR="006E6403" w:rsidRPr="004947D6">
        <w:t>self-analyzed</w:t>
      </w:r>
      <w:r w:rsidRPr="004947D6">
        <w:t xml:space="preserve"> job performance improvement</w:t>
      </w:r>
      <w:r w:rsidR="00460B02">
        <w:t>;</w:t>
      </w:r>
      <w:r w:rsidRPr="004947D6">
        <w:t xml:space="preserve"> </w:t>
      </w:r>
      <w:r w:rsidR="00E032CF" w:rsidRPr="004947D6">
        <w:t xml:space="preserve">(g) </w:t>
      </w:r>
      <w:r w:rsidRPr="004947D6">
        <w:t xml:space="preserve">task </w:t>
      </w:r>
      <w:r w:rsidR="006E6403" w:rsidRPr="004947D6">
        <w:t>achievements</w:t>
      </w:r>
      <w:r w:rsidR="00460B02">
        <w:t>;</w:t>
      </w:r>
      <w:r w:rsidRPr="004947D6">
        <w:t xml:space="preserve"> and </w:t>
      </w:r>
      <w:r w:rsidR="00E032CF" w:rsidRPr="004947D6">
        <w:t xml:space="preserve">(h) </w:t>
      </w:r>
      <w:r w:rsidRPr="004947D6">
        <w:t>affective commitments with</w:t>
      </w:r>
      <w:r w:rsidR="00CA353D" w:rsidRPr="004947D6">
        <w:t>in</w:t>
      </w:r>
      <w:r w:rsidRPr="004947D6">
        <w:t xml:space="preserve"> the confines of executive coaching. </w:t>
      </w:r>
      <w:r w:rsidR="00123569">
        <w:t xml:space="preserve"> </w:t>
      </w:r>
      <w:r w:rsidRPr="004947D6">
        <w:t xml:space="preserve">Design and </w:t>
      </w:r>
      <w:r w:rsidRPr="004947D6">
        <w:rPr>
          <w:color w:val="000000"/>
        </w:rPr>
        <w:t>method</w:t>
      </w:r>
      <w:r w:rsidR="00E748B5" w:rsidRPr="004947D6">
        <w:rPr>
          <w:color w:val="000000"/>
        </w:rPr>
        <w:t xml:space="preserve"> </w:t>
      </w:r>
      <w:r w:rsidRPr="004947D6">
        <w:t>was a non-randomized controlled trial setting.  Finding</w:t>
      </w:r>
      <w:r w:rsidR="00E032CF" w:rsidRPr="004947D6">
        <w:t>s</w:t>
      </w:r>
      <w:r w:rsidRPr="004947D6">
        <w:t xml:space="preserve"> indicated a positive and significant relationship between learning g</w:t>
      </w:r>
      <w:r w:rsidR="006E6403" w:rsidRPr="004947D6">
        <w:t>oal orientation and pre-instruction</w:t>
      </w:r>
      <w:r w:rsidRPr="004947D6">
        <w:t xml:space="preserve"> motivation</w:t>
      </w:r>
      <w:r w:rsidR="006E6403" w:rsidRPr="004947D6">
        <w:t>,</w:t>
      </w:r>
      <w:r w:rsidR="005E5543" w:rsidRPr="004947D6">
        <w:t xml:space="preserve"> and</w:t>
      </w:r>
      <w:r w:rsidRPr="004947D6">
        <w:t xml:space="preserve"> </w:t>
      </w:r>
      <w:r w:rsidR="006E6403" w:rsidRPr="004947D6">
        <w:t>improvement in job self-analysis</w:t>
      </w:r>
      <w:r w:rsidRPr="004947D6">
        <w:t xml:space="preserve"> performance. </w:t>
      </w:r>
      <w:r w:rsidR="00E748B5" w:rsidRPr="004947D6">
        <w:t xml:space="preserve"> </w:t>
      </w:r>
      <w:r w:rsidR="008C4D8E">
        <w:t>A</w:t>
      </w:r>
      <w:r w:rsidR="005E5543" w:rsidRPr="004947D6">
        <w:t xml:space="preserve"> positive correlation between job performance</w:t>
      </w:r>
      <w:r w:rsidRPr="004947D6">
        <w:t xml:space="preserve"> and self-efficacy was demonstrated.  This research highlighted the individual </w:t>
      </w:r>
      <w:r w:rsidR="00423FC6" w:rsidRPr="004947D6">
        <w:t>outcomes</w:t>
      </w:r>
      <w:r w:rsidR="00E748B5" w:rsidRPr="004947D6">
        <w:t>,</w:t>
      </w:r>
      <w:r w:rsidR="00423FC6" w:rsidRPr="004947D6">
        <w:t xml:space="preserve"> which can be achieved </w:t>
      </w:r>
      <w:r w:rsidRPr="004947D6">
        <w:t>with executive coaching.</w:t>
      </w:r>
      <w:r w:rsidR="00E748B5" w:rsidRPr="004947D6">
        <w:t xml:space="preserve"> </w:t>
      </w:r>
      <w:r w:rsidR="00423FC6" w:rsidRPr="004947D6">
        <w:t xml:space="preserve"> </w:t>
      </w:r>
      <w:r w:rsidR="00E748B5" w:rsidRPr="004947D6">
        <w:rPr>
          <w:color w:val="000000"/>
        </w:rPr>
        <w:t>In summation,</w:t>
      </w:r>
      <w:r w:rsidR="00423FC6" w:rsidRPr="004947D6">
        <w:t xml:space="preserve"> these studies demonstrate the strong relationship between improved self-efficacy coupled with executive coaching and </w:t>
      </w:r>
      <w:r w:rsidR="00CA353D" w:rsidRPr="004947D6">
        <w:t xml:space="preserve">are </w:t>
      </w:r>
      <w:r w:rsidR="00E748B5" w:rsidRPr="004947D6">
        <w:rPr>
          <w:color w:val="000000"/>
        </w:rPr>
        <w:t xml:space="preserve">critical constructs </w:t>
      </w:r>
      <w:r w:rsidR="00423FC6" w:rsidRPr="004947D6">
        <w:t xml:space="preserve">to this study. </w:t>
      </w:r>
    </w:p>
    <w:p w:rsidR="003A371E" w:rsidRPr="004947D6" w:rsidRDefault="003A371E" w:rsidP="005668F0">
      <w:pPr>
        <w:spacing w:before="360" w:line="480" w:lineRule="auto"/>
        <w:contextualSpacing/>
        <w:rPr>
          <w:b/>
        </w:rPr>
      </w:pPr>
      <w:r w:rsidRPr="004947D6">
        <w:rPr>
          <w:b/>
        </w:rPr>
        <w:t>Self-Efficacy, Coaching, and Effectiveness</w:t>
      </w:r>
    </w:p>
    <w:p w:rsidR="00E33091" w:rsidRPr="004947D6" w:rsidRDefault="00423FC6" w:rsidP="003F0B8C">
      <w:pPr>
        <w:spacing w:before="360" w:line="480" w:lineRule="auto"/>
        <w:contextualSpacing/>
      </w:pPr>
      <w:r w:rsidRPr="004947D6">
        <w:tab/>
      </w:r>
      <w:r w:rsidR="00E33091" w:rsidRPr="004947D6">
        <w:t>Evers</w:t>
      </w:r>
      <w:r w:rsidR="00AF5FBC" w:rsidRPr="004947D6">
        <w:t xml:space="preserve"> et al. </w:t>
      </w:r>
      <w:r w:rsidR="00460B02">
        <w:t xml:space="preserve">(2006) indicated </w:t>
      </w:r>
      <w:r w:rsidR="00E33091" w:rsidRPr="004947D6">
        <w:t xml:space="preserve">despite the importance of the growing </w:t>
      </w:r>
      <w:r w:rsidR="005E5543" w:rsidRPr="004947D6">
        <w:t>understanding of coaching</w:t>
      </w:r>
      <w:r w:rsidR="00460B02">
        <w:t>,</w:t>
      </w:r>
      <w:r w:rsidR="005E5543" w:rsidRPr="004947D6">
        <w:t xml:space="preserve"> a paucity</w:t>
      </w:r>
      <w:r w:rsidR="00E33091" w:rsidRPr="004947D6">
        <w:t xml:space="preserve"> of research w</w:t>
      </w:r>
      <w:r w:rsidR="005E5543" w:rsidRPr="004947D6">
        <w:t>as apparent on the success</w:t>
      </w:r>
      <w:r w:rsidR="00E33091" w:rsidRPr="004947D6">
        <w:t xml:space="preserve"> of coaching.  These authors conducted a quasi-experimental study to establish a relationship between coaching and presupposed individual goals.  </w:t>
      </w:r>
      <w:r w:rsidR="004D223D" w:rsidRPr="004947D6">
        <w:t>This st</w:t>
      </w:r>
      <w:r w:rsidR="005E5543" w:rsidRPr="004947D6">
        <w:t xml:space="preserve">udy </w:t>
      </w:r>
      <w:r w:rsidR="00E032CF" w:rsidRPr="004947D6">
        <w:t>included</w:t>
      </w:r>
      <w:r w:rsidR="005E5543" w:rsidRPr="004947D6">
        <w:t xml:space="preserve"> 60 administrators</w:t>
      </w:r>
      <w:r w:rsidR="004D223D" w:rsidRPr="004947D6">
        <w:t xml:space="preserve"> of th</w:t>
      </w:r>
      <w:r w:rsidR="005E5543" w:rsidRPr="004947D6">
        <w:t xml:space="preserve">e </w:t>
      </w:r>
      <w:r w:rsidR="00E032CF" w:rsidRPr="004947D6">
        <w:t xml:space="preserve">U.S. </w:t>
      </w:r>
      <w:r w:rsidR="005E5543" w:rsidRPr="004947D6">
        <w:t xml:space="preserve">federal </w:t>
      </w:r>
      <w:r w:rsidR="00E032CF" w:rsidRPr="004947D6">
        <w:t>government put</w:t>
      </w:r>
      <w:r w:rsidR="004D223D" w:rsidRPr="004947D6">
        <w:t xml:space="preserve"> into two different groups</w:t>
      </w:r>
      <w:r w:rsidR="00E032CF" w:rsidRPr="004947D6">
        <w:t>.</w:t>
      </w:r>
      <w:r w:rsidR="00526C3E">
        <w:t xml:space="preserve"> </w:t>
      </w:r>
      <w:r w:rsidR="004D223D" w:rsidRPr="004947D6">
        <w:t xml:space="preserve"> One group was in a coachin</w:t>
      </w:r>
      <w:r w:rsidR="005E5543" w:rsidRPr="004947D6">
        <w:t>g group and the other group was</w:t>
      </w:r>
      <w:r w:rsidR="004D223D" w:rsidRPr="004947D6">
        <w:t xml:space="preserve"> not in a coaching group.  Initially (Time 1)</w:t>
      </w:r>
      <w:r w:rsidR="003A371E" w:rsidRPr="004947D6">
        <w:t>,</w:t>
      </w:r>
      <w:r w:rsidR="005E5543" w:rsidRPr="004947D6">
        <w:t xml:space="preserve"> self-efficacy perceptions</w:t>
      </w:r>
      <w:r w:rsidR="004D223D" w:rsidRPr="004947D6">
        <w:t xml:space="preserve"> and outcomes expectations were assessed und</w:t>
      </w:r>
      <w:r w:rsidR="00460B02">
        <w:t>er four</w:t>
      </w:r>
      <w:r w:rsidR="005E5543" w:rsidRPr="004947D6">
        <w:t xml:space="preserve"> domains; </w:t>
      </w:r>
      <w:r w:rsidR="00460B02">
        <w:t xml:space="preserve">(a) </w:t>
      </w:r>
      <w:r w:rsidR="005E5543" w:rsidRPr="004947D6">
        <w:t>setting goals</w:t>
      </w:r>
      <w:r w:rsidR="00460B02">
        <w:t>; (b)</w:t>
      </w:r>
      <w:r w:rsidR="005E5543" w:rsidRPr="004947D6">
        <w:t xml:space="preserve"> behaving in a balanced matter</w:t>
      </w:r>
      <w:r w:rsidR="00460B02">
        <w:t>; (c)</w:t>
      </w:r>
      <w:r w:rsidR="005E5543" w:rsidRPr="004947D6">
        <w:t xml:space="preserve"> cognizant</w:t>
      </w:r>
      <w:r w:rsidR="004D223D" w:rsidRPr="004947D6">
        <w:t xml:space="preserve"> living</w:t>
      </w:r>
      <w:r w:rsidR="00E032CF" w:rsidRPr="004947D6">
        <w:t>,</w:t>
      </w:r>
      <w:r w:rsidR="004D223D" w:rsidRPr="004947D6">
        <w:t xml:space="preserve"> and</w:t>
      </w:r>
      <w:r w:rsidR="00460B02">
        <w:t>; (d)</w:t>
      </w:r>
      <w:r w:rsidR="004D223D" w:rsidRPr="004947D6">
        <w:t xml:space="preserve"> workplace.  After a </w:t>
      </w:r>
      <w:r w:rsidR="00E032CF" w:rsidRPr="004947D6">
        <w:t>4</w:t>
      </w:r>
      <w:r w:rsidR="00CA70B6" w:rsidRPr="004947D6">
        <w:t>-month</w:t>
      </w:r>
      <w:r w:rsidR="004D223D" w:rsidRPr="004947D6">
        <w:t xml:space="preserve"> lapse (Tim</w:t>
      </w:r>
      <w:r w:rsidR="005E5543" w:rsidRPr="004947D6">
        <w:t>e 2), the exact</w:t>
      </w:r>
      <w:r w:rsidR="004D223D" w:rsidRPr="004947D6">
        <w:t xml:space="preserve"> variables were reassessed.  Results demonstrated the </w:t>
      </w:r>
      <w:r w:rsidR="004D223D" w:rsidRPr="00070276">
        <w:t>coached group scored</w:t>
      </w:r>
      <w:r w:rsidR="004D223D" w:rsidRPr="004947D6">
        <w:t xml:space="preserve"> </w:t>
      </w:r>
      <w:r w:rsidR="005E5543" w:rsidRPr="004947D6">
        <w:t>better</w:t>
      </w:r>
      <w:r w:rsidR="004D223D" w:rsidRPr="004947D6">
        <w:t xml:space="preserve"> than did the control group on the two variables</w:t>
      </w:r>
      <w:r w:rsidR="00A93EB6" w:rsidRPr="004947D6">
        <w:t xml:space="preserve"> (Evers et al., 2006)</w:t>
      </w:r>
      <w:r w:rsidR="004D223D" w:rsidRPr="004947D6">
        <w:t xml:space="preserve">.  </w:t>
      </w:r>
    </w:p>
    <w:p w:rsidR="004D223D" w:rsidRPr="004947D6" w:rsidRDefault="004D223D" w:rsidP="003F0B8C">
      <w:pPr>
        <w:spacing w:before="360" w:line="480" w:lineRule="auto"/>
        <w:contextualSpacing/>
      </w:pPr>
      <w:r w:rsidRPr="004947D6">
        <w:lastRenderedPageBreak/>
        <w:tab/>
      </w:r>
      <w:r w:rsidR="00E032CF" w:rsidRPr="004947D6">
        <w:t xml:space="preserve">The </w:t>
      </w:r>
      <w:r w:rsidR="00E032CF" w:rsidRPr="004947D6">
        <w:rPr>
          <w:color w:val="000000"/>
        </w:rPr>
        <w:t>m</w:t>
      </w:r>
      <w:r w:rsidRPr="004947D6">
        <w:rPr>
          <w:color w:val="000000"/>
        </w:rPr>
        <w:t>ethod</w:t>
      </w:r>
      <w:r w:rsidR="00CA70B6" w:rsidRPr="004947D6">
        <w:rPr>
          <w:color w:val="000000"/>
        </w:rPr>
        <w:t xml:space="preserve"> </w:t>
      </w:r>
      <w:r w:rsidRPr="004947D6">
        <w:t xml:space="preserve">and instruments used for this </w:t>
      </w:r>
      <w:r w:rsidR="00CA70B6" w:rsidRPr="004947D6">
        <w:t xml:space="preserve">study conducted by Evers et al. (2006) </w:t>
      </w:r>
      <w:r w:rsidRPr="004947D6">
        <w:t xml:space="preserve">encompassed a constructed Likert-type scale </w:t>
      </w:r>
      <w:r w:rsidR="00E032CF" w:rsidRPr="004947D6">
        <w:t>questionnaire, which</w:t>
      </w:r>
      <w:r w:rsidRPr="004947D6">
        <w:t xml:space="preserve"> measured outcome expectancy and self-efficacy </w:t>
      </w:r>
      <w:r w:rsidR="005E5543" w:rsidRPr="004947D6">
        <w:t>perceptions</w:t>
      </w:r>
      <w:r w:rsidRPr="004947D6">
        <w:t xml:space="preserve"> on both sets of groups.  These questionnaires were distributed by either email or internal mail within the organization.  The experimental group were involved in 1-8 different coaching sessions (M 5 3.67, SD 5 1.45).</w:t>
      </w:r>
      <w:r w:rsidR="00423FC6" w:rsidRPr="004947D6">
        <w:t xml:space="preserve"> </w:t>
      </w:r>
      <w:r w:rsidR="00CA70B6" w:rsidRPr="004947D6">
        <w:t xml:space="preserve"> </w:t>
      </w:r>
      <w:r w:rsidR="006E3FFC" w:rsidRPr="004947D6">
        <w:t>ANOVA was performed</w:t>
      </w:r>
      <w:r w:rsidR="00E032CF" w:rsidRPr="004947D6">
        <w:t>,</w:t>
      </w:r>
      <w:r w:rsidR="006E3FFC" w:rsidRPr="004947D6">
        <w:t xml:space="preserve"> which validated the relationship between the variable outcome exp</w:t>
      </w:r>
      <w:r w:rsidR="005E5543" w:rsidRPr="004947D6">
        <w:t xml:space="preserve">ectations with respect to </w:t>
      </w:r>
      <w:r w:rsidR="00C40625" w:rsidRPr="004947D6">
        <w:t>behaving</w:t>
      </w:r>
      <w:r w:rsidR="005E5543" w:rsidRPr="004947D6">
        <w:t xml:space="preserve"> in a balanced matter</w:t>
      </w:r>
      <w:r w:rsidR="006E3FFC" w:rsidRPr="004947D6">
        <w:t>, an</w:t>
      </w:r>
      <w:r w:rsidR="00C40625" w:rsidRPr="004947D6">
        <w:t xml:space="preserve">d self-efficacy with the perception of setting </w:t>
      </w:r>
      <w:r w:rsidR="00C40625" w:rsidRPr="004947D6">
        <w:rPr>
          <w:color w:val="000000"/>
        </w:rPr>
        <w:t>his</w:t>
      </w:r>
      <w:r w:rsidR="00CA70B6" w:rsidRPr="004947D6">
        <w:rPr>
          <w:color w:val="000000"/>
        </w:rPr>
        <w:t xml:space="preserve"> or </w:t>
      </w:r>
      <w:r w:rsidR="00C40625" w:rsidRPr="004947D6">
        <w:rPr>
          <w:color w:val="000000"/>
        </w:rPr>
        <w:t>her</w:t>
      </w:r>
      <w:r w:rsidR="006E3FFC" w:rsidRPr="004947D6">
        <w:t xml:space="preserve"> own goals.  </w:t>
      </w:r>
      <w:r w:rsidR="00E032CF" w:rsidRPr="004947D6">
        <w:t>The findings indicated a</w:t>
      </w:r>
      <w:r w:rsidR="006E3FFC" w:rsidRPr="004947D6">
        <w:t xml:space="preserve"> significant differenc</w:t>
      </w:r>
      <w:r w:rsidR="00C40625" w:rsidRPr="004947D6">
        <w:t>e between the experimental group and the</w:t>
      </w:r>
      <w:r w:rsidR="006E3FFC" w:rsidRPr="004947D6">
        <w:t xml:space="preserve"> control </w:t>
      </w:r>
      <w:r w:rsidR="00C40625" w:rsidRPr="004947D6">
        <w:t>group</w:t>
      </w:r>
      <w:r w:rsidR="00E032CF" w:rsidRPr="004947D6">
        <w:t xml:space="preserve">. </w:t>
      </w:r>
      <w:r w:rsidR="00CA70B6" w:rsidRPr="004947D6">
        <w:t xml:space="preserve"> </w:t>
      </w:r>
      <w:r w:rsidR="00C40625" w:rsidRPr="004947D6">
        <w:t>The control group scored</w:t>
      </w:r>
      <w:r w:rsidR="006E3FFC" w:rsidRPr="004947D6">
        <w:t xml:space="preserve"> 6.96 and 7.09, and the experimental group 7.28 and 7.67 at Time 1 and Time 2 respectively.  Summat</w:t>
      </w:r>
      <w:r w:rsidR="00460B02">
        <w:t>ion of this study indicates</w:t>
      </w:r>
      <w:r w:rsidR="006E3FFC" w:rsidRPr="004947D6">
        <w:t xml:space="preserve"> a relationship was established between outcome exp</w:t>
      </w:r>
      <w:r w:rsidR="00C40625" w:rsidRPr="004947D6">
        <w:t xml:space="preserve">ectations with respect to behaving in a stable manner, and on self-efficacy perceptions with respect to setting </w:t>
      </w:r>
      <w:r w:rsidR="00CA70B6" w:rsidRPr="004947D6">
        <w:rPr>
          <w:color w:val="000000"/>
        </w:rPr>
        <w:t xml:space="preserve">his or </w:t>
      </w:r>
      <w:r w:rsidR="00C40625" w:rsidRPr="004947D6">
        <w:rPr>
          <w:color w:val="000000"/>
        </w:rPr>
        <w:t>her</w:t>
      </w:r>
      <w:r w:rsidR="00C40625" w:rsidRPr="004947D6">
        <w:t xml:space="preserve"> ow</w:t>
      </w:r>
      <w:r w:rsidR="006E3FFC" w:rsidRPr="004947D6">
        <w:t>n goals</w:t>
      </w:r>
      <w:r w:rsidR="00A93EB6" w:rsidRPr="004947D6">
        <w:t xml:space="preserve"> (Evers et al., 2006)</w:t>
      </w:r>
      <w:r w:rsidR="006E3FFC" w:rsidRPr="004947D6">
        <w:t xml:space="preserve">.  </w:t>
      </w:r>
    </w:p>
    <w:p w:rsidR="00CF4A5D" w:rsidRPr="004947D6" w:rsidRDefault="00C40625" w:rsidP="003F0B8C">
      <w:pPr>
        <w:spacing w:before="360" w:line="480" w:lineRule="auto"/>
        <w:contextualSpacing/>
      </w:pPr>
      <w:r w:rsidRPr="004947D6">
        <w:tab/>
        <w:t>The next four</w:t>
      </w:r>
      <w:r w:rsidR="00423FC6" w:rsidRPr="004947D6">
        <w:t xml:space="preserve"> studies, Anderson et al. (2008), Baron, Morin, and Morin (2011), Moen and Skaalvik</w:t>
      </w:r>
      <w:r w:rsidR="00CF4A5D" w:rsidRPr="004947D6">
        <w:t xml:space="preserve"> (2009),</w:t>
      </w:r>
      <w:r w:rsidR="00E032CF" w:rsidRPr="004947D6">
        <w:t xml:space="preserve"> </w:t>
      </w:r>
      <w:r w:rsidR="00423FC6" w:rsidRPr="004947D6">
        <w:t xml:space="preserve">and de Haan, Duckworth, Birch, and Jones (2013) studied self-efficacy in relation to effective coaching </w:t>
      </w:r>
      <w:r w:rsidR="00423FC6" w:rsidRPr="004947D6">
        <w:rPr>
          <w:color w:val="000000"/>
        </w:rPr>
        <w:t>and</w:t>
      </w:r>
      <w:r w:rsidR="00CA70B6" w:rsidRPr="004947D6">
        <w:rPr>
          <w:color w:val="000000"/>
        </w:rPr>
        <w:t xml:space="preserve"> </w:t>
      </w:r>
      <w:r w:rsidR="00423FC6" w:rsidRPr="004947D6">
        <w:t xml:space="preserve">effective leadership.  </w:t>
      </w:r>
      <w:r w:rsidR="00CF4A5D" w:rsidRPr="004947D6">
        <w:t xml:space="preserve">A </w:t>
      </w:r>
      <w:r w:rsidR="00CA70B6" w:rsidRPr="004947D6">
        <w:t>prominent</w:t>
      </w:r>
      <w:r w:rsidR="00CF4A5D" w:rsidRPr="004947D6">
        <w:t xml:space="preserve"> outcome in leadership development and effectiveness, according to Baron et al. (2011), is the development of self-efficacy</w:t>
      </w:r>
      <w:r w:rsidR="00921125" w:rsidRPr="004947D6">
        <w:t xml:space="preserve"> for</w:t>
      </w:r>
      <w:r w:rsidR="00CF4A5D" w:rsidRPr="004947D6">
        <w:t xml:space="preserve"> the coachee in relation</w:t>
      </w:r>
      <w:r w:rsidRPr="004947D6">
        <w:t xml:space="preserve"> to the working relationship</w:t>
      </w:r>
      <w:r w:rsidR="00943DD4" w:rsidRPr="004947D6">
        <w:t xml:space="preserve"> between the coach and the coachee. </w:t>
      </w:r>
      <w:r w:rsidR="00CA70B6" w:rsidRPr="004947D6">
        <w:t xml:space="preserve"> </w:t>
      </w:r>
      <w:r w:rsidR="00943DD4" w:rsidRPr="004947D6">
        <w:t>Through a pre and post-test s</w:t>
      </w:r>
      <w:r w:rsidRPr="004947D6">
        <w:t>tudy of a leadership enhancement</w:t>
      </w:r>
      <w:r w:rsidR="00943DD4" w:rsidRPr="004947D6">
        <w:t xml:space="preserve"> program, </w:t>
      </w:r>
      <w:r w:rsidR="006A54BA" w:rsidRPr="004947D6">
        <w:t xml:space="preserve">the collection of </w:t>
      </w:r>
      <w:r w:rsidR="00943DD4" w:rsidRPr="004947D6">
        <w:t xml:space="preserve">data </w:t>
      </w:r>
      <w:r w:rsidR="006A54BA" w:rsidRPr="004947D6">
        <w:t>included the analysis</w:t>
      </w:r>
      <w:r w:rsidRPr="004947D6">
        <w:t xml:space="preserve"> of </w:t>
      </w:r>
      <w:r w:rsidR="00943DD4" w:rsidRPr="004947D6">
        <w:t>30 c</w:t>
      </w:r>
      <w:r w:rsidRPr="004947D6">
        <w:t>oach-coachee dyads</w:t>
      </w:r>
      <w:r w:rsidR="00CA70B6" w:rsidRPr="004947D6">
        <w:t xml:space="preserve">.  </w:t>
      </w:r>
      <w:r w:rsidR="00943DD4" w:rsidRPr="004947D6">
        <w:t xml:space="preserve">A </w:t>
      </w:r>
      <w:r w:rsidR="00CA70B6" w:rsidRPr="004947D6">
        <w:t>one-way</w:t>
      </w:r>
      <w:r w:rsidR="00943DD4" w:rsidRPr="004947D6">
        <w:t xml:space="preserve"> analysis covariance did not </w:t>
      </w:r>
      <w:r w:rsidRPr="004947D6">
        <w:t>uphold</w:t>
      </w:r>
      <w:r w:rsidR="00943DD4" w:rsidRPr="004947D6">
        <w:t xml:space="preserve"> the </w:t>
      </w:r>
      <w:r w:rsidR="00D04A56" w:rsidRPr="004947D6">
        <w:t>researcher’s</w:t>
      </w:r>
      <w:r w:rsidR="00EB417F" w:rsidRPr="004947D6">
        <w:t xml:space="preserve"> hypothes</w:t>
      </w:r>
      <w:r w:rsidR="000B64BA">
        <w:t xml:space="preserve">is.  The results indicated </w:t>
      </w:r>
      <w:r w:rsidR="00EB417F" w:rsidRPr="004947D6">
        <w:t xml:space="preserve">coaches who </w:t>
      </w:r>
      <w:r w:rsidR="008E4105" w:rsidRPr="004947D6">
        <w:t>overemphasized</w:t>
      </w:r>
      <w:r w:rsidRPr="004947D6">
        <w:t xml:space="preserve"> the </w:t>
      </w:r>
      <w:r w:rsidR="008E4105" w:rsidRPr="004947D6">
        <w:t xml:space="preserve">degree of the </w:t>
      </w:r>
      <w:r w:rsidRPr="004947D6">
        <w:t>working relationship</w:t>
      </w:r>
      <w:r w:rsidR="008E4105" w:rsidRPr="004947D6">
        <w:t xml:space="preserve"> of the coachee perceived</w:t>
      </w:r>
      <w:r w:rsidR="00EB417F" w:rsidRPr="004947D6">
        <w:t xml:space="preserve"> less growth in self-efficacy versus coaches that worked with </w:t>
      </w:r>
      <w:r w:rsidR="00EB417F" w:rsidRPr="004947D6">
        <w:lastRenderedPageBreak/>
        <w:t>coachees who und</w:t>
      </w:r>
      <w:r w:rsidR="008E4105" w:rsidRPr="004947D6">
        <w:t>erestimated the working relationship</w:t>
      </w:r>
      <w:r w:rsidR="00EB417F" w:rsidRPr="004947D6">
        <w:t xml:space="preserve">. </w:t>
      </w:r>
      <w:r w:rsidR="00E769A5" w:rsidRPr="004947D6">
        <w:t xml:space="preserve"> </w:t>
      </w:r>
      <w:r w:rsidR="00E769A5" w:rsidRPr="004947D6">
        <w:rPr>
          <w:color w:val="000000"/>
        </w:rPr>
        <w:t>A</w:t>
      </w:r>
      <w:r w:rsidR="00EB417F" w:rsidRPr="004947D6">
        <w:t xml:space="preserve"> coach who und</w:t>
      </w:r>
      <w:r w:rsidR="008E4105" w:rsidRPr="004947D6">
        <w:t>erestimates the working relationship is the best forecaster</w:t>
      </w:r>
      <w:r w:rsidR="00EB417F" w:rsidRPr="004947D6">
        <w:t xml:space="preserve"> of post-coaching improved self-efficacy</w:t>
      </w:r>
      <w:r w:rsidR="00D04A56" w:rsidRPr="004947D6">
        <w:t xml:space="preserve"> (Baron et al., 2011)</w:t>
      </w:r>
      <w:r w:rsidR="00EB417F" w:rsidRPr="004947D6">
        <w:t>.</w:t>
      </w:r>
    </w:p>
    <w:p w:rsidR="00E27CC3" w:rsidRPr="004947D6" w:rsidRDefault="00AD594E" w:rsidP="003F0B8C">
      <w:pPr>
        <w:spacing w:before="360" w:line="480" w:lineRule="auto"/>
        <w:contextualSpacing/>
      </w:pPr>
      <w:r w:rsidRPr="004947D6">
        <w:tab/>
      </w:r>
      <w:r w:rsidR="00921125" w:rsidRPr="004947D6">
        <w:t xml:space="preserve">Moen and Skaalvik (2009) studied executive coaching through the lens of performance psychology </w:t>
      </w:r>
      <w:r w:rsidR="006A54BA" w:rsidRPr="004947D6">
        <w:t xml:space="preserve">regarding </w:t>
      </w:r>
      <w:r w:rsidR="00921125" w:rsidRPr="004947D6">
        <w:t xml:space="preserve">the variables self-efficacy, </w:t>
      </w:r>
      <w:r w:rsidR="008E4105" w:rsidRPr="004947D6">
        <w:t>self-determination, goal setting, and casual attr</w:t>
      </w:r>
      <w:r w:rsidR="00921125" w:rsidRPr="004947D6">
        <w:t>ibution</w:t>
      </w:r>
      <w:r w:rsidR="008E4105" w:rsidRPr="004947D6">
        <w:t>.</w:t>
      </w:r>
      <w:r w:rsidR="00921125" w:rsidRPr="004947D6">
        <w:t xml:space="preserve"> </w:t>
      </w:r>
      <w:r w:rsidR="00297333" w:rsidRPr="004947D6">
        <w:t xml:space="preserve"> </w:t>
      </w:r>
      <w:r w:rsidR="002375B6" w:rsidRPr="004947D6">
        <w:t xml:space="preserve">One-hundred and forty-four executives participated in a </w:t>
      </w:r>
      <w:r w:rsidR="00E769A5" w:rsidRPr="004947D6">
        <w:t>one-year</w:t>
      </w:r>
      <w:r w:rsidR="002375B6" w:rsidRPr="004947D6">
        <w:t xml:space="preserve"> study.  Twenty executives engaged in coaching from an external coach and 124 executives engaged in a coaching based leadership program.  Findings through a paired </w:t>
      </w:r>
      <w:r w:rsidR="002375B6" w:rsidRPr="004947D6">
        <w:rPr>
          <w:i/>
        </w:rPr>
        <w:t>t-</w:t>
      </w:r>
      <w:r w:rsidR="000B64BA">
        <w:t>test supported</w:t>
      </w:r>
      <w:r w:rsidR="002375B6" w:rsidRPr="004947D6">
        <w:t xml:space="preserve"> effective executive coaching increased self-efficacy. </w:t>
      </w:r>
      <w:r w:rsidR="00297333" w:rsidRPr="004947D6">
        <w:t xml:space="preserve"> </w:t>
      </w:r>
      <w:r w:rsidR="002375B6" w:rsidRPr="004947D6">
        <w:t xml:space="preserve">However, all other variables measured </w:t>
      </w:r>
      <w:r w:rsidR="005F5641" w:rsidRPr="004947D6">
        <w:t>decreased</w:t>
      </w:r>
      <w:r w:rsidR="002375B6" w:rsidRPr="004947D6">
        <w:t xml:space="preserve"> during the study. </w:t>
      </w:r>
      <w:r w:rsidR="005A4107" w:rsidRPr="004947D6">
        <w:t xml:space="preserve"> </w:t>
      </w:r>
      <w:r w:rsidR="002375B6" w:rsidRPr="00070276">
        <w:t xml:space="preserve">Self-efficacy is a </w:t>
      </w:r>
      <w:r w:rsidR="005A4107" w:rsidRPr="00070276">
        <w:t xml:space="preserve">fundamental </w:t>
      </w:r>
      <w:r w:rsidR="002375B6" w:rsidRPr="00070276">
        <w:t xml:space="preserve">domain </w:t>
      </w:r>
      <w:r w:rsidR="00840C56" w:rsidRPr="00070276">
        <w:t>affecting</w:t>
      </w:r>
      <w:r w:rsidR="002375B6" w:rsidRPr="00070276">
        <w:t xml:space="preserve"> human performance</w:t>
      </w:r>
      <w:r w:rsidR="00E27CC3" w:rsidRPr="00070276">
        <w:t xml:space="preserve"> (Bandura, 1997)</w:t>
      </w:r>
      <w:r w:rsidR="006A54BA" w:rsidRPr="00070276">
        <w:t>,</w:t>
      </w:r>
      <w:r w:rsidR="006A54BA" w:rsidRPr="004947D6">
        <w:t xml:space="preserve"> where leadership</w:t>
      </w:r>
      <w:r w:rsidR="00E27CC3" w:rsidRPr="004947D6">
        <w:t xml:space="preserve"> self-efficacy correlated to predicting, understanding, and developing effective leaders (Anderson et al</w:t>
      </w:r>
      <w:r w:rsidR="008E4105" w:rsidRPr="004947D6">
        <w:t>., 2008)</w:t>
      </w:r>
      <w:r w:rsidR="006A54BA" w:rsidRPr="004947D6">
        <w:t>.  T</w:t>
      </w:r>
      <w:r w:rsidR="008E4105" w:rsidRPr="004947D6">
        <w:t>hese finding indicate</w:t>
      </w:r>
      <w:r w:rsidR="006A54BA" w:rsidRPr="004947D6">
        <w:t>d</w:t>
      </w:r>
      <w:r w:rsidR="00E27CC3" w:rsidRPr="004947D6">
        <w:t xml:space="preserve"> both executive coaching and coaching based leadership is one variable to increasing performance.</w:t>
      </w:r>
    </w:p>
    <w:p w:rsidR="00880912" w:rsidRPr="004947D6" w:rsidRDefault="00E27CC3" w:rsidP="003F0B8C">
      <w:pPr>
        <w:spacing w:before="360" w:line="480" w:lineRule="auto"/>
        <w:contextualSpacing/>
      </w:pPr>
      <w:r w:rsidRPr="004947D6">
        <w:tab/>
      </w:r>
      <w:r w:rsidR="00150BC8" w:rsidRPr="004947D6">
        <w:t xml:space="preserve"> </w:t>
      </w:r>
      <w:r w:rsidR="00150BC8" w:rsidRPr="00070276">
        <w:t>Stewart, Palmer, W</w:t>
      </w:r>
      <w:r w:rsidR="001D33D9" w:rsidRPr="00070276">
        <w:t>ilkin, and Kerrin (2008) explore</w:t>
      </w:r>
      <w:r w:rsidR="008C4D8E" w:rsidRPr="00070276">
        <w:t>d</w:t>
      </w:r>
      <w:r w:rsidR="001D33D9" w:rsidRPr="004947D6">
        <w:t xml:space="preserve"> the relationship between the personality of the coachee </w:t>
      </w:r>
      <w:r w:rsidR="00D642DF" w:rsidRPr="004947D6">
        <w:t xml:space="preserve">(using the Five Factor Model) </w:t>
      </w:r>
      <w:r w:rsidR="001D33D9" w:rsidRPr="004947D6">
        <w:t xml:space="preserve">and the effectiveness of coaching with general self-efficacy </w:t>
      </w:r>
      <w:r w:rsidR="001D33D9" w:rsidRPr="00070276">
        <w:t xml:space="preserve">(GSE) </w:t>
      </w:r>
      <w:r w:rsidR="005A4107" w:rsidRPr="00070276">
        <w:rPr>
          <w:color w:val="000000"/>
        </w:rPr>
        <w:t xml:space="preserve">as </w:t>
      </w:r>
      <w:r w:rsidR="008C4D8E" w:rsidRPr="00070276">
        <w:rPr>
          <w:color w:val="000000"/>
        </w:rPr>
        <w:t>a</w:t>
      </w:r>
      <w:r w:rsidR="001D33D9" w:rsidRPr="00070276">
        <w:t xml:space="preserve"> variables.</w:t>
      </w:r>
      <w:r w:rsidR="001D33D9" w:rsidRPr="004947D6">
        <w:t xml:space="preserve">  </w:t>
      </w:r>
      <w:r w:rsidR="00150BC8" w:rsidRPr="004947D6">
        <w:t>Through a convenience sample and an on-line questionnaire sent to 110 participants, recruited via email sent to coaches</w:t>
      </w:r>
      <w:r w:rsidR="00D04A56" w:rsidRPr="004947D6">
        <w:t>.</w:t>
      </w:r>
      <w:r w:rsidR="00150BC8" w:rsidRPr="004947D6">
        <w:t xml:space="preserve"> </w:t>
      </w:r>
      <w:r w:rsidR="00D04A56" w:rsidRPr="004947D6">
        <w:t>A</w:t>
      </w:r>
      <w:r w:rsidR="00150BC8" w:rsidRPr="004947D6">
        <w:t xml:space="preserve">n average of seven sessions and ranging from </w:t>
      </w:r>
      <w:r w:rsidR="006A54BA" w:rsidRPr="004947D6">
        <w:t xml:space="preserve">3 </w:t>
      </w:r>
      <w:r w:rsidR="00150BC8" w:rsidRPr="004947D6">
        <w:t xml:space="preserve">to </w:t>
      </w:r>
      <w:r w:rsidR="006A54BA" w:rsidRPr="004947D6">
        <w:t xml:space="preserve">8 </w:t>
      </w:r>
      <w:r w:rsidR="00150BC8" w:rsidRPr="004947D6">
        <w:t xml:space="preserve">months, three measures were employed: one related to coaching transfer and two related to personality.  </w:t>
      </w:r>
      <w:r w:rsidR="001D33D9" w:rsidRPr="004947D6">
        <w:t xml:space="preserve">Participants who did not score high on conscientiousness, openness, emotional stability, and GSE may </w:t>
      </w:r>
      <w:r w:rsidR="005F5641" w:rsidRPr="004947D6">
        <w:t xml:space="preserve">find learning tools or interventions in assisting them to help transfer their learning from </w:t>
      </w:r>
      <w:bookmarkStart w:id="61" w:name="CErule7820"/>
      <w:r w:rsidR="005F5641" w:rsidRPr="004947D6">
        <w:rPr>
          <w:color w:val="000000"/>
        </w:rPr>
        <w:t>being</w:t>
      </w:r>
      <w:bookmarkEnd w:id="61"/>
      <w:r w:rsidR="005F5641" w:rsidRPr="004947D6">
        <w:t xml:space="preserve"> coached to the work place useful. </w:t>
      </w:r>
    </w:p>
    <w:p w:rsidR="0054162C" w:rsidRDefault="00880912" w:rsidP="003F0B8C">
      <w:pPr>
        <w:spacing w:before="360" w:line="480" w:lineRule="auto"/>
        <w:contextualSpacing/>
      </w:pPr>
      <w:r w:rsidRPr="004947D6">
        <w:lastRenderedPageBreak/>
        <w:tab/>
      </w:r>
      <w:r w:rsidRPr="00070276">
        <w:t xml:space="preserve">De Haan </w:t>
      </w:r>
      <w:r w:rsidR="008E4105" w:rsidRPr="00070276">
        <w:t xml:space="preserve">et al. (2013) demonstrated </w:t>
      </w:r>
      <w:r w:rsidRPr="00070276">
        <w:t xml:space="preserve">an </w:t>
      </w:r>
      <w:r w:rsidR="00562419" w:rsidRPr="00070276">
        <w:t>ingredient fundamental principle</w:t>
      </w:r>
      <w:r w:rsidRPr="004947D6">
        <w:t xml:space="preserve"> for effective coaching is </w:t>
      </w:r>
      <w:r w:rsidR="00F17040" w:rsidRPr="004947D6">
        <w:t xml:space="preserve">the </w:t>
      </w:r>
      <w:r w:rsidRPr="004947D6">
        <w:t>self-efficacy of the client.  Other active ingredients studied were the working alliance,</w:t>
      </w:r>
      <w:r w:rsidR="008E4105" w:rsidRPr="004947D6">
        <w:t xml:space="preserve"> the character</w:t>
      </w:r>
      <w:r w:rsidRPr="004947D6">
        <w:t xml:space="preserve"> of the client, and personality match between coach and coachee</w:t>
      </w:r>
      <w:r w:rsidR="005A4107" w:rsidRPr="004947D6">
        <w:t xml:space="preserve">.  </w:t>
      </w:r>
      <w:r w:rsidRPr="004947D6">
        <w:t xml:space="preserve">Results </w:t>
      </w:r>
      <w:r w:rsidR="008E4105" w:rsidRPr="004947D6">
        <w:t xml:space="preserve">demonstrated </w:t>
      </w:r>
      <w:r w:rsidRPr="004947D6">
        <w:t>how the client perceived the outcomes were closely associated with the per</w:t>
      </w:r>
      <w:r w:rsidR="008E4105" w:rsidRPr="004947D6">
        <w:t>ceptions of the working relationship</w:t>
      </w:r>
      <w:r w:rsidRPr="004947D6">
        <w:t xml:space="preserve">, self-efficacy, and the range of techniques used by the coach.  </w:t>
      </w:r>
      <w:r w:rsidR="008E4105" w:rsidRPr="004947D6">
        <w:t>A significant established relationship</w:t>
      </w:r>
      <w:r w:rsidR="00F17040" w:rsidRPr="004947D6">
        <w:t xml:space="preserve"> between self-efficacy and perceived outcome was strong </w:t>
      </w:r>
      <w:r w:rsidR="00520A74" w:rsidRPr="004947D6">
        <w:rPr>
          <w:i/>
        </w:rPr>
        <w:t>r</w:t>
      </w:r>
      <w:r w:rsidR="004F0327" w:rsidRPr="004947D6">
        <w:rPr>
          <w:i/>
        </w:rPr>
        <w:t xml:space="preserve"> </w:t>
      </w:r>
      <w:r w:rsidR="00520A74" w:rsidRPr="004947D6">
        <w:rPr>
          <w:i/>
        </w:rPr>
        <w:t>=</w:t>
      </w:r>
      <w:r w:rsidR="004F0327" w:rsidRPr="004947D6">
        <w:rPr>
          <w:i/>
        </w:rPr>
        <w:t xml:space="preserve"> </w:t>
      </w:r>
      <w:r w:rsidR="00520A74" w:rsidRPr="004947D6">
        <w:t xml:space="preserve">.61.  </w:t>
      </w:r>
      <w:bookmarkStart w:id="62" w:name="CErule7880"/>
      <w:r w:rsidR="00520A74" w:rsidRPr="004947D6">
        <w:rPr>
          <w:color w:val="000000"/>
        </w:rPr>
        <w:t>Additionally</w:t>
      </w:r>
      <w:bookmarkEnd w:id="62"/>
      <w:r w:rsidR="00520A74" w:rsidRPr="004947D6">
        <w:t>, strongly correlated was the client’s self-efficacy, the perceived range of coaching technique</w:t>
      </w:r>
      <w:r w:rsidR="004F0327" w:rsidRPr="004947D6">
        <w:t>,</w:t>
      </w:r>
      <w:r w:rsidR="00520A74" w:rsidRPr="004947D6">
        <w:t xml:space="preserve"> and coaching outcome.  This study was conducted t</w:t>
      </w:r>
      <w:r w:rsidRPr="004947D6">
        <w:t>hrough a</w:t>
      </w:r>
      <w:r w:rsidR="00F17040" w:rsidRPr="004947D6">
        <w:t>n online survey of</w:t>
      </w:r>
      <w:r w:rsidRPr="004947D6">
        <w:t xml:space="preserve"> 156 client-coach pairs</w:t>
      </w:r>
      <w:r w:rsidR="00F17040" w:rsidRPr="004947D6">
        <w:t xml:space="preserve"> with a response rate of 78.6% for coaches and</w:t>
      </w:r>
      <w:r w:rsidR="00520A74" w:rsidRPr="004947D6">
        <w:t xml:space="preserve"> 58.4% for clients.</w:t>
      </w:r>
      <w:r w:rsidR="002B0943" w:rsidRPr="004947D6">
        <w:t xml:space="preserve">  Figure </w:t>
      </w:r>
      <w:r w:rsidR="00261433" w:rsidRPr="004947D6">
        <w:t>3</w:t>
      </w:r>
      <w:r w:rsidR="002B0943" w:rsidRPr="004947D6">
        <w:t xml:space="preserve"> depicts </w:t>
      </w:r>
      <w:r w:rsidR="00F33D1D" w:rsidRPr="004947D6">
        <w:t xml:space="preserve">a </w:t>
      </w:r>
      <w:r w:rsidR="005A4107" w:rsidRPr="004947D6">
        <w:t>graph, which</w:t>
      </w:r>
      <w:r w:rsidR="00F33D1D" w:rsidRPr="004947D6">
        <w:t xml:space="preserve"> </w:t>
      </w:r>
      <w:r w:rsidR="00DA3A69" w:rsidRPr="004947D6">
        <w:t>demonstrates</w:t>
      </w:r>
      <w:r w:rsidR="00E10293" w:rsidRPr="004947D6">
        <w:t xml:space="preserve"> the common factors </w:t>
      </w:r>
      <w:r w:rsidR="005A4107" w:rsidRPr="004947D6">
        <w:t xml:space="preserve">that </w:t>
      </w:r>
      <w:r w:rsidR="00E10293" w:rsidRPr="004947D6">
        <w:t xml:space="preserve">were hypothesized to have a positive </w:t>
      </w:r>
      <w:r w:rsidR="005A4107" w:rsidRPr="004947D6">
        <w:t xml:space="preserve">effect </w:t>
      </w:r>
      <w:r w:rsidR="00E10293" w:rsidRPr="004947D6">
        <w:t>on the outcome of coaching (de Haan et al., 2013, p. 47).</w:t>
      </w:r>
    </w:p>
    <w:p w:rsidR="008C4D8E" w:rsidRDefault="008C4D8E" w:rsidP="003F0B8C">
      <w:pPr>
        <w:spacing w:before="360" w:line="480" w:lineRule="auto"/>
        <w:contextualSpacing/>
      </w:pPr>
    </w:p>
    <w:p w:rsidR="008C4D8E" w:rsidRDefault="008C4D8E" w:rsidP="003F0B8C">
      <w:pPr>
        <w:spacing w:before="360" w:line="480" w:lineRule="auto"/>
        <w:contextualSpacing/>
      </w:pPr>
    </w:p>
    <w:p w:rsidR="008C4D8E" w:rsidRDefault="008C4D8E" w:rsidP="003F0B8C">
      <w:pPr>
        <w:spacing w:before="360" w:line="480" w:lineRule="auto"/>
        <w:contextualSpacing/>
      </w:pPr>
    </w:p>
    <w:p w:rsidR="008C4D8E" w:rsidRDefault="008C4D8E" w:rsidP="003F0B8C">
      <w:pPr>
        <w:spacing w:before="360" w:line="480" w:lineRule="auto"/>
        <w:contextualSpacing/>
      </w:pPr>
    </w:p>
    <w:p w:rsidR="008C4D8E" w:rsidRDefault="008C4D8E" w:rsidP="003F0B8C">
      <w:pPr>
        <w:spacing w:before="360" w:line="480" w:lineRule="auto"/>
        <w:contextualSpacing/>
      </w:pPr>
    </w:p>
    <w:p w:rsidR="008C4D8E" w:rsidRDefault="008C4D8E" w:rsidP="003F0B8C">
      <w:pPr>
        <w:spacing w:before="360" w:line="480" w:lineRule="auto"/>
        <w:contextualSpacing/>
      </w:pPr>
    </w:p>
    <w:p w:rsidR="008C4D8E" w:rsidRDefault="008C4D8E" w:rsidP="003F0B8C">
      <w:pPr>
        <w:spacing w:before="360" w:line="480" w:lineRule="auto"/>
        <w:contextualSpacing/>
      </w:pPr>
    </w:p>
    <w:p w:rsidR="008C4D8E" w:rsidRDefault="008C4D8E" w:rsidP="003F0B8C">
      <w:pPr>
        <w:spacing w:before="360" w:line="480" w:lineRule="auto"/>
        <w:contextualSpacing/>
      </w:pPr>
    </w:p>
    <w:p w:rsidR="008C4D8E" w:rsidRDefault="008C4D8E" w:rsidP="003F0B8C">
      <w:pPr>
        <w:spacing w:before="360" w:line="480" w:lineRule="auto"/>
        <w:contextualSpacing/>
      </w:pPr>
    </w:p>
    <w:p w:rsidR="008C4D8E" w:rsidRPr="004947D6" w:rsidRDefault="008C4D8E" w:rsidP="003F0B8C">
      <w:pPr>
        <w:spacing w:before="360" w:line="480" w:lineRule="auto"/>
        <w:contextualSpacing/>
      </w:pPr>
    </w:p>
    <w:p w:rsidR="00DA3A69" w:rsidRPr="004947D6" w:rsidRDefault="00DA3A69" w:rsidP="003F0B8C">
      <w:pPr>
        <w:spacing w:before="360" w:line="480" w:lineRule="auto"/>
        <w:contextualSpacing/>
      </w:pPr>
    </w:p>
    <w:p w:rsidR="00423FC6" w:rsidRPr="004947D6" w:rsidRDefault="00F33D1D" w:rsidP="003F0B8C">
      <w:pPr>
        <w:spacing w:before="360" w:line="480" w:lineRule="auto"/>
        <w:contextualSpacing/>
      </w:pPr>
      <w:r w:rsidRPr="004947D6">
        <w:rPr>
          <w:noProof/>
        </w:rPr>
        <w:lastRenderedPageBreak/>
        <mc:AlternateContent>
          <mc:Choice Requires="wps">
            <w:drawing>
              <wp:anchor distT="0" distB="0" distL="114300" distR="114300" simplePos="0" relativeHeight="251658239" behindDoc="0" locked="0" layoutInCell="1" allowOverlap="1" wp14:anchorId="0A78C074" wp14:editId="557BE55A">
                <wp:simplePos x="0" y="0"/>
                <wp:positionH relativeFrom="column">
                  <wp:posOffset>2948940</wp:posOffset>
                </wp:positionH>
                <wp:positionV relativeFrom="paragraph">
                  <wp:posOffset>220980</wp:posOffset>
                </wp:positionV>
                <wp:extent cx="60960" cy="2438400"/>
                <wp:effectExtent l="76200" t="38100" r="34290" b="19050"/>
                <wp:wrapNone/>
                <wp:docPr id="60" name="Straight Arrow Connector 60"/>
                <wp:cNvGraphicFramePr/>
                <a:graphic xmlns:a="http://schemas.openxmlformats.org/drawingml/2006/main">
                  <a:graphicData uri="http://schemas.microsoft.com/office/word/2010/wordprocessingShape">
                    <wps:wsp>
                      <wps:cNvCnPr/>
                      <wps:spPr>
                        <a:xfrm flipH="1" flipV="1">
                          <a:off x="0" y="0"/>
                          <a:ext cx="60960" cy="2438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F72D2" id="Straight Arrow Connector 60" o:spid="_x0000_s1026" type="#_x0000_t32" style="position:absolute;margin-left:232.2pt;margin-top:17.4pt;width:4.8pt;height:192pt;flip:x 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" strokecolor="black [3040]">
                <v:stroke endarrow="block"/>
              </v:shape>
            </w:pict>
          </mc:Fallback>
        </mc:AlternateContent>
      </w:r>
      <w:r w:rsidRPr="004947D6">
        <w:rPr>
          <w:noProof/>
        </w:rPr>
        <mc:AlternateContent>
          <mc:Choice Requires="wps">
            <w:drawing>
              <wp:anchor distT="0" distB="0" distL="114300" distR="114300" simplePos="0" relativeHeight="251657214" behindDoc="0" locked="0" layoutInCell="1" allowOverlap="1" wp14:anchorId="0D1A84EA" wp14:editId="4D69C8F8">
                <wp:simplePos x="0" y="0"/>
                <wp:positionH relativeFrom="column">
                  <wp:posOffset>1874520</wp:posOffset>
                </wp:positionH>
                <wp:positionV relativeFrom="paragraph">
                  <wp:posOffset>243840</wp:posOffset>
                </wp:positionV>
                <wp:extent cx="76200" cy="2415540"/>
                <wp:effectExtent l="0" t="38100" r="76200" b="22860"/>
                <wp:wrapNone/>
                <wp:docPr id="59" name="Straight Arrow Connector 59"/>
                <wp:cNvGraphicFramePr/>
                <a:graphic xmlns:a="http://schemas.openxmlformats.org/drawingml/2006/main">
                  <a:graphicData uri="http://schemas.microsoft.com/office/word/2010/wordprocessingShape">
                    <wps:wsp>
                      <wps:cNvCnPr/>
                      <wps:spPr>
                        <a:xfrm flipV="1">
                          <a:off x="0" y="0"/>
                          <a:ext cx="76200" cy="2415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EC960" id="Straight Arrow Connector 59" o:spid="_x0000_s1026" type="#_x0000_t32" style="position:absolute;margin-left:147.6pt;margin-top:19.2pt;width:6pt;height:190.2pt;flip:y;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" strokecolor="black [3040]">
                <v:stroke endarrow="block"/>
              </v:shape>
            </w:pict>
          </mc:Fallback>
        </mc:AlternateContent>
      </w:r>
      <w:r w:rsidRPr="004947D6">
        <w:rPr>
          <w:noProof/>
        </w:rPr>
        <mc:AlternateContent>
          <mc:Choice Requires="wps">
            <w:drawing>
              <wp:anchor distT="0" distB="0" distL="114300" distR="114300" simplePos="0" relativeHeight="251750400" behindDoc="0" locked="0" layoutInCell="1" allowOverlap="1" wp14:anchorId="6E4FA244" wp14:editId="0010F22F">
                <wp:simplePos x="0" y="0"/>
                <wp:positionH relativeFrom="column">
                  <wp:posOffset>3040380</wp:posOffset>
                </wp:positionH>
                <wp:positionV relativeFrom="paragraph">
                  <wp:posOffset>121920</wp:posOffset>
                </wp:positionV>
                <wp:extent cx="1295400" cy="2141220"/>
                <wp:effectExtent l="38100" t="38100" r="19050" b="30480"/>
                <wp:wrapNone/>
                <wp:docPr id="57" name="Straight Arrow Connector 57"/>
                <wp:cNvGraphicFramePr/>
                <a:graphic xmlns:a="http://schemas.openxmlformats.org/drawingml/2006/main">
                  <a:graphicData uri="http://schemas.microsoft.com/office/word/2010/wordprocessingShape">
                    <wps:wsp>
                      <wps:cNvCnPr/>
                      <wps:spPr>
                        <a:xfrm flipH="1" flipV="1">
                          <a:off x="0" y="0"/>
                          <a:ext cx="1295400" cy="2141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D6B1C" id="Straight Arrow Connector 57" o:spid="_x0000_s1026" type="#_x0000_t32" style="position:absolute;margin-left:239.4pt;margin-top:9.6pt;width:102pt;height:168.6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" strokecolor="black [3040]">
                <v:stroke endarrow="block"/>
              </v:shape>
            </w:pict>
          </mc:Fallback>
        </mc:AlternateContent>
      </w:r>
      <w:r w:rsidRPr="004947D6">
        <w:rPr>
          <w:noProof/>
        </w:rPr>
        <mc:AlternateContent>
          <mc:Choice Requires="wps">
            <w:drawing>
              <wp:anchor distT="0" distB="0" distL="114300" distR="114300" simplePos="0" relativeHeight="251748352" behindDoc="0" locked="0" layoutInCell="1" allowOverlap="1" wp14:anchorId="2527A2B5" wp14:editId="7C99C4FB">
                <wp:simplePos x="0" y="0"/>
                <wp:positionH relativeFrom="column">
                  <wp:posOffset>701040</wp:posOffset>
                </wp:positionH>
                <wp:positionV relativeFrom="paragraph">
                  <wp:posOffset>175260</wp:posOffset>
                </wp:positionV>
                <wp:extent cx="1188720" cy="2011680"/>
                <wp:effectExtent l="0" t="38100" r="49530" b="26670"/>
                <wp:wrapNone/>
                <wp:docPr id="56" name="Straight Arrow Connector 56"/>
                <wp:cNvGraphicFramePr/>
                <a:graphic xmlns:a="http://schemas.openxmlformats.org/drawingml/2006/main">
                  <a:graphicData uri="http://schemas.microsoft.com/office/word/2010/wordprocessingShape">
                    <wps:wsp>
                      <wps:cNvCnPr/>
                      <wps:spPr>
                        <a:xfrm flipV="1">
                          <a:off x="0" y="0"/>
                          <a:ext cx="1188720" cy="2011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F4D00" id="Straight Arrow Connector 56" o:spid="_x0000_s1026" type="#_x0000_t32" style="position:absolute;margin-left:55.2pt;margin-top:13.8pt;width:93.6pt;height:158.4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" strokecolor="black [3040]">
                <v:stroke endarrow="block"/>
              </v:shape>
            </w:pict>
          </mc:Fallback>
        </mc:AlternateContent>
      </w:r>
      <w:r w:rsidR="00A6461D" w:rsidRPr="004947D6">
        <w:rPr>
          <w:noProof/>
        </w:rPr>
        <mc:AlternateContent>
          <mc:Choice Requires="wps">
            <w:drawing>
              <wp:anchor distT="0" distB="0" distL="114300" distR="114300" simplePos="0" relativeHeight="251722752" behindDoc="0" locked="0" layoutInCell="1" allowOverlap="1" wp14:anchorId="3226C6BF" wp14:editId="14A36714">
                <wp:simplePos x="0" y="0"/>
                <wp:positionH relativeFrom="column">
                  <wp:posOffset>1927860</wp:posOffset>
                </wp:positionH>
                <wp:positionV relativeFrom="paragraph">
                  <wp:posOffset>-388620</wp:posOffset>
                </wp:positionV>
                <wp:extent cx="1005840" cy="914400"/>
                <wp:effectExtent l="38100" t="38100" r="60960" b="95250"/>
                <wp:wrapNone/>
                <wp:docPr id="23" name="Oval 23"/>
                <wp:cNvGraphicFramePr/>
                <a:graphic xmlns:a="http://schemas.openxmlformats.org/drawingml/2006/main">
                  <a:graphicData uri="http://schemas.microsoft.com/office/word/2010/wordprocessingShape">
                    <wps:wsp>
                      <wps:cNvSpPr/>
                      <wps:spPr>
                        <a:xfrm>
                          <a:off x="0" y="0"/>
                          <a:ext cx="100584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CB2A6C" w:rsidRDefault="00976761" w:rsidP="00CB2A6C">
                            <w:pPr>
                              <w:jc w:val="center"/>
                              <w:rPr>
                                <w:sz w:val="20"/>
                                <w:szCs w:val="20"/>
                              </w:rPr>
                            </w:pPr>
                            <w:r>
                              <w:rPr>
                                <w:sz w:val="20"/>
                                <w:szCs w:val="20"/>
                              </w:rPr>
                              <w:t>Coaching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26C6BF" id="Oval 23" o:spid="_x0000_s1040" style="position:absolute;margin-left:151.8pt;margin-top:-30.6pt;width:79.2pt;height:1in;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rsidR="00976761" w:rsidRPr="00CB2A6C" w:rsidRDefault="00976761" w:rsidP="00CB2A6C">
                      <w:pPr>
                        <w:jc w:val="center"/>
                        <w:rPr>
                          <w:sz w:val="20"/>
                          <w:szCs w:val="20"/>
                        </w:rPr>
                      </w:pPr>
                      <w:r>
                        <w:rPr>
                          <w:sz w:val="20"/>
                          <w:szCs w:val="20"/>
                        </w:rPr>
                        <w:t>Coaching Outcomes</w:t>
                      </w:r>
                    </w:p>
                  </w:txbxContent>
                </v:textbox>
              </v:oval>
            </w:pict>
          </mc:Fallback>
        </mc:AlternateContent>
      </w:r>
    </w:p>
    <w:p w:rsidR="00423FC6" w:rsidRPr="004947D6" w:rsidRDefault="00F33D1D" w:rsidP="003F0B8C">
      <w:pPr>
        <w:spacing w:before="360" w:line="480" w:lineRule="auto"/>
        <w:contextualSpacing/>
      </w:pPr>
      <w:r w:rsidRPr="004947D6">
        <w:rPr>
          <w:noProof/>
        </w:rPr>
        <mc:AlternateContent>
          <mc:Choice Requires="wps">
            <w:drawing>
              <wp:anchor distT="0" distB="0" distL="114300" distR="114300" simplePos="0" relativeHeight="251754496" behindDoc="0" locked="0" layoutInCell="1" allowOverlap="1" wp14:anchorId="5BB62E00" wp14:editId="770F97A1">
                <wp:simplePos x="0" y="0"/>
                <wp:positionH relativeFrom="column">
                  <wp:posOffset>2392046</wp:posOffset>
                </wp:positionH>
                <wp:positionV relativeFrom="paragraph">
                  <wp:posOffset>274320</wp:posOffset>
                </wp:positionV>
                <wp:extent cx="45719" cy="381000"/>
                <wp:effectExtent l="38100" t="38100" r="50165" b="19050"/>
                <wp:wrapNone/>
                <wp:docPr id="61" name="Straight Arrow Connector 61"/>
                <wp:cNvGraphicFramePr/>
                <a:graphic xmlns:a="http://schemas.openxmlformats.org/drawingml/2006/main">
                  <a:graphicData uri="http://schemas.microsoft.com/office/word/2010/wordprocessingShape">
                    <wps:wsp>
                      <wps:cNvCnPr/>
                      <wps:spPr>
                        <a:xfrm flipV="1">
                          <a:off x="0" y="0"/>
                          <a:ext cx="45719"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98A12" id="Straight Arrow Connector 61" o:spid="_x0000_s1026" type="#_x0000_t32" style="position:absolute;margin-left:188.35pt;margin-top:21.6pt;width:3.6pt;height:30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" strokecolor="black [3040]">
                <v:stroke endarrow="block"/>
              </v:shape>
            </w:pict>
          </mc:Fallback>
        </mc:AlternateContent>
      </w:r>
    </w:p>
    <w:p w:rsidR="00F17435" w:rsidRPr="004947D6" w:rsidRDefault="00F17435">
      <w:pPr>
        <w:spacing w:before="360" w:line="480" w:lineRule="auto"/>
        <w:contextualSpacing/>
      </w:pPr>
    </w:p>
    <w:p w:rsidR="00A6461D" w:rsidRPr="004947D6" w:rsidRDefault="00EB14E7" w:rsidP="00F17435">
      <w:pPr>
        <w:spacing w:before="360" w:line="480" w:lineRule="auto"/>
        <w:contextualSpacing/>
      </w:pPr>
      <w:r w:rsidRPr="004947D6">
        <w:rPr>
          <w:noProof/>
          <w:sz w:val="20"/>
          <w:szCs w:val="20"/>
        </w:rPr>
        <mc:AlternateContent>
          <mc:Choice Requires="wps">
            <w:drawing>
              <wp:anchor distT="0" distB="0" distL="114300" distR="114300" simplePos="0" relativeHeight="251724800" behindDoc="0" locked="0" layoutInCell="1" allowOverlap="1" wp14:anchorId="2C38EF54" wp14:editId="1F423C77">
                <wp:simplePos x="0" y="0"/>
                <wp:positionH relativeFrom="column">
                  <wp:posOffset>1821180</wp:posOffset>
                </wp:positionH>
                <wp:positionV relativeFrom="paragraph">
                  <wp:posOffset>45720</wp:posOffset>
                </wp:positionV>
                <wp:extent cx="1242060" cy="914400"/>
                <wp:effectExtent l="38100" t="38100" r="53340" b="95250"/>
                <wp:wrapNone/>
                <wp:docPr id="41" name="Oval 41"/>
                <wp:cNvGraphicFramePr/>
                <a:graphic xmlns:a="http://schemas.openxmlformats.org/drawingml/2006/main">
                  <a:graphicData uri="http://schemas.microsoft.com/office/word/2010/wordprocessingShape">
                    <wps:wsp>
                      <wps:cNvSpPr/>
                      <wps:spPr>
                        <a:xfrm>
                          <a:off x="0" y="0"/>
                          <a:ext cx="124206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CB2A6C" w:rsidRDefault="00976761" w:rsidP="00CB2A6C">
                            <w:pPr>
                              <w:jc w:val="center"/>
                              <w:rPr>
                                <w:sz w:val="20"/>
                                <w:szCs w:val="20"/>
                              </w:rPr>
                            </w:pPr>
                            <w:r w:rsidRPr="00CB2A6C">
                              <w:rPr>
                                <w:sz w:val="20"/>
                                <w:szCs w:val="20"/>
                              </w:rPr>
                              <w:t>Coaching 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38EF54" id="Oval 41" o:spid="_x0000_s1041" style="position:absolute;margin-left:143.4pt;margin-top:3.6pt;width:97.8pt;height:1in;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" fillcolor="gray [1616]" strokecolor="black [3040]">
                <v:fill color2="#d9d9d9 [496]" rotate="t" angle="180" colors="0 #bcbcbc;22938f #d0d0d0;1 #ededed" focus="100%" type="gradient"/>
                <v:shadow on="t" color="black" opacity="24903f" origin=",.5" offset="0,.55556mm"/>
                <v:textbox>
                  <w:txbxContent>
                    <w:p w:rsidR="00976761" w:rsidRPr="00CB2A6C" w:rsidRDefault="00976761" w:rsidP="00CB2A6C">
                      <w:pPr>
                        <w:jc w:val="center"/>
                        <w:rPr>
                          <w:sz w:val="20"/>
                          <w:szCs w:val="20"/>
                        </w:rPr>
                      </w:pPr>
                      <w:r w:rsidRPr="00CB2A6C">
                        <w:rPr>
                          <w:sz w:val="20"/>
                          <w:szCs w:val="20"/>
                        </w:rPr>
                        <w:t>Coaching Relationship</w:t>
                      </w:r>
                    </w:p>
                  </w:txbxContent>
                </v:textbox>
              </v:oval>
            </w:pict>
          </mc:Fallback>
        </mc:AlternateContent>
      </w:r>
    </w:p>
    <w:p w:rsidR="00A6461D" w:rsidRPr="004947D6" w:rsidRDefault="00F33D1D" w:rsidP="00F17435">
      <w:pPr>
        <w:spacing w:before="360" w:line="480" w:lineRule="auto"/>
        <w:contextualSpacing/>
      </w:pPr>
      <w:r w:rsidRPr="004947D6">
        <w:rPr>
          <w:noProof/>
        </w:rPr>
        <mc:AlternateContent>
          <mc:Choice Requires="wps">
            <w:drawing>
              <wp:anchor distT="0" distB="0" distL="114300" distR="114300" simplePos="0" relativeHeight="251742208" behindDoc="0" locked="0" layoutInCell="1" allowOverlap="1" wp14:anchorId="4B1657A1" wp14:editId="332C9062">
                <wp:simplePos x="0" y="0"/>
                <wp:positionH relativeFrom="column">
                  <wp:posOffset>3124200</wp:posOffset>
                </wp:positionH>
                <wp:positionV relativeFrom="paragraph">
                  <wp:posOffset>312420</wp:posOffset>
                </wp:positionV>
                <wp:extent cx="800100" cy="563880"/>
                <wp:effectExtent l="38100" t="38100" r="19050" b="26670"/>
                <wp:wrapNone/>
                <wp:docPr id="52" name="Straight Arrow Connector 52"/>
                <wp:cNvGraphicFramePr/>
                <a:graphic xmlns:a="http://schemas.openxmlformats.org/drawingml/2006/main">
                  <a:graphicData uri="http://schemas.microsoft.com/office/word/2010/wordprocessingShape">
                    <wps:wsp>
                      <wps:cNvCnPr/>
                      <wps:spPr>
                        <a:xfrm flipH="1" flipV="1">
                          <a:off x="0" y="0"/>
                          <a:ext cx="800100" cy="563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A1DAA" id="Straight Arrow Connector 52" o:spid="_x0000_s1026" type="#_x0000_t32" style="position:absolute;margin-left:246pt;margin-top:24.6pt;width:63pt;height:44.4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" strokecolor="black [3040]">
                <v:stroke endarrow="block"/>
              </v:shape>
            </w:pict>
          </mc:Fallback>
        </mc:AlternateContent>
      </w:r>
      <w:r w:rsidRPr="004947D6">
        <w:rPr>
          <w:noProof/>
        </w:rPr>
        <mc:AlternateContent>
          <mc:Choice Requires="wps">
            <w:drawing>
              <wp:anchor distT="0" distB="0" distL="114300" distR="114300" simplePos="0" relativeHeight="251740160" behindDoc="0" locked="0" layoutInCell="1" allowOverlap="1" wp14:anchorId="4FABD1B9" wp14:editId="0D99830C">
                <wp:simplePos x="0" y="0"/>
                <wp:positionH relativeFrom="column">
                  <wp:posOffset>982980</wp:posOffset>
                </wp:positionH>
                <wp:positionV relativeFrom="paragraph">
                  <wp:posOffset>342900</wp:posOffset>
                </wp:positionV>
                <wp:extent cx="800100" cy="579120"/>
                <wp:effectExtent l="0" t="38100" r="57150" b="30480"/>
                <wp:wrapNone/>
                <wp:docPr id="51" name="Straight Arrow Connector 51"/>
                <wp:cNvGraphicFramePr/>
                <a:graphic xmlns:a="http://schemas.openxmlformats.org/drawingml/2006/main">
                  <a:graphicData uri="http://schemas.microsoft.com/office/word/2010/wordprocessingShape">
                    <wps:wsp>
                      <wps:cNvCnPr/>
                      <wps:spPr>
                        <a:xfrm flipV="1">
                          <a:off x="0" y="0"/>
                          <a:ext cx="800100" cy="579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4E60B" id="Straight Arrow Connector 51" o:spid="_x0000_s1026" type="#_x0000_t32" style="position:absolute;margin-left:77.4pt;margin-top:27pt;width:63pt;height:45.6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" strokecolor="black [3040]">
                <v:stroke endarrow="block"/>
              </v:shape>
            </w:pict>
          </mc:Fallback>
        </mc:AlternateContent>
      </w:r>
    </w:p>
    <w:p w:rsidR="00A6461D" w:rsidRPr="004947D6" w:rsidRDefault="00A6461D" w:rsidP="00F17435">
      <w:pPr>
        <w:spacing w:before="360" w:line="480" w:lineRule="auto"/>
        <w:contextualSpacing/>
      </w:pPr>
    </w:p>
    <w:p w:rsidR="00A6461D" w:rsidRPr="004947D6" w:rsidRDefault="00F33D1D" w:rsidP="00F17435">
      <w:pPr>
        <w:spacing w:before="360" w:line="480" w:lineRule="auto"/>
        <w:contextualSpacing/>
      </w:pPr>
      <w:r w:rsidRPr="004947D6">
        <w:rPr>
          <w:noProof/>
        </w:rPr>
        <mc:AlternateContent>
          <mc:Choice Requires="wps">
            <w:drawing>
              <wp:anchor distT="0" distB="0" distL="114300" distR="114300" simplePos="0" relativeHeight="251752448" behindDoc="0" locked="0" layoutInCell="1" allowOverlap="1" wp14:anchorId="554518DB" wp14:editId="56D77DEC">
                <wp:simplePos x="0" y="0"/>
                <wp:positionH relativeFrom="column">
                  <wp:posOffset>2399665</wp:posOffset>
                </wp:positionH>
                <wp:positionV relativeFrom="paragraph">
                  <wp:posOffset>7620</wp:posOffset>
                </wp:positionV>
                <wp:extent cx="45719" cy="281940"/>
                <wp:effectExtent l="57150" t="38100" r="50165" b="22860"/>
                <wp:wrapNone/>
                <wp:docPr id="58" name="Straight Arrow Connector 58"/>
                <wp:cNvGraphicFramePr/>
                <a:graphic xmlns:a="http://schemas.openxmlformats.org/drawingml/2006/main">
                  <a:graphicData uri="http://schemas.microsoft.com/office/word/2010/wordprocessingShape">
                    <wps:wsp>
                      <wps:cNvCnPr/>
                      <wps:spPr>
                        <a:xfrm flipH="1" flipV="1">
                          <a:off x="0" y="0"/>
                          <a:ext cx="45719"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F377F" id="Straight Arrow Connector 58" o:spid="_x0000_s1026" type="#_x0000_t32" style="position:absolute;margin-left:188.95pt;margin-top:.6pt;width:3.6pt;height:22.2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" strokecolor="black [3040]">
                <v:stroke endarrow="block"/>
              </v:shape>
            </w:pict>
          </mc:Fallback>
        </mc:AlternateContent>
      </w:r>
      <w:r w:rsidR="00EB14E7" w:rsidRPr="004947D6">
        <w:rPr>
          <w:noProof/>
        </w:rPr>
        <mc:AlternateContent>
          <mc:Choice Requires="wps">
            <w:drawing>
              <wp:anchor distT="0" distB="0" distL="114300" distR="114300" simplePos="0" relativeHeight="251728896" behindDoc="0" locked="0" layoutInCell="1" allowOverlap="1" wp14:anchorId="2406A3F2" wp14:editId="2DCC5342">
                <wp:simplePos x="0" y="0"/>
                <wp:positionH relativeFrom="column">
                  <wp:posOffset>3695700</wp:posOffset>
                </wp:positionH>
                <wp:positionV relativeFrom="paragraph">
                  <wp:posOffset>205740</wp:posOffset>
                </wp:positionV>
                <wp:extent cx="914400" cy="914400"/>
                <wp:effectExtent l="38100" t="38100" r="76200" b="95250"/>
                <wp:wrapNone/>
                <wp:docPr id="43" name="Oval 43"/>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CB2A6C" w:rsidRDefault="00976761">
                            <w:pPr>
                              <w:rPr>
                                <w:sz w:val="20"/>
                                <w:szCs w:val="20"/>
                              </w:rPr>
                            </w:pPr>
                            <w:r>
                              <w:rPr>
                                <w:sz w:val="20"/>
                                <w:szCs w:val="20"/>
                              </w:rPr>
                              <w:t>Client Self-Efficacy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6A3F2" id="Oval 43" o:spid="_x0000_s1042" style="position:absolute;margin-left:291pt;margin-top:16.2pt;width:1in;height:1in;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" fillcolor="gray [1616]" strokecolor="black [3040]">
                <v:fill color2="#d9d9d9 [496]" rotate="t" angle="180" colors="0 #bcbcbc;22938f #d0d0d0;1 #ededed" focus="100%" type="gradient"/>
                <v:shadow on="t" color="black" opacity="24903f" origin=",.5" offset="0,.55556mm"/>
                <v:textbox>
                  <w:txbxContent>
                    <w:p w:rsidR="00976761" w:rsidRPr="00CB2A6C" w:rsidRDefault="00976761">
                      <w:pPr>
                        <w:rPr>
                          <w:sz w:val="20"/>
                          <w:szCs w:val="20"/>
                        </w:rPr>
                      </w:pPr>
                      <w:r>
                        <w:rPr>
                          <w:sz w:val="20"/>
                          <w:szCs w:val="20"/>
                        </w:rPr>
                        <w:t>Client Self-Efficacy</w:t>
                      </w:r>
                    </w:p>
                  </w:txbxContent>
                </v:textbox>
              </v:oval>
            </w:pict>
          </mc:Fallback>
        </mc:AlternateContent>
      </w:r>
      <w:r w:rsidR="00EB14E7" w:rsidRPr="004947D6">
        <w:rPr>
          <w:noProof/>
        </w:rPr>
        <mc:AlternateContent>
          <mc:Choice Requires="wps">
            <w:drawing>
              <wp:anchor distT="0" distB="0" distL="114300" distR="114300" simplePos="0" relativeHeight="251730944" behindDoc="0" locked="0" layoutInCell="1" allowOverlap="1" wp14:anchorId="12A2C460" wp14:editId="09544F99">
                <wp:simplePos x="0" y="0"/>
                <wp:positionH relativeFrom="column">
                  <wp:posOffset>259080</wp:posOffset>
                </wp:positionH>
                <wp:positionV relativeFrom="paragraph">
                  <wp:posOffset>114300</wp:posOffset>
                </wp:positionV>
                <wp:extent cx="1036320" cy="914400"/>
                <wp:effectExtent l="38100" t="38100" r="49530" b="95250"/>
                <wp:wrapNone/>
                <wp:docPr id="44" name="Oval 44"/>
                <wp:cNvGraphicFramePr/>
                <a:graphic xmlns:a="http://schemas.openxmlformats.org/drawingml/2006/main">
                  <a:graphicData uri="http://schemas.microsoft.com/office/word/2010/wordprocessingShape">
                    <wps:wsp>
                      <wps:cNvSpPr/>
                      <wps:spPr>
                        <a:xfrm>
                          <a:off x="0" y="0"/>
                          <a:ext cx="103632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CB2A6C" w:rsidRDefault="00976761" w:rsidP="00CB2A6C">
                            <w:pPr>
                              <w:jc w:val="center"/>
                              <w:rPr>
                                <w:sz w:val="20"/>
                                <w:szCs w:val="20"/>
                              </w:rPr>
                            </w:pPr>
                            <w:r>
                              <w:rPr>
                                <w:sz w:val="20"/>
                                <w:szCs w:val="20"/>
                              </w:rPr>
                              <w:t>Coach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A2C460" id="Oval 44" o:spid="_x0000_s1043" style="position:absolute;margin-left:20.4pt;margin-top:9pt;width:81.6pt;height:1in;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rsidR="00976761" w:rsidRPr="00CB2A6C" w:rsidRDefault="00976761" w:rsidP="00CB2A6C">
                      <w:pPr>
                        <w:jc w:val="center"/>
                        <w:rPr>
                          <w:sz w:val="20"/>
                          <w:szCs w:val="20"/>
                        </w:rPr>
                      </w:pPr>
                      <w:r>
                        <w:rPr>
                          <w:sz w:val="20"/>
                          <w:szCs w:val="20"/>
                        </w:rPr>
                        <w:t>Coach Technique</w:t>
                      </w:r>
                    </w:p>
                  </w:txbxContent>
                </v:textbox>
              </v:oval>
            </w:pict>
          </mc:Fallback>
        </mc:AlternateContent>
      </w:r>
    </w:p>
    <w:p w:rsidR="00A6461D" w:rsidRPr="004947D6" w:rsidRDefault="00EB14E7" w:rsidP="00F17435">
      <w:pPr>
        <w:spacing w:before="360" w:line="480" w:lineRule="auto"/>
        <w:contextualSpacing/>
      </w:pPr>
      <w:r w:rsidRPr="004947D6">
        <w:rPr>
          <w:noProof/>
        </w:rPr>
        <mc:AlternateContent>
          <mc:Choice Requires="wps">
            <w:drawing>
              <wp:anchor distT="0" distB="0" distL="114300" distR="114300" simplePos="0" relativeHeight="251726848" behindDoc="0" locked="0" layoutInCell="1" allowOverlap="1" wp14:anchorId="027E6752" wp14:editId="464E53E2">
                <wp:simplePos x="0" y="0"/>
                <wp:positionH relativeFrom="column">
                  <wp:posOffset>1821180</wp:posOffset>
                </wp:positionH>
                <wp:positionV relativeFrom="paragraph">
                  <wp:posOffset>45720</wp:posOffset>
                </wp:positionV>
                <wp:extent cx="1295400" cy="914400"/>
                <wp:effectExtent l="38100" t="38100" r="57150" b="95250"/>
                <wp:wrapNone/>
                <wp:docPr id="42" name="Oval 42"/>
                <wp:cNvGraphicFramePr/>
                <a:graphic xmlns:a="http://schemas.openxmlformats.org/drawingml/2006/main">
                  <a:graphicData uri="http://schemas.microsoft.com/office/word/2010/wordprocessingShape">
                    <wps:wsp>
                      <wps:cNvSpPr/>
                      <wps:spPr>
                        <a:xfrm>
                          <a:off x="0" y="0"/>
                          <a:ext cx="129540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CB2A6C" w:rsidRDefault="00976761" w:rsidP="00CB2A6C">
                            <w:pPr>
                              <w:jc w:val="center"/>
                              <w:rPr>
                                <w:sz w:val="20"/>
                                <w:szCs w:val="20"/>
                              </w:rPr>
                            </w:pPr>
                            <w:r w:rsidRPr="00CB2A6C">
                              <w:rPr>
                                <w:sz w:val="20"/>
                                <w:szCs w:val="20"/>
                              </w:rPr>
                              <w:t>Personality Differences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7E6752" id="Oval 42" o:spid="_x0000_s1044" style="position:absolute;margin-left:143.4pt;margin-top:3.6pt;width:102pt;height:1in;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" fillcolor="gray [1616]" strokecolor="black [3040]">
                <v:fill color2="#d9d9d9 [496]" rotate="t" angle="180" colors="0 #bcbcbc;22938f #d0d0d0;1 #ededed" focus="100%" type="gradient"/>
                <v:shadow on="t" color="black" opacity="24903f" origin=",.5" offset="0,.55556mm"/>
                <v:textbox>
                  <w:txbxContent>
                    <w:p w:rsidR="00976761" w:rsidRPr="00CB2A6C" w:rsidRDefault="00976761" w:rsidP="00CB2A6C">
                      <w:pPr>
                        <w:jc w:val="center"/>
                        <w:rPr>
                          <w:sz w:val="20"/>
                          <w:szCs w:val="20"/>
                        </w:rPr>
                      </w:pPr>
                      <w:r w:rsidRPr="00CB2A6C">
                        <w:rPr>
                          <w:sz w:val="20"/>
                          <w:szCs w:val="20"/>
                        </w:rPr>
                        <w:t>Personality Differences</w:t>
                      </w:r>
                    </w:p>
                  </w:txbxContent>
                </v:textbox>
              </v:oval>
            </w:pict>
          </mc:Fallback>
        </mc:AlternateContent>
      </w:r>
    </w:p>
    <w:p w:rsidR="00A6461D" w:rsidRPr="004947D6" w:rsidRDefault="00A6461D" w:rsidP="00F17435">
      <w:pPr>
        <w:spacing w:before="360" w:line="480" w:lineRule="auto"/>
        <w:contextualSpacing/>
      </w:pPr>
    </w:p>
    <w:p w:rsidR="00A6461D" w:rsidRPr="004947D6" w:rsidRDefault="00F33D1D" w:rsidP="00F17435">
      <w:pPr>
        <w:spacing w:before="360" w:line="480" w:lineRule="auto"/>
        <w:contextualSpacing/>
      </w:pPr>
      <w:r w:rsidRPr="004947D6">
        <w:rPr>
          <w:noProof/>
        </w:rPr>
        <mc:AlternateContent>
          <mc:Choice Requires="wps">
            <w:drawing>
              <wp:anchor distT="0" distB="0" distL="114300" distR="114300" simplePos="0" relativeHeight="251738112" behindDoc="0" locked="0" layoutInCell="1" allowOverlap="1" wp14:anchorId="45F4ED8E" wp14:editId="604A3301">
                <wp:simplePos x="0" y="0"/>
                <wp:positionH relativeFrom="column">
                  <wp:posOffset>3040380</wp:posOffset>
                </wp:positionH>
                <wp:positionV relativeFrom="paragraph">
                  <wp:posOffset>182880</wp:posOffset>
                </wp:positionV>
                <wp:extent cx="464820" cy="579120"/>
                <wp:effectExtent l="38100" t="38100" r="30480" b="30480"/>
                <wp:wrapNone/>
                <wp:docPr id="50" name="Straight Arrow Connector 50"/>
                <wp:cNvGraphicFramePr/>
                <a:graphic xmlns:a="http://schemas.openxmlformats.org/drawingml/2006/main">
                  <a:graphicData uri="http://schemas.microsoft.com/office/word/2010/wordprocessingShape">
                    <wps:wsp>
                      <wps:cNvCnPr/>
                      <wps:spPr>
                        <a:xfrm flipH="1" flipV="1">
                          <a:off x="0" y="0"/>
                          <a:ext cx="464820" cy="579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8B8EC" id="Straight Arrow Connector 50" o:spid="_x0000_s1026" type="#_x0000_t32" style="position:absolute;margin-left:239.4pt;margin-top:14.4pt;width:36.6pt;height:45.6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" strokecolor="black [3040]">
                <v:stroke endarrow="block"/>
              </v:shape>
            </w:pict>
          </mc:Fallback>
        </mc:AlternateContent>
      </w:r>
      <w:r w:rsidRPr="004947D6">
        <w:rPr>
          <w:noProof/>
        </w:rPr>
        <mc:AlternateContent>
          <mc:Choice Requires="wps">
            <w:drawing>
              <wp:anchor distT="0" distB="0" distL="114300" distR="114300" simplePos="0" relativeHeight="251736064" behindDoc="0" locked="0" layoutInCell="1" allowOverlap="1" wp14:anchorId="1993A613" wp14:editId="5056F248">
                <wp:simplePos x="0" y="0"/>
                <wp:positionH relativeFrom="column">
                  <wp:posOffset>1417320</wp:posOffset>
                </wp:positionH>
                <wp:positionV relativeFrom="paragraph">
                  <wp:posOffset>236220</wp:posOffset>
                </wp:positionV>
                <wp:extent cx="533400" cy="586740"/>
                <wp:effectExtent l="0" t="38100" r="57150" b="22860"/>
                <wp:wrapNone/>
                <wp:docPr id="49" name="Straight Arrow Connector 49"/>
                <wp:cNvGraphicFramePr/>
                <a:graphic xmlns:a="http://schemas.openxmlformats.org/drawingml/2006/main">
                  <a:graphicData uri="http://schemas.microsoft.com/office/word/2010/wordprocessingShape">
                    <wps:wsp>
                      <wps:cNvCnPr/>
                      <wps:spPr>
                        <a:xfrm flipV="1">
                          <a:off x="0" y="0"/>
                          <a:ext cx="533400" cy="586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7B6AD" id="Straight Arrow Connector 49" o:spid="_x0000_s1026" type="#_x0000_t32" style="position:absolute;margin-left:111.6pt;margin-top:18.6pt;width:42pt;height:46.2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" strokecolor="black [3040]">
                <v:stroke endarrow="block"/>
              </v:shape>
            </w:pict>
          </mc:Fallback>
        </mc:AlternateContent>
      </w:r>
    </w:p>
    <w:p w:rsidR="00A6461D" w:rsidRPr="004947D6" w:rsidRDefault="00A6461D" w:rsidP="00F17435">
      <w:pPr>
        <w:spacing w:before="360" w:line="480" w:lineRule="auto"/>
        <w:contextualSpacing/>
      </w:pPr>
    </w:p>
    <w:p w:rsidR="00A6461D" w:rsidRPr="004947D6" w:rsidRDefault="00F33D1D" w:rsidP="00F17435">
      <w:pPr>
        <w:spacing w:before="360" w:line="480" w:lineRule="auto"/>
        <w:contextualSpacing/>
      </w:pPr>
      <w:r w:rsidRPr="004947D6">
        <w:rPr>
          <w:noProof/>
          <w:sz w:val="20"/>
          <w:szCs w:val="20"/>
        </w:rPr>
        <mc:AlternateContent>
          <mc:Choice Requires="wps">
            <w:drawing>
              <wp:anchor distT="0" distB="0" distL="114300" distR="114300" simplePos="0" relativeHeight="251732992" behindDoc="0" locked="0" layoutInCell="1" allowOverlap="1" wp14:anchorId="329983A8" wp14:editId="465C9328">
                <wp:simplePos x="0" y="0"/>
                <wp:positionH relativeFrom="column">
                  <wp:posOffset>2948940</wp:posOffset>
                </wp:positionH>
                <wp:positionV relativeFrom="paragraph">
                  <wp:posOffset>137795</wp:posOffset>
                </wp:positionV>
                <wp:extent cx="1097280" cy="914400"/>
                <wp:effectExtent l="57150" t="38100" r="64770" b="95250"/>
                <wp:wrapNone/>
                <wp:docPr id="45" name="Oval 45"/>
                <wp:cNvGraphicFramePr/>
                <a:graphic xmlns:a="http://schemas.openxmlformats.org/drawingml/2006/main">
                  <a:graphicData uri="http://schemas.microsoft.com/office/word/2010/wordprocessingShape">
                    <wps:wsp>
                      <wps:cNvSpPr/>
                      <wps:spPr>
                        <a:xfrm>
                          <a:off x="0" y="0"/>
                          <a:ext cx="109728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CB2A6C" w:rsidRDefault="00976761" w:rsidP="00CB2A6C">
                            <w:pPr>
                              <w:jc w:val="center"/>
                              <w:rPr>
                                <w:sz w:val="20"/>
                                <w:szCs w:val="20"/>
                              </w:rPr>
                            </w:pPr>
                            <w:r w:rsidRPr="00CB2A6C">
                              <w:rPr>
                                <w:sz w:val="20"/>
                                <w:szCs w:val="20"/>
                              </w:rPr>
                              <w:t>Client Personality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9983A8" id="Oval 45" o:spid="_x0000_s1045" style="position:absolute;margin-left:232.2pt;margin-top:10.85pt;width:86.4pt;height:1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rsidR="00976761" w:rsidRPr="00CB2A6C" w:rsidRDefault="00976761" w:rsidP="00CB2A6C">
                      <w:pPr>
                        <w:jc w:val="center"/>
                        <w:rPr>
                          <w:sz w:val="20"/>
                          <w:szCs w:val="20"/>
                        </w:rPr>
                      </w:pPr>
                      <w:r w:rsidRPr="00CB2A6C">
                        <w:rPr>
                          <w:sz w:val="20"/>
                          <w:szCs w:val="20"/>
                        </w:rPr>
                        <w:t>Client Personality</w:t>
                      </w:r>
                    </w:p>
                  </w:txbxContent>
                </v:textbox>
              </v:oval>
            </w:pict>
          </mc:Fallback>
        </mc:AlternateContent>
      </w:r>
      <w:r w:rsidRPr="004947D6">
        <w:rPr>
          <w:noProof/>
        </w:rPr>
        <mc:AlternateContent>
          <mc:Choice Requires="wps">
            <w:drawing>
              <wp:anchor distT="0" distB="0" distL="114300" distR="114300" simplePos="0" relativeHeight="251735040" behindDoc="0" locked="0" layoutInCell="1" allowOverlap="1" wp14:anchorId="6886382D" wp14:editId="0025FD9A">
                <wp:simplePos x="0" y="0"/>
                <wp:positionH relativeFrom="column">
                  <wp:posOffset>960120</wp:posOffset>
                </wp:positionH>
                <wp:positionV relativeFrom="paragraph">
                  <wp:posOffset>153035</wp:posOffset>
                </wp:positionV>
                <wp:extent cx="1112520" cy="914400"/>
                <wp:effectExtent l="57150" t="38100" r="49530" b="95250"/>
                <wp:wrapNone/>
                <wp:docPr id="46" name="Oval 46"/>
                <wp:cNvGraphicFramePr/>
                <a:graphic xmlns:a="http://schemas.openxmlformats.org/drawingml/2006/main">
                  <a:graphicData uri="http://schemas.microsoft.com/office/word/2010/wordprocessingShape">
                    <wps:wsp>
                      <wps:cNvSpPr/>
                      <wps:spPr>
                        <a:xfrm>
                          <a:off x="0" y="0"/>
                          <a:ext cx="111252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CB2A6C" w:rsidRDefault="00976761" w:rsidP="00CB2A6C">
                            <w:pPr>
                              <w:jc w:val="center"/>
                              <w:rPr>
                                <w:sz w:val="20"/>
                                <w:szCs w:val="20"/>
                              </w:rPr>
                            </w:pPr>
                            <w:r>
                              <w:rPr>
                                <w:sz w:val="20"/>
                                <w:szCs w:val="20"/>
                              </w:rPr>
                              <w:t>Coach Personality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86382D" id="Oval 46" o:spid="_x0000_s1046" style="position:absolute;margin-left:75.6pt;margin-top:12.05pt;width:87.6pt;height:1in;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" fillcolor="gray [1616]" strokecolor="black [3040]">
                <v:fill color2="#d9d9d9 [496]" rotate="t" angle="180" colors="0 #bcbcbc;22938f #d0d0d0;1 #ededed" focus="100%" type="gradient"/>
                <v:shadow on="t" color="black" opacity="24903f" origin=",.5" offset="0,.55556mm"/>
                <v:textbox>
                  <w:txbxContent>
                    <w:p w:rsidR="00976761" w:rsidRPr="00CB2A6C" w:rsidRDefault="00976761" w:rsidP="00CB2A6C">
                      <w:pPr>
                        <w:jc w:val="center"/>
                        <w:rPr>
                          <w:sz w:val="20"/>
                          <w:szCs w:val="20"/>
                        </w:rPr>
                      </w:pPr>
                      <w:r>
                        <w:rPr>
                          <w:sz w:val="20"/>
                          <w:szCs w:val="20"/>
                        </w:rPr>
                        <w:t>Coach Personality</w:t>
                      </w:r>
                    </w:p>
                  </w:txbxContent>
                </v:textbox>
              </v:oval>
            </w:pict>
          </mc:Fallback>
        </mc:AlternateContent>
      </w:r>
    </w:p>
    <w:p w:rsidR="00A6461D" w:rsidRPr="004947D6" w:rsidRDefault="00A6461D" w:rsidP="00F17435">
      <w:pPr>
        <w:spacing w:before="360" w:line="480" w:lineRule="auto"/>
        <w:contextualSpacing/>
      </w:pPr>
    </w:p>
    <w:p w:rsidR="00EB14E7" w:rsidRPr="004947D6" w:rsidRDefault="00EB14E7" w:rsidP="00F17435">
      <w:pPr>
        <w:spacing w:before="360" w:line="480" w:lineRule="auto"/>
        <w:contextualSpacing/>
      </w:pPr>
    </w:p>
    <w:p w:rsidR="00F33D1D" w:rsidRPr="004947D6" w:rsidRDefault="00F33D1D" w:rsidP="00F17435">
      <w:pPr>
        <w:spacing w:before="360" w:line="480" w:lineRule="auto"/>
        <w:contextualSpacing/>
      </w:pPr>
    </w:p>
    <w:p w:rsidR="002B0943" w:rsidRPr="004947D6" w:rsidRDefault="002B0943" w:rsidP="00891C10">
      <w:pPr>
        <w:spacing w:before="360"/>
        <w:contextualSpacing/>
      </w:pPr>
      <w:r w:rsidRPr="004947D6">
        <w:rPr>
          <w:i/>
        </w:rPr>
        <w:t xml:space="preserve">Figure </w:t>
      </w:r>
      <w:r w:rsidR="00271804">
        <w:rPr>
          <w:i/>
        </w:rPr>
        <w:t>3</w:t>
      </w:r>
      <w:r w:rsidRPr="004947D6">
        <w:t>. Common factors</w:t>
      </w:r>
      <w:r w:rsidR="005A4107" w:rsidRPr="004947D6">
        <w:t>,</w:t>
      </w:r>
      <w:r w:rsidRPr="004947D6">
        <w:t xml:space="preserve"> which have a positive outcome on coaching (de Haan et al., 2013, p. 47).</w:t>
      </w:r>
      <w:r w:rsidR="001B7204" w:rsidRPr="004947D6">
        <w:t xml:space="preserve"> ). Note </w:t>
      </w:r>
      <w:r w:rsidR="001B7204" w:rsidRPr="004947D6">
        <w:rPr>
          <w:vertAlign w:val="superscript"/>
        </w:rPr>
        <w:t>2</w:t>
      </w:r>
      <w:r w:rsidR="001B7204" w:rsidRPr="004947D6">
        <w:t xml:space="preserve">. Copyrighted 2013 by de Haan. Reprinted with permission. See Appendix </w:t>
      </w:r>
      <w:r w:rsidR="00772F44">
        <w:t>C</w:t>
      </w:r>
      <w:r w:rsidR="001B7204" w:rsidRPr="004947D6">
        <w:t>.</w:t>
      </w:r>
    </w:p>
    <w:p w:rsidR="00891C10" w:rsidRPr="004947D6" w:rsidRDefault="00891C10" w:rsidP="00891C10">
      <w:pPr>
        <w:spacing w:before="360"/>
        <w:contextualSpacing/>
      </w:pPr>
    </w:p>
    <w:p w:rsidR="000542D0" w:rsidRPr="004947D6" w:rsidRDefault="00821AE5" w:rsidP="003F0B8C">
      <w:pPr>
        <w:spacing w:before="360" w:line="480" w:lineRule="auto"/>
        <w:contextualSpacing/>
      </w:pPr>
      <w:r w:rsidRPr="004947D6">
        <w:tab/>
        <w:t xml:space="preserve">Executive coaching is used as a multisource rating and feedback (MSF) strategy for the improvement of development for leaders.  </w:t>
      </w:r>
      <w:r w:rsidRPr="00070276">
        <w:t>N</w:t>
      </w:r>
      <w:r w:rsidR="00B2504C" w:rsidRPr="00070276">
        <w:t>ie</w:t>
      </w:r>
      <w:r w:rsidRPr="00070276">
        <w:t>mine</w:t>
      </w:r>
      <w:r w:rsidR="00562419" w:rsidRPr="00EE4B30">
        <w:t>n</w:t>
      </w:r>
      <w:r w:rsidR="007A4F18" w:rsidRPr="00EE4B30">
        <w:t>,</w:t>
      </w:r>
      <w:r w:rsidRPr="00070276">
        <w:t xml:space="preserve"> Smerek, Kotrba, and</w:t>
      </w:r>
      <w:r w:rsidRPr="004947D6">
        <w:t xml:space="preserve"> Denison (2013)</w:t>
      </w:r>
      <w:r w:rsidR="00840C56">
        <w:t xml:space="preserve"> performed </w:t>
      </w:r>
      <w:r w:rsidRPr="004947D6">
        <w:t>a quasi-experiment</w:t>
      </w:r>
      <w:r w:rsidR="00297333" w:rsidRPr="004947D6">
        <w:t>,</w:t>
      </w:r>
      <w:r w:rsidRPr="004947D6">
        <w:t xml:space="preserve"> which followed 469 managers</w:t>
      </w:r>
      <w:r w:rsidR="00647CFD" w:rsidRPr="004947D6">
        <w:t xml:space="preserve"> in a 15-month leader enhancement</w:t>
      </w:r>
      <w:r w:rsidRPr="004947D6">
        <w:t xml:space="preserve"> progra</w:t>
      </w:r>
      <w:r w:rsidR="00647CFD" w:rsidRPr="004947D6">
        <w:t>m</w:t>
      </w:r>
      <w:r w:rsidR="00B9564A" w:rsidRPr="004947D6">
        <w:t xml:space="preserve"> that included two groups</w:t>
      </w:r>
      <w:r w:rsidR="00647CFD" w:rsidRPr="004947D6">
        <w:t xml:space="preserve">. </w:t>
      </w:r>
      <w:r w:rsidR="005A4107" w:rsidRPr="004947D6">
        <w:t xml:space="preserve"> </w:t>
      </w:r>
      <w:r w:rsidR="00647CFD" w:rsidRPr="004947D6">
        <w:t xml:space="preserve">Two groups were formed. </w:t>
      </w:r>
      <w:r w:rsidR="005A4107" w:rsidRPr="004947D6">
        <w:t xml:space="preserve"> </w:t>
      </w:r>
      <w:r w:rsidR="00647CFD" w:rsidRPr="004947D6">
        <w:t>T</w:t>
      </w:r>
      <w:r w:rsidRPr="004947D6">
        <w:t xml:space="preserve">he second group </w:t>
      </w:r>
      <w:r w:rsidR="00647CFD" w:rsidRPr="004947D6">
        <w:t>actively engaged</w:t>
      </w:r>
      <w:r w:rsidRPr="004947D6">
        <w:t xml:space="preserve"> in the feed</w:t>
      </w:r>
      <w:r w:rsidR="00647CFD" w:rsidRPr="004947D6">
        <w:t>back workshop, and afterwards had s</w:t>
      </w:r>
      <w:r w:rsidRPr="004947D6">
        <w:t>essions with an executive coach</w:t>
      </w:r>
      <w:r w:rsidR="00B9564A" w:rsidRPr="004947D6">
        <w:t>,</w:t>
      </w:r>
      <w:r w:rsidRPr="004947D6">
        <w:t xml:space="preserve"> </w:t>
      </w:r>
      <w:r w:rsidR="00647CFD" w:rsidRPr="004947D6">
        <w:t>where</w:t>
      </w:r>
      <w:r w:rsidRPr="004947D6">
        <w:t xml:space="preserve"> the first group did not.  </w:t>
      </w:r>
      <w:r w:rsidR="001807EC" w:rsidRPr="004947D6">
        <w:t>The executive coachin</w:t>
      </w:r>
      <w:r w:rsidR="00647CFD" w:rsidRPr="004947D6">
        <w:t xml:space="preserve">g </w:t>
      </w:r>
      <w:r w:rsidR="00647CFD" w:rsidRPr="004947D6">
        <w:lastRenderedPageBreak/>
        <w:t>variable had a positive outcome on supervisors</w:t>
      </w:r>
      <w:r w:rsidR="001807EC" w:rsidRPr="004947D6">
        <w:t xml:space="preserve">’ </w:t>
      </w:r>
      <w:r w:rsidR="00647CFD" w:rsidRPr="004947D6">
        <w:t xml:space="preserve">leadership behavior, </w:t>
      </w:r>
      <w:r w:rsidR="001807EC" w:rsidRPr="004947D6">
        <w:t xml:space="preserve">self-rated involvement, </w:t>
      </w:r>
      <w:r w:rsidR="00647CFD" w:rsidRPr="004947D6">
        <w:t xml:space="preserve">and </w:t>
      </w:r>
      <w:r w:rsidR="001807EC" w:rsidRPr="004947D6">
        <w:t>consistency</w:t>
      </w:r>
      <w:r w:rsidR="00647CFD" w:rsidRPr="00070276">
        <w:t>.</w:t>
      </w:r>
      <w:r w:rsidR="001807EC" w:rsidRPr="00070276">
        <w:t xml:space="preserve">  The </w:t>
      </w:r>
      <w:r w:rsidR="00562419" w:rsidRPr="00070276">
        <w:t xml:space="preserve">written </w:t>
      </w:r>
      <w:r w:rsidR="001807EC" w:rsidRPr="00070276">
        <w:t xml:space="preserve">findings </w:t>
      </w:r>
      <w:r w:rsidR="00562419" w:rsidRPr="00070276">
        <w:t>were viewed</w:t>
      </w:r>
      <w:r w:rsidR="00562419">
        <w:t xml:space="preserve"> through</w:t>
      </w:r>
      <w:r w:rsidR="002F6DED" w:rsidRPr="004947D6">
        <w:t xml:space="preserve"> the lens of self-efficacy and the validity of self-rating scales.  The speculation stated was </w:t>
      </w:r>
      <w:r w:rsidR="00B9564A" w:rsidRPr="004947D6">
        <w:t xml:space="preserve">that an increase in self-efficacy accompanied or mediated </w:t>
      </w:r>
      <w:r w:rsidR="00647CFD" w:rsidRPr="004947D6">
        <w:t>developments</w:t>
      </w:r>
      <w:r w:rsidR="002F6DED" w:rsidRPr="004947D6">
        <w:t xml:space="preserve"> in self-rated behaviors accompanied or mediated by</w:t>
      </w:r>
      <w:r w:rsidR="00647CFD" w:rsidRPr="004947D6">
        <w:t xml:space="preserve"> an increase</w:t>
      </w:r>
      <w:r w:rsidR="002F6DED" w:rsidRPr="004947D6">
        <w:t xml:space="preserve"> in self-efficacy. </w:t>
      </w:r>
      <w:r w:rsidR="001807EC" w:rsidRPr="004947D6">
        <w:t xml:space="preserve"> </w:t>
      </w:r>
      <w:r w:rsidR="00D1232C" w:rsidRPr="004947D6">
        <w:t>Through an exploratory regression analysis, a tentati</w:t>
      </w:r>
      <w:r w:rsidR="00647CFD" w:rsidRPr="004947D6">
        <w:t xml:space="preserve">ve suggestion </w:t>
      </w:r>
      <w:r w:rsidR="000B64BA">
        <w:t>included</w:t>
      </w:r>
      <w:r w:rsidR="00B9564A" w:rsidRPr="004947D6">
        <w:t xml:space="preserve"> </w:t>
      </w:r>
      <w:r w:rsidR="00647CFD" w:rsidRPr="004947D6">
        <w:t>perceived changes in self-analyzed</w:t>
      </w:r>
      <w:r w:rsidR="00D1232C" w:rsidRPr="004947D6">
        <w:t xml:space="preserve"> leadership behaviors </w:t>
      </w:r>
      <w:r w:rsidR="002C3ECB" w:rsidRPr="004947D6">
        <w:t>are predictive</w:t>
      </w:r>
      <w:r w:rsidR="00647CFD" w:rsidRPr="004947D6">
        <w:t xml:space="preserve"> of others’ analysis of leader performance</w:t>
      </w:r>
      <w:r w:rsidR="00D1232C" w:rsidRPr="004947D6">
        <w:t>.  In other words, positive self-growth</w:t>
      </w:r>
      <w:r w:rsidR="00B9564A" w:rsidRPr="004947D6">
        <w:t>,</w:t>
      </w:r>
      <w:r w:rsidR="00D1232C" w:rsidRPr="004947D6">
        <w:t xml:space="preserve"> which occurs thro</w:t>
      </w:r>
      <w:r w:rsidR="00126A60" w:rsidRPr="004947D6">
        <w:t>ugh executive coaching</w:t>
      </w:r>
      <w:r w:rsidR="00B9564A" w:rsidRPr="004947D6">
        <w:t>,</w:t>
      </w:r>
      <w:r w:rsidR="00126A60" w:rsidRPr="004947D6">
        <w:t xml:space="preserve"> may cultivate</w:t>
      </w:r>
      <w:r w:rsidR="00D1232C" w:rsidRPr="004947D6">
        <w:t xml:space="preserve"> others’ perceptions of a leader</w:t>
      </w:r>
      <w:r w:rsidR="00647CFD" w:rsidRPr="004947D6">
        <w:t>’s performance</w:t>
      </w:r>
      <w:r w:rsidR="00D1232C" w:rsidRPr="004947D6">
        <w:t xml:space="preserve"> over time when factoring in self-efficacy</w:t>
      </w:r>
      <w:r w:rsidR="00D04A56" w:rsidRPr="004947D6">
        <w:t xml:space="preserve"> (Nieminem et al., 2013)</w:t>
      </w:r>
      <w:r w:rsidR="00562419">
        <w:t>.</w:t>
      </w:r>
    </w:p>
    <w:p w:rsidR="0016736C" w:rsidRPr="004947D6" w:rsidRDefault="00665FF0" w:rsidP="0016736C">
      <w:pPr>
        <w:spacing w:before="360" w:line="480" w:lineRule="auto"/>
        <w:contextualSpacing/>
        <w:jc w:val="center"/>
      </w:pPr>
      <w:r w:rsidRPr="004947D6">
        <w:rPr>
          <w:b/>
        </w:rPr>
        <w:t>S</w:t>
      </w:r>
      <w:r w:rsidR="0016736C" w:rsidRPr="004947D6">
        <w:rPr>
          <w:b/>
        </w:rPr>
        <w:t>elf-Efficacy and Transformational Leadership</w:t>
      </w:r>
    </w:p>
    <w:p w:rsidR="00D7331C" w:rsidRPr="004947D6" w:rsidRDefault="00C72B7C" w:rsidP="00CB2A6C">
      <w:pPr>
        <w:spacing w:line="480" w:lineRule="auto"/>
        <w:ind w:firstLine="720"/>
      </w:pPr>
      <w:bookmarkStart w:id="63" w:name="CErule8130"/>
      <w:r w:rsidRPr="00070276">
        <w:rPr>
          <w:color w:val="000000"/>
        </w:rPr>
        <w:t>Since</w:t>
      </w:r>
      <w:bookmarkEnd w:id="63"/>
      <w:r w:rsidRPr="00070276">
        <w:t xml:space="preserve"> the inception of the theoretical concept of self-efficacy introduced by Bandura </w:t>
      </w:r>
      <w:r w:rsidR="00E36D92" w:rsidRPr="00070276">
        <w:t>(1977)</w:t>
      </w:r>
      <w:r w:rsidRPr="00070276">
        <w:t xml:space="preserve"> </w:t>
      </w:r>
      <w:r w:rsidR="00565805" w:rsidRPr="00070276">
        <w:t>scholars</w:t>
      </w:r>
      <w:r w:rsidR="00565805" w:rsidRPr="004947D6">
        <w:t xml:space="preserve"> studied </w:t>
      </w:r>
      <w:r w:rsidR="005A4107" w:rsidRPr="004947D6">
        <w:rPr>
          <w:color w:val="000000"/>
        </w:rPr>
        <w:t xml:space="preserve">self-efficacy </w:t>
      </w:r>
      <w:r w:rsidRPr="004947D6">
        <w:t>through a variety of lenses</w:t>
      </w:r>
      <w:r w:rsidR="00565805" w:rsidRPr="004947D6">
        <w:t>,</w:t>
      </w:r>
      <w:r w:rsidRPr="004947D6">
        <w:t xml:space="preserve"> play</w:t>
      </w:r>
      <w:r w:rsidR="00565805" w:rsidRPr="004947D6">
        <w:t>ing</w:t>
      </w:r>
      <w:r w:rsidRPr="004947D6">
        <w:t xml:space="preserve"> a significant role </w:t>
      </w:r>
      <w:r w:rsidR="00565805" w:rsidRPr="004947D6">
        <w:rPr>
          <w:color w:val="000000"/>
        </w:rPr>
        <w:t xml:space="preserve">regarding </w:t>
      </w:r>
      <w:r w:rsidRPr="004947D6">
        <w:rPr>
          <w:color w:val="000000"/>
        </w:rPr>
        <w:t>understanding</w:t>
      </w:r>
      <w:r w:rsidRPr="004947D6">
        <w:t xml:space="preserve"> organizational behavior (Paglis, 2010).</w:t>
      </w:r>
      <w:r w:rsidR="00297333" w:rsidRPr="004947D6">
        <w:t xml:space="preserve"> </w:t>
      </w:r>
      <w:r w:rsidRPr="004947D6">
        <w:t xml:space="preserve"> Domains such as employee creativity (Gong, Huang, &amp; Farh, 2009), work performance (Cavazotta, Moreno, &amp; Bernardo, 2013; </w:t>
      </w:r>
      <w:r w:rsidR="003B4963" w:rsidRPr="004947D6">
        <w:t xml:space="preserve">Walumbwa </w:t>
      </w:r>
      <w:r w:rsidRPr="004947D6">
        <w:t>&amp; Hartnell, 2011), group cohesiveness (Pillai &amp;Williams, 2004), employee well-</w:t>
      </w:r>
      <w:bookmarkStart w:id="64" w:name="CErule8140"/>
      <w:r w:rsidRPr="004947D6">
        <w:rPr>
          <w:color w:val="000000"/>
        </w:rPr>
        <w:t>being</w:t>
      </w:r>
      <w:bookmarkEnd w:id="64"/>
      <w:r w:rsidRPr="004947D6">
        <w:t xml:space="preserve"> (Lui, Sui, &amp; Shi, 2010), and work-related attitudes (</w:t>
      </w:r>
      <w:r w:rsidR="003B4963" w:rsidRPr="004947D6">
        <w:t>Walumbwa</w:t>
      </w:r>
      <w:r w:rsidRPr="004947D6">
        <w:t xml:space="preserve">, Lawler, Avolio, </w:t>
      </w:r>
      <w:r w:rsidR="00122F9A" w:rsidRPr="004947D6">
        <w:t>Wang</w:t>
      </w:r>
      <w:r w:rsidRPr="004947D6">
        <w:t>, &amp; Shi, 2005) have been studied.  A strong and relevant</w:t>
      </w:r>
      <w:r w:rsidR="00A15449" w:rsidRPr="004947D6">
        <w:t xml:space="preserve"> theme</w:t>
      </w:r>
      <w:r w:rsidR="005A4107" w:rsidRPr="004947D6">
        <w:t>, which</w:t>
      </w:r>
      <w:r w:rsidR="009F5F58" w:rsidRPr="004947D6">
        <w:t xml:space="preserve"> is </w:t>
      </w:r>
      <w:r w:rsidR="00CA084A" w:rsidRPr="004947D6">
        <w:t>conducive</w:t>
      </w:r>
      <w:r w:rsidR="009F5F58" w:rsidRPr="004947D6">
        <w:t xml:space="preserve"> to this study, </w:t>
      </w:r>
      <w:r w:rsidR="00297333" w:rsidRPr="004947D6">
        <w:t xml:space="preserve">is understanding </w:t>
      </w:r>
      <w:r w:rsidR="009F5F58" w:rsidRPr="004947D6">
        <w:t>the interplay between self-efficacy and leadership</w:t>
      </w:r>
      <w:r w:rsidR="00D7331C" w:rsidRPr="004947D6">
        <w:t xml:space="preserve"> and how the interplay relates to sustainable and successful business</w:t>
      </w:r>
      <w:r w:rsidR="009F5F58" w:rsidRPr="004947D6">
        <w:t xml:space="preserve">.  </w:t>
      </w:r>
    </w:p>
    <w:p w:rsidR="002B38E8" w:rsidRPr="004947D6" w:rsidRDefault="009F5F58" w:rsidP="00CB2A6C">
      <w:pPr>
        <w:spacing w:line="480" w:lineRule="auto"/>
        <w:ind w:firstLine="720"/>
      </w:pPr>
      <w:r w:rsidRPr="004947D6">
        <w:t xml:space="preserve">To </w:t>
      </w:r>
      <w:r w:rsidR="00D1405C" w:rsidRPr="004947D6">
        <w:t xml:space="preserve">underpin the importance of </w:t>
      </w:r>
      <w:r w:rsidRPr="004947D6">
        <w:t>the parameters of this study</w:t>
      </w:r>
      <w:r w:rsidR="00565805" w:rsidRPr="004947D6">
        <w:t>,</w:t>
      </w:r>
      <w:r w:rsidRPr="004947D6">
        <w:t xml:space="preserve"> understanding the interplay between self-efficacy and transformational leadership will be reviewed.  Even </w:t>
      </w:r>
      <w:r w:rsidRPr="004947D6">
        <w:lastRenderedPageBreak/>
        <w:t>though the construct self-efficacy</w:t>
      </w:r>
      <w:r w:rsidR="00565805" w:rsidRPr="004947D6">
        <w:t xml:space="preserve"> </w:t>
      </w:r>
      <w:r w:rsidR="00CB08EC" w:rsidRPr="004947D6">
        <w:t xml:space="preserve">has existed </w:t>
      </w:r>
      <w:bookmarkStart w:id="65" w:name="CErule8170"/>
      <w:r w:rsidR="00565805" w:rsidRPr="004947D6">
        <w:rPr>
          <w:color w:val="000000"/>
        </w:rPr>
        <w:t>since</w:t>
      </w:r>
      <w:bookmarkEnd w:id="65"/>
      <w:r w:rsidR="00565805" w:rsidRPr="004947D6">
        <w:t xml:space="preserve"> 2000</w:t>
      </w:r>
      <w:r w:rsidRPr="004947D6">
        <w:t xml:space="preserve"> (Paglis, 2010), and transformational leadership about the same time frame (</w:t>
      </w:r>
      <w:r w:rsidR="00813563" w:rsidRPr="004947D6">
        <w:t>Given, 2008), the pairing of th</w:t>
      </w:r>
      <w:r w:rsidR="00CA084A" w:rsidRPr="004947D6">
        <w:t>e two constructs is very embryonic</w:t>
      </w:r>
      <w:r w:rsidR="00813563" w:rsidRPr="004947D6">
        <w:t xml:space="preserve"> (Walumbwa et al., 2005).  Walumbwa et al. (2005)</w:t>
      </w:r>
      <w:r w:rsidR="00565805" w:rsidRPr="004947D6">
        <w:t>,</w:t>
      </w:r>
      <w:r w:rsidR="00813563" w:rsidRPr="004947D6">
        <w:t xml:space="preserve"> despite the </w:t>
      </w:r>
      <w:r w:rsidR="00565805" w:rsidRPr="004947D6">
        <w:t xml:space="preserve">study of the </w:t>
      </w:r>
      <w:r w:rsidR="00813563" w:rsidRPr="004947D6">
        <w:t>independent effects of self-efficacy and transformational leaders</w:t>
      </w:r>
      <w:r w:rsidR="00C84323" w:rsidRPr="004947D6">
        <w:t xml:space="preserve">hip, </w:t>
      </w:r>
      <w:r w:rsidR="002E549B" w:rsidRPr="004947D6">
        <w:t>Mesterova, Prochazka, and Vaculik (2014)</w:t>
      </w:r>
      <w:r w:rsidR="0028139F" w:rsidRPr="004947D6">
        <w:t xml:space="preserve"> stated </w:t>
      </w:r>
      <w:r w:rsidR="00FC5495" w:rsidRPr="004947D6">
        <w:t xml:space="preserve">a lack of research </w:t>
      </w:r>
      <w:r w:rsidR="000542D0" w:rsidRPr="004947D6">
        <w:t xml:space="preserve">continues to </w:t>
      </w:r>
      <w:r w:rsidR="00FC5495" w:rsidRPr="004947D6">
        <w:t>exi</w:t>
      </w:r>
      <w:r w:rsidR="00A15449" w:rsidRPr="004947D6">
        <w:t>s</w:t>
      </w:r>
      <w:r w:rsidR="00FC5495" w:rsidRPr="004947D6">
        <w:t>t</w:t>
      </w:r>
      <w:r w:rsidR="00A15449" w:rsidRPr="004947D6">
        <w:t xml:space="preserve"> on these variables</w:t>
      </w:r>
      <w:r w:rsidR="000B64BA">
        <w:t xml:space="preserve"> and their </w:t>
      </w:r>
      <w:r w:rsidR="000B64BA" w:rsidRPr="004947D6">
        <w:t>potential interactive effects</w:t>
      </w:r>
      <w:r w:rsidR="000B64BA">
        <w:t xml:space="preserve"> on each other.</w:t>
      </w:r>
      <w:r w:rsidR="00813563" w:rsidRPr="004947D6">
        <w:t xml:space="preserve">  </w:t>
      </w:r>
      <w:r w:rsidR="00C84323" w:rsidRPr="004947D6">
        <w:t>A thorough review of transformational leadership and self-efficacy found self-efficacy to be a mediating variable in most studies on transformational leadership.  Only two studies</w:t>
      </w:r>
      <w:r w:rsidR="00CB2A6C" w:rsidRPr="004947D6">
        <w:t xml:space="preserve"> by Fitzgerald and Schutte (2010) and Mesterova</w:t>
      </w:r>
      <w:r w:rsidR="00565805" w:rsidRPr="004947D6">
        <w:t xml:space="preserve"> et al.</w:t>
      </w:r>
      <w:r w:rsidR="00CB2A6C" w:rsidRPr="004947D6">
        <w:t xml:space="preserve"> (2014)</w:t>
      </w:r>
      <w:r w:rsidR="00C84323" w:rsidRPr="004947D6">
        <w:t xml:space="preserve"> were found which dealt directly with self-efficacy and transformational leadership, although there appears to be ample amount of research done on self-efficacy and leadership.</w:t>
      </w:r>
    </w:p>
    <w:p w:rsidR="00142F23" w:rsidRPr="004947D6" w:rsidRDefault="00D5493B" w:rsidP="00CB2A6C">
      <w:pPr>
        <w:spacing w:line="480" w:lineRule="auto"/>
        <w:ind w:firstLine="720"/>
      </w:pPr>
      <w:r w:rsidRPr="004947D6">
        <w:t xml:space="preserve">Fitzgerald and Schutte (2010) </w:t>
      </w:r>
      <w:r w:rsidR="00565805" w:rsidRPr="004947D6">
        <w:t>offered</w:t>
      </w:r>
      <w:r w:rsidRPr="004947D6">
        <w:t xml:space="preserve"> the first study on transformational leadership and self-efficacy.  The purpose of the </w:t>
      </w:r>
      <w:r w:rsidR="00126A60" w:rsidRPr="004947D6">
        <w:t>research project</w:t>
      </w:r>
      <w:r w:rsidRPr="004947D6">
        <w:t xml:space="preserve"> was to understand </w:t>
      </w:r>
      <w:r w:rsidR="00126A60" w:rsidRPr="004947D6">
        <w:t>whether an intervention created to enhance</w:t>
      </w:r>
      <w:r w:rsidRPr="004947D6">
        <w:t xml:space="preserve"> self-efficacy for transformational leader</w:t>
      </w:r>
      <w:r w:rsidR="00126A60" w:rsidRPr="004947D6">
        <w:t>ship had a positive relationship to further</w:t>
      </w:r>
      <w:r w:rsidRPr="004947D6">
        <w:t xml:space="preserve"> transformational leadership self-efficacy </w:t>
      </w:r>
      <w:r w:rsidR="00126A60" w:rsidRPr="004947D6">
        <w:t xml:space="preserve">and produce a </w:t>
      </w:r>
      <w:r w:rsidR="00FC5495" w:rsidRPr="004947D6">
        <w:rPr>
          <w:color w:val="000000"/>
        </w:rPr>
        <w:t xml:space="preserve">stronger </w:t>
      </w:r>
      <w:r w:rsidRPr="004947D6">
        <w:t xml:space="preserve">level of transformational leadership.  </w:t>
      </w:r>
      <w:r w:rsidR="00565805" w:rsidRPr="004947D6">
        <w:t xml:space="preserve">The goal of the </w:t>
      </w:r>
      <w:r w:rsidR="00142F23" w:rsidRPr="004947D6">
        <w:t xml:space="preserve">Mesterova </w:t>
      </w:r>
      <w:r w:rsidR="00CB2A6C" w:rsidRPr="004947D6">
        <w:t>et al.</w:t>
      </w:r>
      <w:r w:rsidR="00540F1E" w:rsidRPr="004947D6">
        <w:t xml:space="preserve"> </w:t>
      </w:r>
      <w:r w:rsidR="00142F23" w:rsidRPr="004947D6">
        <w:t xml:space="preserve">(2014) </w:t>
      </w:r>
      <w:r w:rsidR="00565805" w:rsidRPr="004947D6">
        <w:t>study was to</w:t>
      </w:r>
      <w:r w:rsidR="00126A60" w:rsidRPr="004947D6">
        <w:t xml:space="preserve"> assess the link</w:t>
      </w:r>
      <w:r w:rsidR="00142F23" w:rsidRPr="004947D6">
        <w:t xml:space="preserve"> between a leader’s self-efficacy, transformational leadership, and lea</w:t>
      </w:r>
      <w:r w:rsidR="00126A60" w:rsidRPr="004947D6">
        <w:t>dership performance</w:t>
      </w:r>
      <w:r w:rsidR="00142F23" w:rsidRPr="004947D6">
        <w:t>, specifically if t</w:t>
      </w:r>
      <w:r w:rsidR="00126A60" w:rsidRPr="004947D6">
        <w:t>ransformational leadership traits</w:t>
      </w:r>
      <w:r w:rsidR="00142F23" w:rsidRPr="004947D6">
        <w:t xml:space="preserve"> contributes to self-ef</w:t>
      </w:r>
      <w:r w:rsidR="00126A60" w:rsidRPr="004947D6">
        <w:t>ficacy with leader performance</w:t>
      </w:r>
      <w:r w:rsidR="00142F23" w:rsidRPr="004947D6">
        <w:t xml:space="preserve">. </w:t>
      </w:r>
    </w:p>
    <w:p w:rsidR="00C84323" w:rsidRPr="004947D6" w:rsidRDefault="00001F91" w:rsidP="00891C10">
      <w:pPr>
        <w:spacing w:line="480" w:lineRule="auto"/>
        <w:ind w:firstLine="720"/>
      </w:pPr>
      <w:r w:rsidRPr="004947D6">
        <w:t>In 2010, Fitzgerald and Schutte conducted their research t</w:t>
      </w:r>
      <w:r w:rsidR="00D5493B" w:rsidRPr="004947D6">
        <w:t>hrough an experimental design</w:t>
      </w:r>
      <w:r w:rsidR="00297333" w:rsidRPr="004947D6">
        <w:t>,</w:t>
      </w:r>
      <w:r w:rsidR="00D5493B" w:rsidRPr="004947D6">
        <w:t xml:space="preserve"> </w:t>
      </w:r>
      <w:r w:rsidR="00126A60" w:rsidRPr="004947D6">
        <w:t xml:space="preserve">which randomly assigned participants </w:t>
      </w:r>
      <w:r w:rsidR="00D5493B" w:rsidRPr="004947D6">
        <w:t>to either an in</w:t>
      </w:r>
      <w:r w:rsidR="00462B32" w:rsidRPr="004947D6">
        <w:t xml:space="preserve">tervention or control condition, and </w:t>
      </w:r>
      <w:r w:rsidR="00D5493B" w:rsidRPr="004947D6">
        <w:t xml:space="preserve">examined </w:t>
      </w:r>
      <w:r w:rsidR="00462B32" w:rsidRPr="004947D6">
        <w:t>the outcome of a program designed to develop</w:t>
      </w:r>
      <w:r w:rsidR="00D5493B" w:rsidRPr="004947D6">
        <w:t xml:space="preserve"> transformational leadership self-efficacy</w:t>
      </w:r>
      <w:r w:rsidR="00142F23" w:rsidRPr="004947D6">
        <w:t xml:space="preserve">.  </w:t>
      </w:r>
      <w:r w:rsidR="00565805" w:rsidRPr="004947D6">
        <w:t xml:space="preserve">The goal of the study was to measure outcomes of </w:t>
      </w:r>
      <w:r w:rsidR="00565805" w:rsidRPr="004947D6">
        <w:lastRenderedPageBreak/>
        <w:t>t</w:t>
      </w:r>
      <w:r w:rsidR="00142F23" w:rsidRPr="004947D6">
        <w:t xml:space="preserve">ransformational leadership self-efficacy and transformational leadership outcomes Emotional intelligence was added as a variable to understand if higher emotional intelligence, which was assessed prior, would reveal a </w:t>
      </w:r>
      <w:r w:rsidR="00FC5495" w:rsidRPr="004947D6">
        <w:t xml:space="preserve">stronger </w:t>
      </w:r>
      <w:r w:rsidR="00142F23" w:rsidRPr="004947D6">
        <w:t>increase in transformational leadership.  One-hundred and eighteen managers from a retail travel business were recruited</w:t>
      </w:r>
      <w:r w:rsidR="007005C7">
        <w:t>,</w:t>
      </w:r>
      <w:r w:rsidR="00142F23" w:rsidRPr="004947D6">
        <w:t xml:space="preserve"> which included 41 males and 77 females with a mean age of 27.93. </w:t>
      </w:r>
      <w:r w:rsidR="00D13C64" w:rsidRPr="004947D6">
        <w:t xml:space="preserve"> Two groups were established with one group assigned</w:t>
      </w:r>
      <w:r w:rsidR="00462B32" w:rsidRPr="004947D6">
        <w:t xml:space="preserve"> to the self-efficacy creative</w:t>
      </w:r>
      <w:r w:rsidR="00D13C64" w:rsidRPr="004947D6">
        <w:t xml:space="preserve"> writing intervention condition and the other group </w:t>
      </w:r>
      <w:r w:rsidR="00565805" w:rsidRPr="004947D6">
        <w:t xml:space="preserve">did not include </w:t>
      </w:r>
      <w:r w:rsidR="00D13C64" w:rsidRPr="004947D6">
        <w:t xml:space="preserve">the writing intervention. </w:t>
      </w:r>
      <w:r w:rsidR="00142F23" w:rsidRPr="004947D6">
        <w:t xml:space="preserve"> </w:t>
      </w:r>
      <w:r w:rsidRPr="004947D6">
        <w:t>Between groups</w:t>
      </w:r>
      <w:r w:rsidR="00462B32" w:rsidRPr="004947D6">
        <w:t>, a</w:t>
      </w:r>
      <w:r w:rsidRPr="004947D6">
        <w:t xml:space="preserve"> </w:t>
      </w:r>
      <w:r w:rsidRPr="004947D6">
        <w:rPr>
          <w:i/>
        </w:rPr>
        <w:t>t</w:t>
      </w:r>
      <w:r w:rsidRPr="004947D6">
        <w:t xml:space="preserve">-test </w:t>
      </w:r>
      <w:r w:rsidR="00462B32" w:rsidRPr="004947D6">
        <w:t xml:space="preserve">found </w:t>
      </w:r>
      <w:r w:rsidRPr="004947D6">
        <w:t>no significant differences between groups at pre-interventions in transformational leadership self-efficacy, tr</w:t>
      </w:r>
      <w:r w:rsidR="00462B32" w:rsidRPr="004947D6">
        <w:t>ansformational leadership results</w:t>
      </w:r>
      <w:r w:rsidRPr="004947D6">
        <w:t xml:space="preserve">, or emotional intelligence.  </w:t>
      </w:r>
      <w:r w:rsidR="00D13C64" w:rsidRPr="004947D6">
        <w:t>Executives assigned to the w</w:t>
      </w:r>
      <w:r w:rsidR="00B27549" w:rsidRPr="004947D6">
        <w:t>riting intervention group produced</w:t>
      </w:r>
      <w:r w:rsidR="00D13C64" w:rsidRPr="004947D6">
        <w:t xml:space="preserve"> signific</w:t>
      </w:r>
      <w:r w:rsidR="00B27549" w:rsidRPr="004947D6">
        <w:t>antly higher</w:t>
      </w:r>
      <w:r w:rsidR="00D13C64" w:rsidRPr="004947D6">
        <w:t xml:space="preserve"> transformational leadership self-efficacy and tr</w:t>
      </w:r>
      <w:r w:rsidR="00B27549" w:rsidRPr="004947D6">
        <w:t>ansformational leadership results</w:t>
      </w:r>
      <w:r w:rsidR="00D13C64" w:rsidRPr="004947D6">
        <w:t xml:space="preserve"> than the control gro</w:t>
      </w:r>
      <w:r w:rsidR="00B27549" w:rsidRPr="004947D6">
        <w:t xml:space="preserve">up.  These finding suggest self-efficacy is a </w:t>
      </w:r>
      <w:r w:rsidR="00FC5495" w:rsidRPr="004947D6">
        <w:t xml:space="preserve">prominent </w:t>
      </w:r>
      <w:r w:rsidR="00B27549" w:rsidRPr="004947D6">
        <w:t>domain</w:t>
      </w:r>
      <w:r w:rsidR="00D13C64" w:rsidRPr="004947D6">
        <w:t xml:space="preserve"> to transformational leadership</w:t>
      </w:r>
      <w:r w:rsidR="00D7331C" w:rsidRPr="004947D6">
        <w:t xml:space="preserve"> (Fitzgerald  &amp; Schutte, 2010)</w:t>
      </w:r>
      <w:r w:rsidR="00D13C64" w:rsidRPr="004947D6">
        <w:t>.</w:t>
      </w:r>
    </w:p>
    <w:p w:rsidR="005901DE" w:rsidRPr="004947D6" w:rsidRDefault="002C4703" w:rsidP="00CB2A6C">
      <w:pPr>
        <w:spacing w:line="480" w:lineRule="auto"/>
        <w:ind w:firstLine="720"/>
      </w:pPr>
      <w:r w:rsidRPr="004947D6">
        <w:t xml:space="preserve">Juxtaposing Fitzgerald and Schutte’s (2010) research, </w:t>
      </w:r>
      <w:r w:rsidR="00D13C64" w:rsidRPr="004947D6">
        <w:t xml:space="preserve">Masterova et al. (2014) </w:t>
      </w:r>
      <w:r w:rsidR="002E549B" w:rsidRPr="004947D6">
        <w:t xml:space="preserve">constructed three </w:t>
      </w:r>
      <w:r w:rsidRPr="004947D6">
        <w:t>hypotheses</w:t>
      </w:r>
      <w:r w:rsidR="002E549B" w:rsidRPr="004947D6">
        <w:t xml:space="preserve"> </w:t>
      </w:r>
      <w:r w:rsidR="00891C10" w:rsidRPr="004947D6">
        <w:t>“</w:t>
      </w:r>
      <w:r w:rsidR="002E549B" w:rsidRPr="004947D6">
        <w:t>(1) Leader’s self-efficacy is related to the extent which the leader exhibits transformational leadership (2) Leader’s self-efficacy is related to leader effectiveness and (3) Transformational leadership mediates relationship between self-efficacy and leader effectiveness</w:t>
      </w:r>
      <w:r w:rsidR="00891C10" w:rsidRPr="004947D6">
        <w:t>”</w:t>
      </w:r>
      <w:r w:rsidR="002E549B" w:rsidRPr="004947D6">
        <w:t xml:space="preserve"> (p. 114).  </w:t>
      </w:r>
      <w:r w:rsidR="00565805" w:rsidRPr="004947D6">
        <w:t xml:space="preserve">Masterova et al. </w:t>
      </w:r>
      <w:r w:rsidR="002E549B" w:rsidRPr="004947D6">
        <w:t xml:space="preserve">conducted </w:t>
      </w:r>
      <w:r w:rsidR="00565805" w:rsidRPr="004947D6">
        <w:t xml:space="preserve">research </w:t>
      </w:r>
      <w:r w:rsidR="002E549B" w:rsidRPr="004947D6">
        <w:t>through a st</w:t>
      </w:r>
      <w:r w:rsidR="00B27549" w:rsidRPr="004947D6">
        <w:t xml:space="preserve">andardized management computer game.  Thirty-two </w:t>
      </w:r>
      <w:r w:rsidR="00527121" w:rsidRPr="004947D6">
        <w:t>CEO</w:t>
      </w:r>
      <w:r w:rsidR="00D7331C" w:rsidRPr="004947D6">
        <w:t xml:space="preserve"> and </w:t>
      </w:r>
      <w:r w:rsidR="00527121" w:rsidRPr="004947D6">
        <w:t>leaders</w:t>
      </w:r>
      <w:r w:rsidR="00B27549" w:rsidRPr="004947D6">
        <w:t xml:space="preserve"> participated</w:t>
      </w:r>
      <w:r w:rsidR="00527121" w:rsidRPr="004947D6">
        <w:t xml:space="preserve"> who were students</w:t>
      </w:r>
      <w:r w:rsidR="00B27549" w:rsidRPr="004947D6">
        <w:t>,</w:t>
      </w:r>
      <w:r w:rsidR="00527121" w:rsidRPr="004947D6">
        <w:t xml:space="preserve"> and were evaluated by 604 responden</w:t>
      </w:r>
      <w:r w:rsidR="00B27549" w:rsidRPr="004947D6">
        <w:t>ts</w:t>
      </w:r>
      <w:r w:rsidR="00527121" w:rsidRPr="004947D6">
        <w:t xml:space="preserve"> who were their subordinates and students at the same time.</w:t>
      </w:r>
      <w:r w:rsidR="002E549B" w:rsidRPr="004947D6">
        <w:t xml:space="preserve">  The simulation game was chosen to help eliminate the </w:t>
      </w:r>
      <w:r w:rsidR="00FC5495" w:rsidRPr="004947D6">
        <w:t>effect</w:t>
      </w:r>
      <w:r w:rsidR="002E549B" w:rsidRPr="004947D6">
        <w:t xml:space="preserve"> of external variables</w:t>
      </w:r>
      <w:r w:rsidR="00527121" w:rsidRPr="004947D6">
        <w:t xml:space="preserve">.  A self-efficacy scale was administered with 17 items with a </w:t>
      </w:r>
      <w:r w:rsidR="00527121" w:rsidRPr="004947D6">
        <w:lastRenderedPageBreak/>
        <w:t>five</w:t>
      </w:r>
      <w:r w:rsidR="00B27549" w:rsidRPr="004947D6">
        <w:t>-</w:t>
      </w:r>
      <w:r w:rsidR="00527121" w:rsidRPr="004947D6">
        <w:t xml:space="preserve">point </w:t>
      </w:r>
      <w:r w:rsidR="00CB2A6C" w:rsidRPr="004947D6">
        <w:t>Likert</w:t>
      </w:r>
      <w:r w:rsidR="00565805" w:rsidRPr="004947D6">
        <w:t>-type</w:t>
      </w:r>
      <w:r w:rsidR="00527121" w:rsidRPr="004947D6">
        <w:t xml:space="preserve"> scale response.  For the assessment of leaders</w:t>
      </w:r>
      <w:r w:rsidR="00B27549" w:rsidRPr="004947D6">
        <w:t>hip effectiveness</w:t>
      </w:r>
      <w:r w:rsidR="00565805" w:rsidRPr="004947D6">
        <w:t>,</w:t>
      </w:r>
      <w:r w:rsidR="00B27549" w:rsidRPr="004947D6">
        <w:t xml:space="preserve"> the same five-p</w:t>
      </w:r>
      <w:r w:rsidR="00527121" w:rsidRPr="004947D6">
        <w:t xml:space="preserve">oint </w:t>
      </w:r>
      <w:r w:rsidR="00B27549" w:rsidRPr="004947D6">
        <w:t>Likert</w:t>
      </w:r>
      <w:r w:rsidR="00565805" w:rsidRPr="004947D6">
        <w:t>-type scale</w:t>
      </w:r>
      <w:r w:rsidR="00B27549" w:rsidRPr="004947D6">
        <w:t xml:space="preserve"> was used to analyze the perceived performance</w:t>
      </w:r>
      <w:r w:rsidR="00527121" w:rsidRPr="004947D6">
        <w:t xml:space="preserve"> of leadership, two items were </w:t>
      </w:r>
      <w:r w:rsidR="00FC5495" w:rsidRPr="004947D6">
        <w:rPr>
          <w:color w:val="000000"/>
        </w:rPr>
        <w:t>implemented.</w:t>
      </w:r>
      <w:r w:rsidR="00527121" w:rsidRPr="004947D6">
        <w:t xml:space="preserve">  Performance was measured by the</w:t>
      </w:r>
      <w:r w:rsidR="00B27549" w:rsidRPr="004947D6">
        <w:t xml:space="preserve"> profitability of each fictitious organization</w:t>
      </w:r>
      <w:r w:rsidR="00527121" w:rsidRPr="004947D6">
        <w:t xml:space="preserve"> during the entire manage</w:t>
      </w:r>
      <w:r w:rsidR="00AF225E" w:rsidRPr="004947D6">
        <w:t>ment computerized</w:t>
      </w:r>
      <w:r w:rsidR="00527121" w:rsidRPr="004947D6">
        <w:t xml:space="preserve"> game.  The leaders</w:t>
      </w:r>
      <w:r w:rsidR="00AF225E" w:rsidRPr="004947D6">
        <w:t>hip style questionnaire was implemented to measure leadership traits</w:t>
      </w:r>
      <w:r w:rsidR="00527121" w:rsidRPr="004947D6">
        <w:t xml:space="preserve">.  Data was collected over two consecutive semesters.  </w:t>
      </w:r>
    </w:p>
    <w:p w:rsidR="00D77F80" w:rsidRPr="004947D6" w:rsidRDefault="00527121" w:rsidP="0082227E">
      <w:pPr>
        <w:spacing w:line="480" w:lineRule="auto"/>
        <w:ind w:firstLine="720"/>
        <w:rPr>
          <w:b/>
        </w:rPr>
      </w:pPr>
      <w:r w:rsidRPr="004947D6">
        <w:t xml:space="preserve">Masterova et al. (2014) </w:t>
      </w:r>
      <w:r w:rsidR="005901DE" w:rsidRPr="004947D6">
        <w:t>f</w:t>
      </w:r>
      <w:r w:rsidR="00D77F80" w:rsidRPr="004947D6">
        <w:t xml:space="preserve">indings did not support </w:t>
      </w:r>
      <w:r w:rsidRPr="004947D6">
        <w:t xml:space="preserve">hypothesis </w:t>
      </w:r>
      <w:r w:rsidR="003657E6" w:rsidRPr="004947D6">
        <w:t>one, two, and three through correlation testing.</w:t>
      </w:r>
      <w:r w:rsidR="0082227E" w:rsidRPr="004947D6">
        <w:t xml:space="preserve"> </w:t>
      </w:r>
      <w:r w:rsidRPr="004947D6">
        <w:t xml:space="preserve"> </w:t>
      </w:r>
      <w:r w:rsidR="002C4703" w:rsidRPr="004947D6">
        <w:t>The assumption of self-efficacy might be an antecedent to transformational leadership was not supported.</w:t>
      </w:r>
      <w:r w:rsidR="003657E6" w:rsidRPr="004947D6">
        <w:t xml:space="preserve"> </w:t>
      </w:r>
      <w:r w:rsidR="002C4703" w:rsidRPr="004947D6">
        <w:t xml:space="preserve"> Reasons for these findings encompassed </w:t>
      </w:r>
      <w:r w:rsidR="003657E6" w:rsidRPr="004947D6">
        <w:t xml:space="preserve">a </w:t>
      </w:r>
      <w:r w:rsidR="002C4703" w:rsidRPr="004947D6">
        <w:t>philosophical conversation around leaders wi</w:t>
      </w:r>
      <w:r w:rsidR="00AF225E" w:rsidRPr="004947D6">
        <w:t xml:space="preserve">th high self-efficacy might stipulate </w:t>
      </w:r>
      <w:r w:rsidR="002C4703" w:rsidRPr="004947D6">
        <w:t>unrealistic an unobtainable goals</w:t>
      </w:r>
      <w:r w:rsidR="003657E6" w:rsidRPr="00070276">
        <w:t>.  Followers may perceive leaders</w:t>
      </w:r>
      <w:r w:rsidR="003657E6" w:rsidRPr="004947D6">
        <w:t xml:space="preserve"> as ineffective because the goals were set too high.</w:t>
      </w:r>
      <w:r w:rsidR="002C4703" w:rsidRPr="004947D6">
        <w:t xml:space="preserve">  </w:t>
      </w:r>
    </w:p>
    <w:p w:rsidR="002C4703" w:rsidRPr="004947D6" w:rsidRDefault="002C4703">
      <w:pPr>
        <w:spacing w:line="480" w:lineRule="auto"/>
        <w:rPr>
          <w:b/>
        </w:rPr>
      </w:pPr>
      <w:r w:rsidRPr="004947D6">
        <w:rPr>
          <w:b/>
        </w:rPr>
        <w:t>T</w:t>
      </w:r>
      <w:r w:rsidR="008837F7" w:rsidRPr="004947D6">
        <w:rPr>
          <w:b/>
        </w:rPr>
        <w:t xml:space="preserve">ransformational Leadership, </w:t>
      </w:r>
      <w:r w:rsidR="0022114F" w:rsidRPr="004947D6">
        <w:rPr>
          <w:b/>
        </w:rPr>
        <w:t>Self-Efficacy</w:t>
      </w:r>
      <w:r w:rsidR="008837F7" w:rsidRPr="004947D6">
        <w:rPr>
          <w:b/>
        </w:rPr>
        <w:t>,</w:t>
      </w:r>
      <w:r w:rsidR="0022114F" w:rsidRPr="004947D6">
        <w:rPr>
          <w:b/>
        </w:rPr>
        <w:t xml:space="preserve"> </w:t>
      </w:r>
      <w:r w:rsidR="00DE56A1" w:rsidRPr="004947D6">
        <w:rPr>
          <w:b/>
        </w:rPr>
        <w:t>and other</w:t>
      </w:r>
      <w:r w:rsidR="0022114F" w:rsidRPr="004947D6">
        <w:rPr>
          <w:b/>
        </w:rPr>
        <w:t xml:space="preserve"> Variable</w:t>
      </w:r>
      <w:r w:rsidR="00DE56A1" w:rsidRPr="004947D6">
        <w:rPr>
          <w:b/>
        </w:rPr>
        <w:t>s</w:t>
      </w:r>
      <w:r w:rsidR="0022114F" w:rsidRPr="004947D6">
        <w:rPr>
          <w:b/>
        </w:rPr>
        <w:t>.</w:t>
      </w:r>
    </w:p>
    <w:p w:rsidR="0022114F" w:rsidRPr="004947D6" w:rsidRDefault="00562419" w:rsidP="00562419">
      <w:pPr>
        <w:spacing w:line="480" w:lineRule="auto"/>
        <w:ind w:firstLine="720"/>
      </w:pPr>
      <w:r>
        <w:t>S</w:t>
      </w:r>
      <w:r w:rsidR="00D77F80" w:rsidRPr="004947D6">
        <w:t xml:space="preserve">cholars studied </w:t>
      </w:r>
      <w:r w:rsidR="0022114F" w:rsidRPr="004947D6">
        <w:t>transformational leadership and self-efficacy</w:t>
      </w:r>
      <w:r w:rsidR="005901DE" w:rsidRPr="004947D6">
        <w:t>,</w:t>
      </w:r>
      <w:r w:rsidR="0022114F" w:rsidRPr="004947D6">
        <w:t xml:space="preserve"> but with other variables.  The following </w:t>
      </w:r>
      <w:r w:rsidR="00D77F80" w:rsidRPr="004947D6">
        <w:t>scholars conducted studies that included</w:t>
      </w:r>
      <w:r w:rsidR="0022114F" w:rsidRPr="004947D6">
        <w:t xml:space="preserve">  variables as employee performance links, influence followers well-</w:t>
      </w:r>
      <w:bookmarkStart w:id="66" w:name="CErule8540"/>
      <w:r w:rsidR="0022114F" w:rsidRPr="004947D6">
        <w:rPr>
          <w:color w:val="000000"/>
        </w:rPr>
        <w:t>being</w:t>
      </w:r>
      <w:bookmarkEnd w:id="66"/>
      <w:r w:rsidR="0022114F" w:rsidRPr="004947D6">
        <w:t xml:space="preserve">, group cohesiveness, commitment and performance, employee creativity, </w:t>
      </w:r>
      <w:r w:rsidR="001F7D83" w:rsidRPr="004947D6">
        <w:t>and work related attitudes</w:t>
      </w:r>
      <w:r w:rsidR="00D77F80" w:rsidRPr="004947D6">
        <w:t xml:space="preserve"> (Cavazotte et al., 2013; Gong et al., 2009; Kark &amp; Sharmir,2002; Liu et al., 2010; Nielsen &amp; Munir, 2009; Pillai &amp; Williams, 2004; Walumbwa et al., 2005; Walumbwa &amp; Hartnell, 2011)</w:t>
      </w:r>
      <w:r w:rsidR="001F7D83" w:rsidRPr="004947D6">
        <w:t>.</w:t>
      </w:r>
      <w:r w:rsidR="005901DE" w:rsidRPr="004947D6">
        <w:t xml:space="preserve">  Research will be </w:t>
      </w:r>
      <w:r w:rsidR="008E36B1" w:rsidRPr="004947D6">
        <w:t xml:space="preserve">presented </w:t>
      </w:r>
      <w:r w:rsidR="005901DE" w:rsidRPr="004947D6">
        <w:t>in chronological order.</w:t>
      </w:r>
    </w:p>
    <w:p w:rsidR="008837F7" w:rsidRPr="004947D6" w:rsidRDefault="001F7D83">
      <w:pPr>
        <w:spacing w:line="480" w:lineRule="auto"/>
      </w:pPr>
      <w:r w:rsidRPr="004947D6">
        <w:tab/>
      </w:r>
      <w:r w:rsidR="008837F7" w:rsidRPr="004947D6">
        <w:t>Walumbwa et al.</w:t>
      </w:r>
      <w:r w:rsidR="00AF225E" w:rsidRPr="004947D6">
        <w:t xml:space="preserve"> (2005) examined how </w:t>
      </w:r>
      <w:r w:rsidR="008837F7" w:rsidRPr="004947D6">
        <w:t xml:space="preserve">self-efficacy moderated the employee’s work-related attitude under the influence of transformational leadership.  Using a hierarchical linear model, data </w:t>
      </w:r>
      <w:r w:rsidR="00D77F80" w:rsidRPr="004947D6">
        <w:t>included collection</w:t>
      </w:r>
      <w:r w:rsidR="008837F7" w:rsidRPr="004947D6">
        <w:t xml:space="preserve"> f</w:t>
      </w:r>
      <w:r w:rsidR="00AF225E" w:rsidRPr="004947D6">
        <w:t>rom 37 banks and 644 people</w:t>
      </w:r>
      <w:r w:rsidR="008837F7" w:rsidRPr="004947D6">
        <w:t xml:space="preserve"> in </w:t>
      </w:r>
      <w:r w:rsidR="008837F7" w:rsidRPr="004947D6">
        <w:lastRenderedPageBreak/>
        <w:t>China and the United States via questionnaires rating leadership and self-efficacy, organizational commitment, and job satisfaction.  The results extended the literature on lead</w:t>
      </w:r>
      <w:r w:rsidR="00AF225E" w:rsidRPr="004947D6">
        <w:t>ership and motivation by demonstrating</w:t>
      </w:r>
      <w:r w:rsidR="008837F7" w:rsidRPr="004947D6">
        <w:t xml:space="preserve"> transformational leadership and self-efficacy are contingently</w:t>
      </w:r>
      <w:r w:rsidR="00CE7309" w:rsidRPr="004947D6">
        <w:t xml:space="preserve"> (depending upon each individual’s level of self-efficacy)</w:t>
      </w:r>
      <w:r w:rsidR="008837F7" w:rsidRPr="004947D6">
        <w:t xml:space="preserve"> related to followers’ attitudes at work.  </w:t>
      </w:r>
    </w:p>
    <w:p w:rsidR="001F7D83" w:rsidRPr="004947D6" w:rsidRDefault="001F7D83" w:rsidP="001F759D">
      <w:pPr>
        <w:spacing w:line="480" w:lineRule="auto"/>
        <w:ind w:firstLine="720"/>
      </w:pPr>
      <w:r w:rsidRPr="00070276">
        <w:t xml:space="preserve">Nielsen </w:t>
      </w:r>
      <w:r w:rsidR="00FC5495" w:rsidRPr="00070276">
        <w:t>and</w:t>
      </w:r>
      <w:r w:rsidR="00CC0B36" w:rsidRPr="00070276">
        <w:t xml:space="preserve"> </w:t>
      </w:r>
      <w:r w:rsidRPr="00070276">
        <w:t>Munir</w:t>
      </w:r>
      <w:r w:rsidR="00D77F80" w:rsidRPr="00070276">
        <w:t xml:space="preserve"> (2009)</w:t>
      </w:r>
      <w:r w:rsidRPr="00070276">
        <w:t xml:space="preserve"> and Liu</w:t>
      </w:r>
      <w:r w:rsidR="00CC0B36" w:rsidRPr="00070276">
        <w:t xml:space="preserve"> et al.</w:t>
      </w:r>
      <w:r w:rsidR="00D77F80" w:rsidRPr="004947D6">
        <w:t xml:space="preserve"> (2010)</w:t>
      </w:r>
      <w:r w:rsidRPr="004947D6">
        <w:t xml:space="preserve"> conducted research on transformational leadership</w:t>
      </w:r>
      <w:r w:rsidR="00AF225E" w:rsidRPr="004947D6">
        <w:t>, their follower</w:t>
      </w:r>
      <w:r w:rsidR="00DE56A1" w:rsidRPr="004947D6">
        <w:t>s</w:t>
      </w:r>
      <w:r w:rsidR="00AF225E" w:rsidRPr="004947D6">
        <w:t>, and employee</w:t>
      </w:r>
      <w:r w:rsidR="00DE56A1" w:rsidRPr="004947D6">
        <w:t>s</w:t>
      </w:r>
      <w:r w:rsidR="00AF225E" w:rsidRPr="004947D6">
        <w:t>’</w:t>
      </w:r>
      <w:r w:rsidR="00DE56A1" w:rsidRPr="004947D6">
        <w:t xml:space="preserve"> well-</w:t>
      </w:r>
      <w:bookmarkStart w:id="67" w:name="CErule8650"/>
      <w:r w:rsidR="00DE56A1" w:rsidRPr="004947D6">
        <w:rPr>
          <w:color w:val="000000"/>
        </w:rPr>
        <w:t>being</w:t>
      </w:r>
      <w:bookmarkEnd w:id="67"/>
      <w:r w:rsidR="00DE56A1" w:rsidRPr="004947D6">
        <w:t xml:space="preserve"> with self-efficacy as a mediating role.  Nielsen and Munir </w:t>
      </w:r>
      <w:r w:rsidR="00CA49C0">
        <w:t xml:space="preserve">studied </w:t>
      </w:r>
      <w:r w:rsidR="00DE56A1" w:rsidRPr="004947D6">
        <w:t xml:space="preserve">research that implies transformational leadership </w:t>
      </w:r>
      <w:r w:rsidR="00D77F80" w:rsidRPr="004947D6">
        <w:t>linked</w:t>
      </w:r>
      <w:r w:rsidR="00DE56A1" w:rsidRPr="004947D6">
        <w:t xml:space="preserve"> to employee burnout and proposed that tr</w:t>
      </w:r>
      <w:r w:rsidR="00AF225E" w:rsidRPr="004947D6">
        <w:t xml:space="preserve">ansformational leaders </w:t>
      </w:r>
      <w:r w:rsidR="00FC5495" w:rsidRPr="004947D6">
        <w:t>effect</w:t>
      </w:r>
      <w:r w:rsidR="00AF225E" w:rsidRPr="004947D6">
        <w:t xml:space="preserve"> their follower</w:t>
      </w:r>
      <w:r w:rsidR="00DE56A1" w:rsidRPr="004947D6">
        <w:t>s</w:t>
      </w:r>
      <w:r w:rsidR="00AF225E" w:rsidRPr="004947D6">
        <w:t>’</w:t>
      </w:r>
      <w:r w:rsidR="00DE56A1" w:rsidRPr="004947D6">
        <w:t xml:space="preserve"> self-efficacy</w:t>
      </w:r>
      <w:r w:rsidR="00DE56A1" w:rsidRPr="00070276">
        <w:t>.  The study extended p</w:t>
      </w:r>
      <w:r w:rsidR="00AF225E" w:rsidRPr="00070276">
        <w:t>revious works examining</w:t>
      </w:r>
      <w:r w:rsidR="00AF225E" w:rsidRPr="004947D6">
        <w:t xml:space="preserve"> the relationship</w:t>
      </w:r>
      <w:r w:rsidR="00DE56A1" w:rsidRPr="004947D6">
        <w:t xml:space="preserve"> between leadership and well-</w:t>
      </w:r>
      <w:bookmarkStart w:id="68" w:name="CErule8670"/>
      <w:r w:rsidR="00DE56A1" w:rsidRPr="004947D6">
        <w:rPr>
          <w:color w:val="000000"/>
        </w:rPr>
        <w:t>being</w:t>
      </w:r>
      <w:bookmarkEnd w:id="68"/>
      <w:r w:rsidR="00DE56A1" w:rsidRPr="004947D6">
        <w:t xml:space="preserve"> carried out in Denmark.  </w:t>
      </w:r>
      <w:r w:rsidR="00D77F80" w:rsidRPr="004947D6">
        <w:t xml:space="preserve">The </w:t>
      </w:r>
      <w:r w:rsidR="00DE56A1" w:rsidRPr="004947D6">
        <w:t>S</w:t>
      </w:r>
      <w:r w:rsidR="007005C7">
        <w:t>EM</w:t>
      </w:r>
      <w:r w:rsidR="00DE56A1" w:rsidRPr="004947D6">
        <w:t xml:space="preserve"> was used </w:t>
      </w:r>
      <w:r w:rsidR="00E42D52" w:rsidRPr="004947D6">
        <w:t>to analyze a theory-driven modality of links</w:t>
      </w:r>
      <w:r w:rsidR="00DE56A1" w:rsidRPr="004947D6">
        <w:t xml:space="preserve"> between leadership, </w:t>
      </w:r>
      <w:r w:rsidR="00E42D52" w:rsidRPr="004947D6">
        <w:t>affective well-</w:t>
      </w:r>
      <w:bookmarkStart w:id="69" w:name="CErule8680"/>
      <w:r w:rsidR="00E42D52" w:rsidRPr="004947D6">
        <w:rPr>
          <w:color w:val="000000"/>
        </w:rPr>
        <w:t>being</w:t>
      </w:r>
      <w:bookmarkEnd w:id="69"/>
      <w:r w:rsidR="00E42D52" w:rsidRPr="004947D6">
        <w:t xml:space="preserve">, and </w:t>
      </w:r>
      <w:r w:rsidR="00DE56A1" w:rsidRPr="004947D6">
        <w:t>self-efficacy</w:t>
      </w:r>
      <w:r w:rsidR="00E42D52" w:rsidRPr="00070276">
        <w:t>.</w:t>
      </w:r>
      <w:r w:rsidR="00DE56A1" w:rsidRPr="00070276">
        <w:t xml:space="preserve">  Results of this study revealed </w:t>
      </w:r>
      <w:r w:rsidR="00D77F80" w:rsidRPr="00070276">
        <w:t>that</w:t>
      </w:r>
      <w:r w:rsidR="00D77F80" w:rsidRPr="004947D6">
        <w:t xml:space="preserve"> </w:t>
      </w:r>
      <w:r w:rsidR="00DE56A1" w:rsidRPr="004947D6">
        <w:t>followers’ self-</w:t>
      </w:r>
      <w:r w:rsidR="00E42D52" w:rsidRPr="004947D6">
        <w:t xml:space="preserve"> reported ratings on</w:t>
      </w:r>
      <w:r w:rsidR="00DE56A1" w:rsidRPr="004947D6">
        <w:t xml:space="preserve"> self-ef</w:t>
      </w:r>
      <w:r w:rsidR="00E42D52" w:rsidRPr="004947D6">
        <w:t>ficacy mediated the correlation</w:t>
      </w:r>
      <w:r w:rsidR="00DE56A1" w:rsidRPr="004947D6">
        <w:t xml:space="preserve"> between transformational leadershi</w:t>
      </w:r>
      <w:r w:rsidR="00E42D52" w:rsidRPr="004947D6">
        <w:t>p traits</w:t>
      </w:r>
      <w:r w:rsidR="009B6128" w:rsidRPr="004947D6">
        <w:t xml:space="preserve"> and po</w:t>
      </w:r>
      <w:r w:rsidR="00E42D52" w:rsidRPr="004947D6">
        <w:t xml:space="preserve">sitive </w:t>
      </w:r>
      <w:r w:rsidR="00FC5495" w:rsidRPr="004947D6">
        <w:t>living</w:t>
      </w:r>
      <w:r w:rsidR="00E42D52" w:rsidRPr="004947D6">
        <w:t>, and upheld</w:t>
      </w:r>
      <w:r w:rsidR="009B6128" w:rsidRPr="004947D6">
        <w:t xml:space="preserve"> the recip</w:t>
      </w:r>
      <w:r w:rsidR="00E42D52" w:rsidRPr="004947D6">
        <w:t>rocal nature of the correlation</w:t>
      </w:r>
      <w:r w:rsidR="009B6128" w:rsidRPr="004947D6">
        <w:t xml:space="preserve"> between </w:t>
      </w:r>
      <w:r w:rsidR="00E42D52" w:rsidRPr="004947D6">
        <w:t>administrators</w:t>
      </w:r>
      <w:r w:rsidR="009B6128" w:rsidRPr="004947D6">
        <w:t>’ perceived t</w:t>
      </w:r>
      <w:r w:rsidR="00E42D52" w:rsidRPr="004947D6">
        <w:t>ransformational leadership traits</w:t>
      </w:r>
      <w:r w:rsidR="009B6128" w:rsidRPr="004947D6">
        <w:t xml:space="preserve"> and self-efficacy.</w:t>
      </w:r>
      <w:r w:rsidR="00297333" w:rsidRPr="004947D6">
        <w:t xml:space="preserve"> </w:t>
      </w:r>
      <w:r w:rsidR="009B6128" w:rsidRPr="004947D6">
        <w:t xml:space="preserve"> </w:t>
      </w:r>
      <w:r w:rsidR="00DE56A1" w:rsidRPr="00070276">
        <w:t xml:space="preserve">The findings of this </w:t>
      </w:r>
      <w:r w:rsidR="00E42D52" w:rsidRPr="00070276">
        <w:t>research project implied how</w:t>
      </w:r>
      <w:r w:rsidR="00E42D52" w:rsidRPr="004947D6">
        <w:t xml:space="preserve"> companies</w:t>
      </w:r>
      <w:r w:rsidR="00DE56A1" w:rsidRPr="004947D6">
        <w:t xml:space="preserve"> can promote well-</w:t>
      </w:r>
      <w:bookmarkStart w:id="70" w:name="CErule8700"/>
      <w:r w:rsidR="00DE56A1" w:rsidRPr="004947D6">
        <w:rPr>
          <w:color w:val="000000"/>
        </w:rPr>
        <w:t>being</w:t>
      </w:r>
      <w:bookmarkEnd w:id="70"/>
      <w:r w:rsidR="00DE56A1" w:rsidRPr="004947D6">
        <w:t xml:space="preserve"> through transformational leadership interventions.  </w:t>
      </w:r>
    </w:p>
    <w:p w:rsidR="009B6128" w:rsidRPr="004947D6" w:rsidRDefault="00FC5495">
      <w:pPr>
        <w:spacing w:line="480" w:lineRule="auto"/>
      </w:pPr>
      <w:r w:rsidRPr="004947D6">
        <w:tab/>
      </w:r>
      <w:r w:rsidR="00DB4E17" w:rsidRPr="00070276">
        <w:t xml:space="preserve">In </w:t>
      </w:r>
      <w:r w:rsidR="00EE4B30">
        <w:t xml:space="preserve">a </w:t>
      </w:r>
      <w:r w:rsidR="00DB4E17" w:rsidRPr="00070276">
        <w:t>similar vein</w:t>
      </w:r>
      <w:r w:rsidR="007A4F18" w:rsidRPr="00EE4B30">
        <w:t xml:space="preserve"> to</w:t>
      </w:r>
      <w:r w:rsidR="00DB4E17" w:rsidRPr="00070276">
        <w:t xml:space="preserve"> </w:t>
      </w:r>
      <w:r w:rsidR="009B6128" w:rsidRPr="00070276">
        <w:t>Nielsen and Munir’s</w:t>
      </w:r>
      <w:r w:rsidR="009B6128" w:rsidRPr="004947D6">
        <w:t xml:space="preserve"> (2009) study, Liu et al. (2010) conducted research</w:t>
      </w:r>
      <w:r w:rsidR="00CC0B36" w:rsidRPr="004947D6">
        <w:t xml:space="preserve"> on how</w:t>
      </w:r>
      <w:r w:rsidR="009B6128" w:rsidRPr="004947D6">
        <w:t xml:space="preserve"> transformational leadership </w:t>
      </w:r>
      <w:r w:rsidRPr="004947D6">
        <w:t>effects</w:t>
      </w:r>
      <w:r w:rsidR="009B6128" w:rsidRPr="004947D6">
        <w:t xml:space="preserve"> employee we</w:t>
      </w:r>
      <w:r w:rsidR="00E4512E" w:rsidRPr="004947D6">
        <w:t>ll-</w:t>
      </w:r>
      <w:bookmarkStart w:id="71" w:name="CErule8720"/>
      <w:r w:rsidR="00E4512E" w:rsidRPr="004947D6">
        <w:rPr>
          <w:color w:val="000000"/>
        </w:rPr>
        <w:t>being</w:t>
      </w:r>
      <w:bookmarkEnd w:id="71"/>
      <w:r w:rsidR="00E4512E" w:rsidRPr="004947D6">
        <w:t xml:space="preserve"> with the mediating variable</w:t>
      </w:r>
      <w:r w:rsidR="009B6128" w:rsidRPr="004947D6">
        <w:t xml:space="preserve"> of trust in the leader and </w:t>
      </w:r>
      <w:r w:rsidR="00E4512E" w:rsidRPr="004947D6">
        <w:t xml:space="preserve">their </w:t>
      </w:r>
      <w:r w:rsidR="009B6128" w:rsidRPr="004947D6">
        <w:t>self-efficacy.  Th</w:t>
      </w:r>
      <w:r w:rsidR="00E4512E" w:rsidRPr="004947D6">
        <w:t xml:space="preserve">rough a self-administered </w:t>
      </w:r>
      <w:r w:rsidR="00D77F80" w:rsidRPr="004947D6">
        <w:t>questionnaire,</w:t>
      </w:r>
      <w:r w:rsidR="00E4512E" w:rsidRPr="004947D6">
        <w:t xml:space="preserve"> </w:t>
      </w:r>
      <w:r w:rsidR="00D77F80" w:rsidRPr="004947D6">
        <w:t xml:space="preserve">researchers </w:t>
      </w:r>
      <w:r w:rsidR="00E4512E" w:rsidRPr="004947D6">
        <w:t>analyzed questions to gather</w:t>
      </w:r>
      <w:r w:rsidR="009B6128" w:rsidRPr="004947D6">
        <w:t xml:space="preserve"> data from employees in Beijing and Hong Kong with a response rate of 92.81%.  </w:t>
      </w:r>
      <w:r w:rsidRPr="004947D6">
        <w:rPr>
          <w:color w:val="000000"/>
        </w:rPr>
        <w:t>T</w:t>
      </w:r>
      <w:r w:rsidR="009B6128" w:rsidRPr="004947D6">
        <w:t xml:space="preserve">o analyze the </w:t>
      </w:r>
      <w:r w:rsidR="009B6128" w:rsidRPr="004947D6">
        <w:lastRenderedPageBreak/>
        <w:t xml:space="preserve">data, </w:t>
      </w:r>
      <w:r w:rsidR="00D77F80" w:rsidRPr="004947D6">
        <w:t>researchers</w:t>
      </w:r>
      <w:r w:rsidR="00CA49C0">
        <w:t xml:space="preserve">, </w:t>
      </w:r>
      <w:r w:rsidR="00CA49C0" w:rsidRPr="004947D6">
        <w:t>Nielsen and Muni</w:t>
      </w:r>
      <w:r w:rsidR="00CA49C0">
        <w:t>ur,</w:t>
      </w:r>
      <w:r w:rsidR="00D77F80" w:rsidRPr="004947D6">
        <w:t xml:space="preserve"> used </w:t>
      </w:r>
      <w:r w:rsidR="009B6128" w:rsidRPr="004947D6">
        <w:t xml:space="preserve">a CFA </w:t>
      </w:r>
      <w:r w:rsidR="00D77F80" w:rsidRPr="004947D6">
        <w:t xml:space="preserve">to </w:t>
      </w:r>
      <w:r w:rsidR="009B6128" w:rsidRPr="004947D6">
        <w:t xml:space="preserve">compare the fit of their hypothesized </w:t>
      </w:r>
      <w:r w:rsidR="00EA7B52" w:rsidRPr="004947D6">
        <w:t>measurement model to other plausible alternative models</w:t>
      </w:r>
      <w:r w:rsidR="00EA7B52" w:rsidRPr="00070276">
        <w:t xml:space="preserve">.  Results demonstrated </w:t>
      </w:r>
      <w:r w:rsidR="00D77F80" w:rsidRPr="00070276">
        <w:t xml:space="preserve">that </w:t>
      </w:r>
      <w:r w:rsidR="00EA7B52" w:rsidRPr="00070276">
        <w:t>transfo</w:t>
      </w:r>
      <w:r w:rsidR="00E4512E" w:rsidRPr="00070276">
        <w:t>rmational leadership correlated</w:t>
      </w:r>
      <w:r w:rsidR="00EA7B52" w:rsidRPr="00070276">
        <w:t xml:space="preserve"> </w:t>
      </w:r>
      <w:r w:rsidR="008837F7" w:rsidRPr="00070276">
        <w:t>t</w:t>
      </w:r>
      <w:r w:rsidR="00EA7B52" w:rsidRPr="00070276">
        <w:t xml:space="preserve">o perceived </w:t>
      </w:r>
      <w:r w:rsidR="00E4512E" w:rsidRPr="00070276">
        <w:t>signs of work stress</w:t>
      </w:r>
      <w:r w:rsidR="00EA7B52" w:rsidRPr="00070276">
        <w:t xml:space="preserve">, trust in the leader, self-efficacy, and job satisfaction.  This study confirmed </w:t>
      </w:r>
      <w:r w:rsidR="00E4512E" w:rsidRPr="00070276">
        <w:t>a</w:t>
      </w:r>
      <w:r w:rsidR="00E4512E" w:rsidRPr="004947D6">
        <w:t xml:space="preserve"> significant link</w:t>
      </w:r>
      <w:r w:rsidR="00EA7B52" w:rsidRPr="004947D6">
        <w:t xml:space="preserve"> between transformational leadership, self-efficacy, and employee well-</w:t>
      </w:r>
      <w:bookmarkStart w:id="72" w:name="CErule8760"/>
      <w:r w:rsidR="00EA7B52" w:rsidRPr="004947D6">
        <w:rPr>
          <w:color w:val="000000"/>
        </w:rPr>
        <w:t>being</w:t>
      </w:r>
      <w:bookmarkEnd w:id="72"/>
      <w:r w:rsidR="00EA7B52" w:rsidRPr="004947D6">
        <w:t>.</w:t>
      </w:r>
    </w:p>
    <w:p w:rsidR="00EA7B52" w:rsidRPr="004947D6" w:rsidRDefault="00EA7B52">
      <w:pPr>
        <w:spacing w:line="480" w:lineRule="auto"/>
      </w:pPr>
      <w:r w:rsidRPr="004947D6">
        <w:tab/>
      </w:r>
      <w:r w:rsidR="0014196D" w:rsidRPr="004947D6">
        <w:t>Gong</w:t>
      </w:r>
      <w:r w:rsidR="00CC0B36" w:rsidRPr="004947D6">
        <w:t xml:space="preserve"> et al.</w:t>
      </w:r>
      <w:r w:rsidR="0014196D" w:rsidRPr="004947D6">
        <w:t xml:space="preserve"> (2009), </w:t>
      </w:r>
      <w:r w:rsidR="00C708CE" w:rsidRPr="004947D6">
        <w:t>Walumbwa and Hartnell (2011), and Cavazotte</w:t>
      </w:r>
      <w:r w:rsidR="00CC0B36" w:rsidRPr="004947D6">
        <w:t xml:space="preserve"> et al. </w:t>
      </w:r>
      <w:r w:rsidR="00C708CE" w:rsidRPr="004947D6">
        <w:t>(2013)</w:t>
      </w:r>
      <w:r w:rsidR="00CC0B36" w:rsidRPr="004947D6">
        <w:t>,</w:t>
      </w:r>
      <w:r w:rsidR="00C708CE" w:rsidRPr="004947D6">
        <w:t xml:space="preserve"> studied transformational leadership and work performance, employee performance, </w:t>
      </w:r>
      <w:r w:rsidR="0014196D" w:rsidRPr="004947D6">
        <w:t xml:space="preserve">creativity, </w:t>
      </w:r>
      <w:r w:rsidR="00C708CE" w:rsidRPr="004947D6">
        <w:t>and work-related atti</w:t>
      </w:r>
      <w:r w:rsidR="00E4512E" w:rsidRPr="004947D6">
        <w:t xml:space="preserve">tudes with the moderating </w:t>
      </w:r>
      <w:r w:rsidR="00BB17A9" w:rsidRPr="004947D6">
        <w:t xml:space="preserve">effects </w:t>
      </w:r>
      <w:r w:rsidR="00C708CE" w:rsidRPr="004947D6">
        <w:t>of self-efficacy.</w:t>
      </w:r>
      <w:r w:rsidR="00CA49C0">
        <w:t xml:space="preserve">  </w:t>
      </w:r>
      <w:r w:rsidR="00F25157" w:rsidRPr="00070276">
        <w:t>Cavazotte et al.</w:t>
      </w:r>
      <w:r w:rsidR="00CA49C0" w:rsidRPr="00070276">
        <w:t>,</w:t>
      </w:r>
      <w:r w:rsidR="00F25157" w:rsidRPr="00070276">
        <w:t xml:space="preserve"> wanted to</w:t>
      </w:r>
      <w:r w:rsidR="00F25157" w:rsidRPr="00CA49C0">
        <w:t xml:space="preserve"> </w:t>
      </w:r>
      <w:r w:rsidR="00274616" w:rsidRPr="00CA49C0">
        <w:t>ascertain</w:t>
      </w:r>
      <w:r w:rsidR="00274616" w:rsidRPr="004947D6">
        <w:t xml:space="preserve"> if a link existed</w:t>
      </w:r>
      <w:r w:rsidR="00F25157" w:rsidRPr="004947D6">
        <w:t xml:space="preserve"> between transformational leadership and performance </w:t>
      </w:r>
      <w:r w:rsidR="00F25157" w:rsidRPr="004947D6">
        <w:rPr>
          <w:color w:val="000000"/>
        </w:rPr>
        <w:t>among</w:t>
      </w:r>
      <w:r w:rsidR="00BB17A9" w:rsidRPr="004947D6">
        <w:rPr>
          <w:color w:val="000000"/>
        </w:rPr>
        <w:t xml:space="preserve"> </w:t>
      </w:r>
      <w:r w:rsidR="00F25157" w:rsidRPr="004947D6">
        <w:t xml:space="preserve">Brazilian employees.  </w:t>
      </w:r>
      <w:r w:rsidR="00C61EE1" w:rsidRPr="004947D6">
        <w:t>Through a sample of 107 administrators from a multinational corporation</w:t>
      </w:r>
      <w:r w:rsidR="00F25157" w:rsidRPr="004947D6">
        <w:t xml:space="preserve">, </w:t>
      </w:r>
      <w:r w:rsidR="00D77F80" w:rsidRPr="004947D6">
        <w:t xml:space="preserve">researchers asked </w:t>
      </w:r>
      <w:r w:rsidR="00F25157" w:rsidRPr="004947D6">
        <w:t>participants regarding self-efficacy and identification with their leader.</w:t>
      </w:r>
      <w:r w:rsidR="00C708CE" w:rsidRPr="004947D6">
        <w:t xml:space="preserve"> </w:t>
      </w:r>
      <w:r w:rsidR="00D008B9" w:rsidRPr="004947D6">
        <w:t xml:space="preserve"> </w:t>
      </w:r>
      <w:r w:rsidR="00CA49C0" w:rsidRPr="00070276">
        <w:t>A</w:t>
      </w:r>
      <w:r w:rsidR="00F25157" w:rsidRPr="00070276">
        <w:t xml:space="preserve"> response rate of 86%</w:t>
      </w:r>
      <w:r w:rsidR="00D008B9" w:rsidRPr="00070276">
        <w:t>,</w:t>
      </w:r>
      <w:r w:rsidR="00D008B9" w:rsidRPr="004947D6">
        <w:t xml:space="preserve"> with 61.7% women and 53.3% men.  The proposed </w:t>
      </w:r>
      <w:r w:rsidR="00C61EE1" w:rsidRPr="004947D6">
        <w:t>SEM</w:t>
      </w:r>
      <w:r w:rsidR="00D008B9" w:rsidRPr="004947D6">
        <w:t xml:space="preserve"> analyzed with a Partial Least Squares (PLS) tool</w:t>
      </w:r>
      <w:r w:rsidR="00D77F80" w:rsidRPr="004947D6">
        <w:t>, where</w:t>
      </w:r>
      <w:r w:rsidR="007005C7">
        <w:t xml:space="preserve"> the results suggested</w:t>
      </w:r>
      <w:r w:rsidR="00D008B9" w:rsidRPr="004947D6">
        <w:t xml:space="preserve"> perceived transformational lead</w:t>
      </w:r>
      <w:r w:rsidR="00C61EE1" w:rsidRPr="004947D6">
        <w:t xml:space="preserve">ership is correlated with </w:t>
      </w:r>
      <w:r w:rsidR="00BB17A9" w:rsidRPr="004947D6">
        <w:t xml:space="preserve">stronger </w:t>
      </w:r>
      <w:r w:rsidR="00C61EE1" w:rsidRPr="004947D6">
        <w:t>levels of task efficiency and assisting</w:t>
      </w:r>
      <w:r w:rsidR="00D008B9" w:rsidRPr="004947D6">
        <w:t xml:space="preserve"> behaviors</w:t>
      </w:r>
      <w:r w:rsidR="00CC0B36" w:rsidRPr="004947D6">
        <w:t xml:space="preserve">.  </w:t>
      </w:r>
    </w:p>
    <w:p w:rsidR="006E3983" w:rsidRPr="004947D6" w:rsidRDefault="00D008B9">
      <w:pPr>
        <w:spacing w:line="480" w:lineRule="auto"/>
      </w:pPr>
      <w:r w:rsidRPr="004947D6">
        <w:tab/>
        <w:t xml:space="preserve">Walumbwa and Hartnell (2011) </w:t>
      </w:r>
      <w:r w:rsidR="00C61EE1" w:rsidRPr="004947D6">
        <w:t>examined a possible link</w:t>
      </w:r>
      <w:r w:rsidR="004723D4" w:rsidRPr="004947D6">
        <w:t xml:space="preserve"> between transformational leadership, supervisor-rated performance</w:t>
      </w:r>
      <w:r w:rsidR="00C61EE1" w:rsidRPr="004947D6">
        <w:t>, how employee</w:t>
      </w:r>
      <w:r w:rsidR="004723D4" w:rsidRPr="004947D6">
        <w:t>s</w:t>
      </w:r>
      <w:r w:rsidR="00C61EE1" w:rsidRPr="004947D6">
        <w:t>’</w:t>
      </w:r>
      <w:r w:rsidR="004723D4" w:rsidRPr="004947D6">
        <w:t xml:space="preserve"> perceived </w:t>
      </w:r>
      <w:r w:rsidR="00C61EE1" w:rsidRPr="004947D6">
        <w:t>their relationship</w:t>
      </w:r>
      <w:r w:rsidR="004723D4" w:rsidRPr="004947D6">
        <w:t xml:space="preserve"> with the</w:t>
      </w:r>
      <w:r w:rsidR="00C61EE1" w:rsidRPr="004947D6">
        <w:t>ir</w:t>
      </w:r>
      <w:r w:rsidR="004723D4" w:rsidRPr="004947D6">
        <w:t xml:space="preserve"> supervisor</w:t>
      </w:r>
      <w:r w:rsidR="00C61EE1" w:rsidRPr="004947D6">
        <w:t>,</w:t>
      </w:r>
      <w:r w:rsidR="004723D4" w:rsidRPr="004947D6">
        <w:t xml:space="preserve"> and self-efficacy.  </w:t>
      </w:r>
      <w:r w:rsidR="005430F3" w:rsidRPr="00070276">
        <w:t>The domain, performance was defined as creative</w:t>
      </w:r>
      <w:r w:rsidR="004723D4" w:rsidRPr="00070276">
        <w:t>,</w:t>
      </w:r>
      <w:r w:rsidR="004723D4" w:rsidRPr="004947D6">
        <w:t xml:space="preserve"> innovat</w:t>
      </w:r>
      <w:r w:rsidR="00C61EE1" w:rsidRPr="004947D6">
        <w:t>ive, inspiring, and taking on duties to reach company</w:t>
      </w:r>
      <w:r w:rsidR="004723D4" w:rsidRPr="004947D6">
        <w:t xml:space="preserve"> goals.  A sample of 426 emplo</w:t>
      </w:r>
      <w:r w:rsidR="00C61EE1" w:rsidRPr="004947D6">
        <w:t xml:space="preserve">yees and 75 of their direct </w:t>
      </w:r>
      <w:r w:rsidR="00C61EE1" w:rsidRPr="004947D6">
        <w:rPr>
          <w:color w:val="000000"/>
        </w:rPr>
        <w:t>man</w:t>
      </w:r>
      <w:r w:rsidR="00BB17A9" w:rsidRPr="004947D6">
        <w:rPr>
          <w:color w:val="000000"/>
        </w:rPr>
        <w:t>a</w:t>
      </w:r>
      <w:r w:rsidR="00C61EE1" w:rsidRPr="004947D6">
        <w:rPr>
          <w:color w:val="000000"/>
        </w:rPr>
        <w:t>gers</w:t>
      </w:r>
      <w:r w:rsidR="004723D4" w:rsidRPr="004947D6">
        <w:t xml:space="preserve"> from a large car dealership and data </w:t>
      </w:r>
      <w:r w:rsidR="00D77F80" w:rsidRPr="004947D6">
        <w:t>included collection</w:t>
      </w:r>
      <w:r w:rsidR="004723D4" w:rsidRPr="004947D6">
        <w:t xml:space="preserve"> in four waves</w:t>
      </w:r>
      <w:r w:rsidR="00872AE7" w:rsidRPr="004947D6">
        <w:t xml:space="preserve">.  Time 1 collected data on transformational leadership, </w:t>
      </w:r>
      <w:r w:rsidR="00D77F80" w:rsidRPr="004947D6">
        <w:t>T</w:t>
      </w:r>
      <w:r w:rsidR="00872AE7" w:rsidRPr="004947D6">
        <w:t xml:space="preserve">ime 2, collected data on relationship identification, and time 3, collected </w:t>
      </w:r>
      <w:r w:rsidR="00872AE7" w:rsidRPr="004947D6">
        <w:lastRenderedPageBreak/>
        <w:t xml:space="preserve">data on self-efficacy with a </w:t>
      </w:r>
      <w:r w:rsidR="00D77F80" w:rsidRPr="004947D6">
        <w:t>3</w:t>
      </w:r>
      <w:r w:rsidR="00297333" w:rsidRPr="004947D6">
        <w:t>-week</w:t>
      </w:r>
      <w:r w:rsidR="00872AE7" w:rsidRPr="004947D6">
        <w:t xml:space="preserve"> lapse </w:t>
      </w:r>
      <w:r w:rsidR="00D77F80" w:rsidRPr="004947D6">
        <w:t xml:space="preserve">of </w:t>
      </w:r>
      <w:r w:rsidR="00872AE7" w:rsidRPr="004947D6">
        <w:t>time between data collection periods.  Results indicated, through a hierarchical linear model</w:t>
      </w:r>
      <w:r w:rsidR="00D77F80" w:rsidRPr="004947D6">
        <w:t>,</w:t>
      </w:r>
      <w:r w:rsidR="00872AE7" w:rsidRPr="004947D6">
        <w:t xml:space="preserve"> </w:t>
      </w:r>
      <w:r w:rsidR="00D77F80" w:rsidRPr="004947D6">
        <w:t xml:space="preserve">that </w:t>
      </w:r>
      <w:r w:rsidR="00872AE7" w:rsidRPr="004947D6">
        <w:t>transformational lead</w:t>
      </w:r>
      <w:r w:rsidR="00C61EE1" w:rsidRPr="004947D6">
        <w:t>ership behavior positively correlated</w:t>
      </w:r>
      <w:r w:rsidR="00872AE7" w:rsidRPr="004947D6">
        <w:t xml:space="preserve"> to relational identification with </w:t>
      </w:r>
      <w:r w:rsidR="00C61EE1" w:rsidRPr="004947D6">
        <w:t xml:space="preserve">their managers. </w:t>
      </w:r>
      <w:r w:rsidR="00297333" w:rsidRPr="004947D6">
        <w:t xml:space="preserve"> </w:t>
      </w:r>
      <w:r w:rsidR="006E3983" w:rsidRPr="004947D6">
        <w:t xml:space="preserve">Walumbwa and Hartnell stated that </w:t>
      </w:r>
      <w:r w:rsidR="002552C9" w:rsidRPr="004947D6">
        <w:t>these findings</w:t>
      </w:r>
      <w:r w:rsidR="006E3983" w:rsidRPr="004947D6">
        <w:t xml:space="preserve"> </w:t>
      </w:r>
      <w:r w:rsidR="002552C9" w:rsidRPr="004947D6">
        <w:t>supported</w:t>
      </w:r>
      <w:r w:rsidR="006E3983" w:rsidRPr="004947D6">
        <w:t xml:space="preserve"> Bass (1985)</w:t>
      </w:r>
      <w:r w:rsidR="002552C9" w:rsidRPr="004947D6">
        <w:t>,</w:t>
      </w:r>
      <w:r w:rsidR="00271804">
        <w:t xml:space="preserve"> which was</w:t>
      </w:r>
      <w:r w:rsidR="006E3983" w:rsidRPr="004947D6">
        <w:t xml:space="preserve"> later expanded upon by Kark and Sharmir </w:t>
      </w:r>
      <w:r w:rsidR="00C61EE1" w:rsidRPr="004947D6">
        <w:t xml:space="preserve">(2002). </w:t>
      </w:r>
      <w:r w:rsidR="00BB17A9" w:rsidRPr="004947D6">
        <w:t xml:space="preserve"> </w:t>
      </w:r>
      <w:r w:rsidR="00BB17A9" w:rsidRPr="004947D6">
        <w:rPr>
          <w:color w:val="000000"/>
        </w:rPr>
        <w:t>A suggested reason</w:t>
      </w:r>
      <w:r w:rsidR="006E3983" w:rsidRPr="004947D6">
        <w:t xml:space="preserve"> why t</w:t>
      </w:r>
      <w:r w:rsidR="00C61EE1" w:rsidRPr="004947D6">
        <w:t xml:space="preserve">ransformational leaders are successful </w:t>
      </w:r>
      <w:r w:rsidR="00271804">
        <w:rPr>
          <w:color w:val="000000"/>
        </w:rPr>
        <w:t>in</w:t>
      </w:r>
      <w:r w:rsidR="00C61EE1" w:rsidRPr="004947D6">
        <w:rPr>
          <w:color w:val="000000"/>
        </w:rPr>
        <w:t xml:space="preserve"> developing</w:t>
      </w:r>
      <w:r w:rsidR="00271804">
        <w:t xml:space="preserve"> self-efficacy is</w:t>
      </w:r>
      <w:r w:rsidR="006E3983" w:rsidRPr="004947D6">
        <w:t xml:space="preserve"> transformational leaders promote developing relationships with their supervisors.</w:t>
      </w:r>
    </w:p>
    <w:p w:rsidR="00D008B9" w:rsidRPr="004947D6" w:rsidRDefault="006E3983">
      <w:pPr>
        <w:spacing w:line="480" w:lineRule="auto"/>
      </w:pPr>
      <w:r w:rsidRPr="004947D6">
        <w:tab/>
      </w:r>
      <w:r w:rsidR="002552C9" w:rsidRPr="004947D6">
        <w:t>Researchers examined j</w:t>
      </w:r>
      <w:r w:rsidR="0014196D" w:rsidRPr="004947D6">
        <w:t xml:space="preserve">ob performance and creativity through the lens of transformational leadership with the mediating role of self-efficacy </w:t>
      </w:r>
      <w:r w:rsidR="002552C9" w:rsidRPr="004947D6">
        <w:t>(</w:t>
      </w:r>
      <w:r w:rsidR="00C61EE1" w:rsidRPr="004947D6">
        <w:t>Gong et al.</w:t>
      </w:r>
      <w:r w:rsidR="002552C9" w:rsidRPr="004947D6">
        <w:t>,</w:t>
      </w:r>
      <w:r w:rsidR="005901DE" w:rsidRPr="004947D6">
        <w:t xml:space="preserve"> </w:t>
      </w:r>
      <w:r w:rsidR="00C61EE1" w:rsidRPr="004947D6">
        <w:t>2009).  This research</w:t>
      </w:r>
      <w:r w:rsidR="0014196D" w:rsidRPr="004947D6">
        <w:t xml:space="preserve"> </w:t>
      </w:r>
      <w:r w:rsidR="002552C9" w:rsidRPr="004947D6">
        <w:t>included</w:t>
      </w:r>
      <w:r w:rsidR="0014196D" w:rsidRPr="004947D6">
        <w:t xml:space="preserve"> four different goals</w:t>
      </w:r>
      <w:r w:rsidR="002552C9" w:rsidRPr="004947D6">
        <w:t>:</w:t>
      </w:r>
      <w:r w:rsidR="0014196D" w:rsidRPr="004947D6">
        <w:t xml:space="preserve"> (</w:t>
      </w:r>
      <w:r w:rsidR="002552C9" w:rsidRPr="004947D6">
        <w:t>a</w:t>
      </w:r>
      <w:r w:rsidR="0014196D" w:rsidRPr="004947D6">
        <w:t>) to e</w:t>
      </w:r>
      <w:r w:rsidR="00DA49B3" w:rsidRPr="004947D6">
        <w:t>mpirically test the link between employee innovativeness and job effectiveness</w:t>
      </w:r>
      <w:r w:rsidR="002552C9" w:rsidRPr="004947D6">
        <w:t>;</w:t>
      </w:r>
      <w:r w:rsidR="0014196D" w:rsidRPr="004947D6">
        <w:t xml:space="preserve"> </w:t>
      </w:r>
      <w:r w:rsidR="0014196D" w:rsidRPr="00070276">
        <w:t>(</w:t>
      </w:r>
      <w:r w:rsidR="002552C9" w:rsidRPr="00070276">
        <w:t>b</w:t>
      </w:r>
      <w:r w:rsidR="0014196D" w:rsidRPr="00070276">
        <w:t xml:space="preserve">) </w:t>
      </w:r>
      <w:r w:rsidR="002552C9" w:rsidRPr="00070276">
        <w:t xml:space="preserve">to </w:t>
      </w:r>
      <w:r w:rsidR="0014196D" w:rsidRPr="00070276">
        <w:t>investigate the</w:t>
      </w:r>
      <w:r w:rsidR="00277FC3" w:rsidRPr="00070276">
        <w:rPr>
          <w:color w:val="000000"/>
        </w:rPr>
        <w:t xml:space="preserve"> </w:t>
      </w:r>
      <w:r w:rsidR="00277FC3" w:rsidRPr="00070276">
        <w:t>effect</w:t>
      </w:r>
      <w:r w:rsidR="0014196D" w:rsidRPr="00070276">
        <w:t xml:space="preserve"> of</w:t>
      </w:r>
      <w:r w:rsidR="0014196D" w:rsidRPr="004947D6">
        <w:t xml:space="preserve"> transformational leadership and employee lear</w:t>
      </w:r>
      <w:r w:rsidR="00DA49B3" w:rsidRPr="004947D6">
        <w:t>ning on employee innovativeness</w:t>
      </w:r>
      <w:r w:rsidR="002552C9" w:rsidRPr="004947D6">
        <w:t>;</w:t>
      </w:r>
      <w:r w:rsidR="00DA49B3" w:rsidRPr="004947D6">
        <w:t xml:space="preserve"> (</w:t>
      </w:r>
      <w:r w:rsidR="002552C9" w:rsidRPr="004947D6">
        <w:t>c</w:t>
      </w:r>
      <w:r w:rsidR="00DA49B3" w:rsidRPr="004947D6">
        <w:t xml:space="preserve">) </w:t>
      </w:r>
      <w:r w:rsidR="002552C9" w:rsidRPr="004947D6">
        <w:t xml:space="preserve">to </w:t>
      </w:r>
      <w:r w:rsidR="00DA49B3" w:rsidRPr="004947D6">
        <w:t xml:space="preserve">assess innovative self-efficacy as a mediating variable </w:t>
      </w:r>
      <w:r w:rsidR="0014196D" w:rsidRPr="004947D6">
        <w:t>of transformational leadership</w:t>
      </w:r>
      <w:r w:rsidR="002552C9" w:rsidRPr="004947D6">
        <w:t>;</w:t>
      </w:r>
      <w:r w:rsidR="0014196D" w:rsidRPr="004947D6">
        <w:t xml:space="preserve"> an</w:t>
      </w:r>
      <w:r w:rsidR="00DA49B3" w:rsidRPr="004947D6">
        <w:t>d (</w:t>
      </w:r>
      <w:r w:rsidR="002552C9" w:rsidRPr="004947D6">
        <w:t>d</w:t>
      </w:r>
      <w:r w:rsidR="00DA49B3" w:rsidRPr="004947D6">
        <w:t xml:space="preserve">) </w:t>
      </w:r>
      <w:r w:rsidR="002552C9" w:rsidRPr="004947D6">
        <w:t xml:space="preserve">to </w:t>
      </w:r>
      <w:r w:rsidR="00DA49B3" w:rsidRPr="004947D6">
        <w:t>assess these relationships</w:t>
      </w:r>
      <w:r w:rsidR="0014196D" w:rsidRPr="004947D6">
        <w:t xml:space="preserve"> with the Taiwan culture</w:t>
      </w:r>
      <w:r w:rsidR="002552C9" w:rsidRPr="004947D6">
        <w:t xml:space="preserve"> (Gong et al</w:t>
      </w:r>
      <w:r w:rsidR="0014196D" w:rsidRPr="004947D6">
        <w:t>.</w:t>
      </w:r>
      <w:r w:rsidR="002552C9" w:rsidRPr="004947D6">
        <w:t>, 2009).</w:t>
      </w:r>
      <w:r w:rsidR="0014196D" w:rsidRPr="004947D6">
        <w:t xml:space="preserve">  The study demonstrated</w:t>
      </w:r>
      <w:r w:rsidR="00D90429" w:rsidRPr="004947D6">
        <w:t>, through regression analysis,</w:t>
      </w:r>
      <w:r w:rsidR="00271804">
        <w:t xml:space="preserve"> </w:t>
      </w:r>
      <w:r w:rsidR="00DA49B3" w:rsidRPr="004947D6">
        <w:t xml:space="preserve">innovation positively correlated with employee sales and job </w:t>
      </w:r>
      <w:r w:rsidR="00BB17A9" w:rsidRPr="004947D6">
        <w:t>effectiveness, which</w:t>
      </w:r>
      <w:r w:rsidR="0014196D" w:rsidRPr="004947D6">
        <w:t xml:space="preserve"> was med</w:t>
      </w:r>
      <w:r w:rsidR="00DA49B3" w:rsidRPr="004947D6">
        <w:t>iated by the employee’s innovative</w:t>
      </w:r>
      <w:r w:rsidR="0014196D" w:rsidRPr="004947D6">
        <w:t xml:space="preserve"> self-efficacy.  </w:t>
      </w:r>
    </w:p>
    <w:p w:rsidR="0054162C" w:rsidRPr="004947D6" w:rsidRDefault="00D90429" w:rsidP="00FD7CDB">
      <w:pPr>
        <w:spacing w:line="480" w:lineRule="auto"/>
        <w:ind w:firstLine="720"/>
        <w:contextualSpacing/>
      </w:pPr>
      <w:r w:rsidRPr="004947D6">
        <w:t xml:space="preserve">Pillai and Williams (2004) </w:t>
      </w:r>
      <w:r w:rsidR="00FD7CDB" w:rsidRPr="004947D6">
        <w:t xml:space="preserve">conducted a research study on </w:t>
      </w:r>
      <w:r w:rsidRPr="004947D6">
        <w:t xml:space="preserve">transformational leadership, </w:t>
      </w:r>
      <w:r w:rsidR="00DA49B3" w:rsidRPr="004947D6">
        <w:t>self-efficacy, group synergy</w:t>
      </w:r>
      <w:r w:rsidRPr="004947D6">
        <w:t>, commitment</w:t>
      </w:r>
      <w:r w:rsidR="00F81779" w:rsidRPr="004947D6">
        <w:t>,</w:t>
      </w:r>
      <w:r w:rsidRPr="004947D6">
        <w:t xml:space="preserve"> and </w:t>
      </w:r>
      <w:r w:rsidR="00DA49B3" w:rsidRPr="004947D6">
        <w:t>effectiveness to uphold</w:t>
      </w:r>
      <w:r w:rsidRPr="004947D6">
        <w:t xml:space="preserve"> the hypotheses that transformational leaders build committed, high perf</w:t>
      </w:r>
      <w:r w:rsidR="00DA49B3" w:rsidRPr="004947D6">
        <w:t>orming work teams by enhancing self-efficacy and synergy</w:t>
      </w:r>
      <w:r w:rsidRPr="004947D6">
        <w:t>.</w:t>
      </w:r>
      <w:r w:rsidR="00A14417" w:rsidRPr="004947D6">
        <w:t xml:space="preserve"> </w:t>
      </w:r>
      <w:r w:rsidR="00BB17A9" w:rsidRPr="004947D6">
        <w:t xml:space="preserve"> </w:t>
      </w:r>
      <w:r w:rsidR="00A14417" w:rsidRPr="004947D6">
        <w:t xml:space="preserve">This study </w:t>
      </w:r>
      <w:r w:rsidR="002552C9" w:rsidRPr="004947D6">
        <w:t>included interest</w:t>
      </w:r>
      <w:r w:rsidR="00A14417" w:rsidRPr="004947D6">
        <w:t xml:space="preserve"> in the process</w:t>
      </w:r>
      <w:r w:rsidR="009B0B15" w:rsidRPr="004947D6">
        <w:t>,</w:t>
      </w:r>
      <w:r w:rsidR="00A14417" w:rsidRPr="004947D6">
        <w:t xml:space="preserve"> which could </w:t>
      </w:r>
      <w:r w:rsidR="00DA49B3" w:rsidRPr="004947D6">
        <w:t>elucidate</w:t>
      </w:r>
      <w:r w:rsidR="00A14417" w:rsidRPr="004947D6">
        <w:t xml:space="preserve"> how transformational leadership </w:t>
      </w:r>
      <w:r w:rsidR="00EF6734" w:rsidRPr="004947D6">
        <w:t>affects</w:t>
      </w:r>
      <w:r w:rsidR="00BB17A9" w:rsidRPr="004947D6">
        <w:t xml:space="preserve"> </w:t>
      </w:r>
      <w:r w:rsidR="00A14417" w:rsidRPr="004947D6">
        <w:t>outcomes within the confines of the fire department</w:t>
      </w:r>
      <w:r w:rsidR="00DA49B3" w:rsidRPr="004947D6">
        <w:t xml:space="preserve"> organizational culture</w:t>
      </w:r>
      <w:r w:rsidR="00A14417" w:rsidRPr="004947D6">
        <w:t>.</w:t>
      </w:r>
      <w:r w:rsidR="00943911" w:rsidRPr="004947D6">
        <w:t xml:space="preserve">  </w:t>
      </w:r>
      <w:r w:rsidR="00DA49B3" w:rsidRPr="004947D6">
        <w:t>Surveys</w:t>
      </w:r>
      <w:r w:rsidR="00F81779" w:rsidRPr="004947D6">
        <w:t xml:space="preserve"> were completed by 303 </w:t>
      </w:r>
      <w:r w:rsidR="00F81779" w:rsidRPr="004947D6">
        <w:lastRenderedPageBreak/>
        <w:t xml:space="preserve">fire department employees of </w:t>
      </w:r>
      <w:r w:rsidR="002C3ECB" w:rsidRPr="004947D6">
        <w:t>whom</w:t>
      </w:r>
      <w:r w:rsidR="00F81779" w:rsidRPr="004947D6">
        <w:t xml:space="preserve"> 271 responses were included in the data collection and analysis. </w:t>
      </w:r>
      <w:r w:rsidR="00E26320" w:rsidRPr="004947D6">
        <w:t xml:space="preserve"> </w:t>
      </w:r>
      <w:r w:rsidR="00E26320" w:rsidRPr="00070276">
        <w:t xml:space="preserve">Eighty-five point five </w:t>
      </w:r>
      <w:bookmarkStart w:id="73" w:name="CErule9000"/>
      <w:r w:rsidR="00E26320" w:rsidRPr="00070276">
        <w:rPr>
          <w:color w:val="000000"/>
        </w:rPr>
        <w:t>percent</w:t>
      </w:r>
      <w:bookmarkEnd w:id="73"/>
      <w:r w:rsidR="00E26320" w:rsidRPr="00070276">
        <w:t xml:space="preserve"> were male.</w:t>
      </w:r>
      <w:r w:rsidR="00E26320" w:rsidRPr="004947D6">
        <w:t xml:space="preserve">  </w:t>
      </w:r>
      <w:r w:rsidR="00A14417" w:rsidRPr="004947D6">
        <w:t>Transfor</w:t>
      </w:r>
      <w:r w:rsidR="00DA49B3" w:rsidRPr="004947D6">
        <w:t xml:space="preserve">mational leadership </w:t>
      </w:r>
      <w:r w:rsidR="002552C9" w:rsidRPr="004947D6">
        <w:t>included assessment</w:t>
      </w:r>
      <w:r w:rsidR="00A14417" w:rsidRPr="004947D6">
        <w:t xml:space="preserve"> </w:t>
      </w:r>
      <w:r w:rsidR="0033236C" w:rsidRPr="004947D6">
        <w:t xml:space="preserve">with </w:t>
      </w:r>
      <w:r w:rsidR="00A14417" w:rsidRPr="004947D6">
        <w:t>a measurement tool developed by Podsakoff, Mackenzie, and B</w:t>
      </w:r>
      <w:r w:rsidR="00DA49B3" w:rsidRPr="004947D6">
        <w:t>ommer (1996)</w:t>
      </w:r>
      <w:r w:rsidR="005901DE" w:rsidRPr="004947D6">
        <w:t xml:space="preserve">.  </w:t>
      </w:r>
      <w:r w:rsidR="002552C9" w:rsidRPr="004947D6">
        <w:t xml:space="preserve">The purpose was to assess </w:t>
      </w:r>
      <w:r w:rsidR="00DA49B3" w:rsidRPr="004947D6">
        <w:t xml:space="preserve">group synergy </w:t>
      </w:r>
      <w:r w:rsidR="00A14417" w:rsidRPr="004947D6">
        <w:t>as indivi</w:t>
      </w:r>
      <w:r w:rsidR="00DA49B3" w:rsidRPr="004947D6">
        <w:t>dual perceptions of synergy</w:t>
      </w:r>
      <w:r w:rsidR="002552C9" w:rsidRPr="004947D6">
        <w:t>,</w:t>
      </w:r>
      <w:r w:rsidR="00A14417" w:rsidRPr="004947D6">
        <w:t xml:space="preserve"> once again using Podsakoff et al. (1996) measurement tool.  Self-efficacy wa</w:t>
      </w:r>
      <w:r w:rsidR="00C3178F" w:rsidRPr="004947D6">
        <w:t>s</w:t>
      </w:r>
      <w:r w:rsidR="00DA49B3" w:rsidRPr="004947D6">
        <w:t xml:space="preserve"> assessed by implementing t</w:t>
      </w:r>
      <w:r w:rsidR="00A14417" w:rsidRPr="004947D6">
        <w:t xml:space="preserve">he </w:t>
      </w:r>
      <w:r w:rsidR="002552C9" w:rsidRPr="004947D6">
        <w:t>17-item</w:t>
      </w:r>
      <w:r w:rsidR="00A14417" w:rsidRPr="004947D6">
        <w:t xml:space="preserve"> scale developed by Sherer</w:t>
      </w:r>
      <w:r w:rsidR="008B1980" w:rsidRPr="004947D6">
        <w:t xml:space="preserve"> et al. </w:t>
      </w:r>
      <w:r w:rsidR="00A14417" w:rsidRPr="004947D6">
        <w:t>(1982)</w:t>
      </w:r>
      <w:r w:rsidR="002552C9" w:rsidRPr="004947D6">
        <w:t>, where</w:t>
      </w:r>
      <w:r w:rsidR="00A14417" w:rsidRPr="004947D6">
        <w:t xml:space="preserve"> </w:t>
      </w:r>
      <w:r w:rsidR="002552C9" w:rsidRPr="004947D6">
        <w:t xml:space="preserve">researchers measured </w:t>
      </w:r>
      <w:r w:rsidR="00A14417" w:rsidRPr="004947D6">
        <w:t xml:space="preserve">organizational commitment </w:t>
      </w:r>
      <w:r w:rsidR="001F34C0" w:rsidRPr="004947D6">
        <w:t>by using the scale created</w:t>
      </w:r>
      <w:r w:rsidR="00A14417" w:rsidRPr="004947D6">
        <w:t xml:space="preserve"> by O’</w:t>
      </w:r>
      <w:r w:rsidR="00A33F52" w:rsidRPr="004947D6">
        <w:t>Reilly and Chatmen</w:t>
      </w:r>
      <w:r w:rsidR="00A14417" w:rsidRPr="004947D6">
        <w:t xml:space="preserve"> (198</w:t>
      </w:r>
      <w:r w:rsidR="00A33F52" w:rsidRPr="004947D6">
        <w:t>6</w:t>
      </w:r>
      <w:r w:rsidR="00A14417" w:rsidRPr="004947D6">
        <w:t>)</w:t>
      </w:r>
      <w:r w:rsidR="00A33F52" w:rsidRPr="004947D6">
        <w:t>.</w:t>
      </w:r>
      <w:r w:rsidR="0033236C" w:rsidRPr="004947D6">
        <w:t xml:space="preserve">  </w:t>
      </w:r>
      <w:r w:rsidR="00DA49B3" w:rsidRPr="004947D6">
        <w:t>SEM</w:t>
      </w:r>
      <w:r w:rsidR="0033236C" w:rsidRPr="004947D6">
        <w:t xml:space="preserve"> with the LISREL 8 program was used to determine statistical significance.  </w:t>
      </w:r>
      <w:r w:rsidR="00943911" w:rsidRPr="004947D6">
        <w:rPr>
          <w:color w:val="000000"/>
        </w:rPr>
        <w:t>T</w:t>
      </w:r>
      <w:r w:rsidR="001F34C0" w:rsidRPr="004947D6">
        <w:t>he results supported the hypothesis</w:t>
      </w:r>
      <w:r w:rsidR="0033236C" w:rsidRPr="004947D6">
        <w:t xml:space="preserve"> proposed.  </w:t>
      </w:r>
      <w:r w:rsidR="001F34C0" w:rsidRPr="004947D6">
        <w:t>T</w:t>
      </w:r>
      <w:r w:rsidR="0033236C" w:rsidRPr="004947D6">
        <w:t>ransfo</w:t>
      </w:r>
      <w:r w:rsidR="001F34C0" w:rsidRPr="004947D6">
        <w:t>rmational leadership linked</w:t>
      </w:r>
      <w:r w:rsidR="0033236C" w:rsidRPr="004947D6">
        <w:t xml:space="preserve"> to </w:t>
      </w:r>
      <w:r w:rsidR="001F34C0" w:rsidRPr="004947D6">
        <w:t xml:space="preserve">perceived unit performance and </w:t>
      </w:r>
      <w:r w:rsidR="0033236C" w:rsidRPr="004947D6">
        <w:t>commitment throug</w:t>
      </w:r>
      <w:r w:rsidR="001F34C0" w:rsidRPr="004947D6">
        <w:t>h self-efficacy and synergy</w:t>
      </w:r>
      <w:r w:rsidR="0033236C" w:rsidRPr="004947D6">
        <w:t xml:space="preserve">.  </w:t>
      </w:r>
      <w:bookmarkStart w:id="74" w:name="CErule9090"/>
      <w:r w:rsidR="001F34C0" w:rsidRPr="004947D6">
        <w:rPr>
          <w:color w:val="000000"/>
        </w:rPr>
        <w:t>Additionally</w:t>
      </w:r>
      <w:bookmarkEnd w:id="74"/>
      <w:r w:rsidR="001F34C0" w:rsidRPr="004947D6">
        <w:t xml:space="preserve">, transformational leadership </w:t>
      </w:r>
      <w:r w:rsidR="0033236C" w:rsidRPr="004947D6">
        <w:t>effect</w:t>
      </w:r>
      <w:r w:rsidR="001F34C0" w:rsidRPr="004947D6">
        <w:t>ed commitment and perceived</w:t>
      </w:r>
      <w:r w:rsidR="0033236C" w:rsidRPr="004947D6">
        <w:t xml:space="preserve"> unit performance</w:t>
      </w:r>
      <w:r w:rsidR="00E956C9" w:rsidRPr="004947D6">
        <w:t>.</w:t>
      </w:r>
      <w:r w:rsidR="006B4404" w:rsidRPr="004947D6">
        <w:t xml:space="preserve">  Following is a graph</w:t>
      </w:r>
      <w:r w:rsidR="00943911" w:rsidRPr="004947D6">
        <w:t xml:space="preserve"> that</w:t>
      </w:r>
      <w:r w:rsidR="006B4404" w:rsidRPr="004947D6">
        <w:t xml:space="preserve"> </w:t>
      </w:r>
      <w:r w:rsidR="002B0943" w:rsidRPr="004947D6">
        <w:t xml:space="preserve">visually portray the </w:t>
      </w:r>
      <w:r w:rsidR="006B4404" w:rsidRPr="004947D6">
        <w:t xml:space="preserve">results </w:t>
      </w:r>
      <w:r w:rsidR="002B0943" w:rsidRPr="004947D6">
        <w:t xml:space="preserve">of this study </w:t>
      </w:r>
      <w:r w:rsidR="006B4404" w:rsidRPr="004947D6">
        <w:t xml:space="preserve">in Figure </w:t>
      </w:r>
      <w:r w:rsidR="00FD0E14" w:rsidRPr="004947D6">
        <w:t>4</w:t>
      </w:r>
      <w:r w:rsidR="006B4404" w:rsidRPr="004947D6">
        <w:t>.</w:t>
      </w:r>
    </w:p>
    <w:p w:rsidR="002552C9" w:rsidRPr="004947D6" w:rsidRDefault="002552C9">
      <w:r w:rsidRPr="004947D6">
        <w:br w:type="page"/>
      </w:r>
    </w:p>
    <w:p w:rsidR="002552C9" w:rsidRPr="004947D6" w:rsidRDefault="002552C9" w:rsidP="00FD7CDB">
      <w:pPr>
        <w:spacing w:line="480" w:lineRule="auto"/>
        <w:ind w:firstLine="720"/>
      </w:pPr>
    </w:p>
    <w:p w:rsidR="008B2D6E" w:rsidRPr="004947D6" w:rsidRDefault="008B2D6E" w:rsidP="00F77FC7">
      <w:pPr>
        <w:spacing w:line="480" w:lineRule="auto"/>
      </w:pPr>
    </w:p>
    <w:p w:rsidR="00E956C9" w:rsidRPr="004947D6" w:rsidRDefault="001D19F0" w:rsidP="008B2D6E">
      <w:pPr>
        <w:ind w:left="5040" w:firstLine="720"/>
        <w:contextualSpacing/>
      </w:pPr>
      <w:r w:rsidRPr="004947D6">
        <w:rPr>
          <w:noProof/>
        </w:rPr>
        <mc:AlternateContent>
          <mc:Choice Requires="wps">
            <w:drawing>
              <wp:anchor distT="0" distB="0" distL="114300" distR="114300" simplePos="0" relativeHeight="251932672" behindDoc="0" locked="0" layoutInCell="1" allowOverlap="1" wp14:anchorId="4C7EBBF6" wp14:editId="34FD9CFE">
                <wp:simplePos x="0" y="0"/>
                <wp:positionH relativeFrom="column">
                  <wp:posOffset>3611880</wp:posOffset>
                </wp:positionH>
                <wp:positionV relativeFrom="paragraph">
                  <wp:posOffset>-312420</wp:posOffset>
                </wp:positionV>
                <wp:extent cx="121920" cy="281940"/>
                <wp:effectExtent l="38100" t="38100" r="30480" b="22860"/>
                <wp:wrapNone/>
                <wp:docPr id="206" name="Straight Arrow Connector 206"/>
                <wp:cNvGraphicFramePr/>
                <a:graphic xmlns:a="http://schemas.openxmlformats.org/drawingml/2006/main">
                  <a:graphicData uri="http://schemas.microsoft.com/office/word/2010/wordprocessingShape">
                    <wps:wsp>
                      <wps:cNvCnPr/>
                      <wps:spPr>
                        <a:xfrm flipH="1" flipV="1">
                          <a:off x="0" y="0"/>
                          <a:ext cx="12192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D611E" id="Straight Arrow Connector 206" o:spid="_x0000_s1026" type="#_x0000_t32" style="position:absolute;margin-left:284.4pt;margin-top:-24.6pt;width:9.6pt;height:22.2pt;flip:x 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" strokecolor="black [3040]">
                <v:stroke endarrow="block"/>
              </v:shape>
            </w:pict>
          </mc:Fallback>
        </mc:AlternateContent>
      </w:r>
      <w:r w:rsidR="00E956C9" w:rsidRPr="004947D6">
        <w:rPr>
          <w:noProof/>
        </w:rPr>
        <mc:AlternateContent>
          <mc:Choice Requires="wps">
            <w:drawing>
              <wp:anchor distT="0" distB="0" distL="114300" distR="114300" simplePos="0" relativeHeight="251930624" behindDoc="0" locked="0" layoutInCell="1" allowOverlap="1" wp14:anchorId="007C8F39" wp14:editId="458F341B">
                <wp:simplePos x="0" y="0"/>
                <wp:positionH relativeFrom="column">
                  <wp:posOffset>4785360</wp:posOffset>
                </wp:positionH>
                <wp:positionV relativeFrom="paragraph">
                  <wp:posOffset>-365760</wp:posOffset>
                </wp:positionV>
                <wp:extent cx="266700" cy="236220"/>
                <wp:effectExtent l="0" t="0" r="76200" b="49530"/>
                <wp:wrapNone/>
                <wp:docPr id="205" name="Straight Arrow Connector 205"/>
                <wp:cNvGraphicFramePr/>
                <a:graphic xmlns:a="http://schemas.openxmlformats.org/drawingml/2006/main">
                  <a:graphicData uri="http://schemas.microsoft.com/office/word/2010/wordprocessingShape">
                    <wps:wsp>
                      <wps:cNvCnPr/>
                      <wps:spPr>
                        <a:xfrm>
                          <a:off x="0" y="0"/>
                          <a:ext cx="26670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39F7A" id="Straight Arrow Connector 205" o:spid="_x0000_s1026" type="#_x0000_t32" style="position:absolute;margin-left:376.8pt;margin-top:-28.8pt;width:21pt;height:18.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" strokecolor="black [3040]">
                <v:stroke endarrow="block"/>
              </v:shape>
            </w:pict>
          </mc:Fallback>
        </mc:AlternateContent>
      </w:r>
      <w:r w:rsidR="00E956C9" w:rsidRPr="004947D6">
        <w:rPr>
          <w:noProof/>
        </w:rPr>
        <mc:AlternateContent>
          <mc:Choice Requires="wps">
            <w:drawing>
              <wp:anchor distT="0" distB="0" distL="114300" distR="114300" simplePos="0" relativeHeight="251920384" behindDoc="0" locked="0" layoutInCell="1" allowOverlap="1" wp14:anchorId="21CEC4B5" wp14:editId="145D0AFB">
                <wp:simplePos x="0" y="0"/>
                <wp:positionH relativeFrom="column">
                  <wp:posOffset>449580</wp:posOffset>
                </wp:positionH>
                <wp:positionV relativeFrom="paragraph">
                  <wp:posOffset>-342900</wp:posOffset>
                </wp:positionV>
                <wp:extent cx="4373880" cy="38100"/>
                <wp:effectExtent l="0" t="0" r="26670" b="19050"/>
                <wp:wrapNone/>
                <wp:docPr id="201" name="Straight Connector 201"/>
                <wp:cNvGraphicFramePr/>
                <a:graphic xmlns:a="http://schemas.openxmlformats.org/drawingml/2006/main">
                  <a:graphicData uri="http://schemas.microsoft.com/office/word/2010/wordprocessingShape">
                    <wps:wsp>
                      <wps:cNvCnPr/>
                      <wps:spPr>
                        <a:xfrm flipH="1">
                          <a:off x="0" y="0"/>
                          <a:ext cx="437388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AA184" id="Straight Connector 201"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7pt" to="379.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" strokecolor="black [3040]"/>
            </w:pict>
          </mc:Fallback>
        </mc:AlternateContent>
      </w:r>
      <w:r w:rsidR="00E956C9" w:rsidRPr="004947D6">
        <w:rPr>
          <w:noProof/>
        </w:rPr>
        <mc:AlternateContent>
          <mc:Choice Requires="wps">
            <w:drawing>
              <wp:anchor distT="0" distB="0" distL="114300" distR="114300" simplePos="0" relativeHeight="251922432" behindDoc="0" locked="0" layoutInCell="1" allowOverlap="1" wp14:anchorId="507AEDA3" wp14:editId="16FB77BC">
                <wp:simplePos x="0" y="0"/>
                <wp:positionH relativeFrom="column">
                  <wp:posOffset>426720</wp:posOffset>
                </wp:positionH>
                <wp:positionV relativeFrom="paragraph">
                  <wp:posOffset>-266700</wp:posOffset>
                </wp:positionV>
                <wp:extent cx="30480" cy="2270760"/>
                <wp:effectExtent l="0" t="0" r="26670" b="34290"/>
                <wp:wrapNone/>
                <wp:docPr id="199" name="Straight Connector 199"/>
                <wp:cNvGraphicFramePr/>
                <a:graphic xmlns:a="http://schemas.openxmlformats.org/drawingml/2006/main">
                  <a:graphicData uri="http://schemas.microsoft.com/office/word/2010/wordprocessingShape">
                    <wps:wsp>
                      <wps:cNvCnPr/>
                      <wps:spPr>
                        <a:xfrm>
                          <a:off x="0" y="0"/>
                          <a:ext cx="30480" cy="2270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2CAD3" id="Straight Connector 199"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21pt" to="36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" strokecolor="black [3040]"/>
            </w:pict>
          </mc:Fallback>
        </mc:AlternateContent>
      </w:r>
      <w:r w:rsidR="00E956C9" w:rsidRPr="004947D6">
        <w:rPr>
          <w:noProof/>
        </w:rPr>
        <mc:AlternateContent>
          <mc:Choice Requires="wps">
            <w:drawing>
              <wp:anchor distT="0" distB="0" distL="114300" distR="114300" simplePos="0" relativeHeight="251906048" behindDoc="0" locked="0" layoutInCell="1" allowOverlap="1" wp14:anchorId="482D21E4" wp14:editId="067A0352">
                <wp:simplePos x="0" y="0"/>
                <wp:positionH relativeFrom="column">
                  <wp:posOffset>4046220</wp:posOffset>
                </wp:positionH>
                <wp:positionV relativeFrom="paragraph">
                  <wp:posOffset>-129540</wp:posOffset>
                </wp:positionV>
                <wp:extent cx="1653540" cy="914400"/>
                <wp:effectExtent l="38100" t="38100" r="60960" b="95250"/>
                <wp:wrapNone/>
                <wp:docPr id="191" name="Oval 191"/>
                <wp:cNvGraphicFramePr/>
                <a:graphic xmlns:a="http://schemas.openxmlformats.org/drawingml/2006/main">
                  <a:graphicData uri="http://schemas.microsoft.com/office/word/2010/wordprocessingShape">
                    <wps:wsp>
                      <wps:cNvSpPr/>
                      <wps:spPr>
                        <a:xfrm>
                          <a:off x="0" y="0"/>
                          <a:ext cx="165354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2D1F9F" w:rsidRDefault="00976761" w:rsidP="002D1F9F">
                            <w:pPr>
                              <w:jc w:val="center"/>
                              <w:rPr>
                                <w:sz w:val="20"/>
                                <w:szCs w:val="20"/>
                              </w:rPr>
                            </w:pPr>
                            <w:r>
                              <w:rPr>
                                <w:sz w:val="20"/>
                                <w:szCs w:val="20"/>
                              </w:rPr>
                              <w:t>Commitment (Internalization)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2D21E4" id="Oval 191" o:spid="_x0000_s1047" style="position:absolute;left:0;text-align:left;margin-left:318.6pt;margin-top:-10.2pt;width:130.2pt;height:1in;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" fillcolor="gray [1616]" strokecolor="black [3040]">
                <v:fill color2="#d9d9d9 [496]" rotate="t" angle="180" colors="0 #bcbcbc;22938f #d0d0d0;1 #ededed" focus="100%" type="gradient"/>
                <v:shadow on="t" color="black" opacity="24903f" origin=",.5" offset="0,.55556mm"/>
                <v:textbox>
                  <w:txbxContent>
                    <w:p w:rsidR="00976761" w:rsidRPr="002D1F9F" w:rsidRDefault="00976761" w:rsidP="002D1F9F">
                      <w:pPr>
                        <w:jc w:val="center"/>
                        <w:rPr>
                          <w:sz w:val="20"/>
                          <w:szCs w:val="20"/>
                        </w:rPr>
                      </w:pPr>
                      <w:r>
                        <w:rPr>
                          <w:sz w:val="20"/>
                          <w:szCs w:val="20"/>
                        </w:rPr>
                        <w:t>Commitment (Internalization)</w:t>
                      </w:r>
                    </w:p>
                  </w:txbxContent>
                </v:textbox>
              </v:oval>
            </w:pict>
          </mc:Fallback>
        </mc:AlternateContent>
      </w:r>
      <w:r w:rsidR="006B4404" w:rsidRPr="004947D6">
        <w:t>.15</w:t>
      </w:r>
    </w:p>
    <w:p w:rsidR="00E956C9" w:rsidRPr="004947D6" w:rsidRDefault="00E956C9" w:rsidP="00F77FC7">
      <w:pPr>
        <w:spacing w:line="480" w:lineRule="auto"/>
      </w:pPr>
      <w:r w:rsidRPr="004947D6">
        <w:rPr>
          <w:noProof/>
        </w:rPr>
        <mc:AlternateContent>
          <mc:Choice Requires="wps">
            <w:drawing>
              <wp:anchor distT="0" distB="0" distL="114300" distR="114300" simplePos="0" relativeHeight="251909120" behindDoc="0" locked="0" layoutInCell="1" allowOverlap="1" wp14:anchorId="11DE0BF3" wp14:editId="0E7D34BC">
                <wp:simplePos x="0" y="0"/>
                <wp:positionH relativeFrom="column">
                  <wp:posOffset>3345180</wp:posOffset>
                </wp:positionH>
                <wp:positionV relativeFrom="paragraph">
                  <wp:posOffset>106045</wp:posOffset>
                </wp:positionV>
                <wp:extent cx="579120" cy="556260"/>
                <wp:effectExtent l="0" t="38100" r="49530" b="34290"/>
                <wp:wrapNone/>
                <wp:docPr id="193" name="Straight Arrow Connector 193"/>
                <wp:cNvGraphicFramePr/>
                <a:graphic xmlns:a="http://schemas.openxmlformats.org/drawingml/2006/main">
                  <a:graphicData uri="http://schemas.microsoft.com/office/word/2010/wordprocessingShape">
                    <wps:wsp>
                      <wps:cNvCnPr/>
                      <wps:spPr>
                        <a:xfrm flipV="1">
                          <a:off x="0" y="0"/>
                          <a:ext cx="579120"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0E106" id="Straight Arrow Connector 193" o:spid="_x0000_s1026" type="#_x0000_t32" style="position:absolute;margin-left:263.4pt;margin-top:8.35pt;width:45.6pt;height:43.8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" strokecolor="black [3040]">
                <v:stroke endarrow="block"/>
              </v:shape>
            </w:pict>
          </mc:Fallback>
        </mc:AlternateContent>
      </w:r>
    </w:p>
    <w:p w:rsidR="006B4404" w:rsidRPr="004947D6" w:rsidRDefault="00E956C9" w:rsidP="00F77FC7">
      <w:pPr>
        <w:spacing w:line="480" w:lineRule="auto"/>
      </w:pPr>
      <w:r w:rsidRPr="004947D6">
        <w:rPr>
          <w:noProof/>
        </w:rPr>
        <mc:AlternateContent>
          <mc:Choice Requires="wps">
            <w:drawing>
              <wp:anchor distT="0" distB="0" distL="114300" distR="114300" simplePos="0" relativeHeight="251911168" behindDoc="0" locked="0" layoutInCell="1" allowOverlap="1" wp14:anchorId="745CC066" wp14:editId="254DFA6C">
                <wp:simplePos x="0" y="0"/>
                <wp:positionH relativeFrom="column">
                  <wp:posOffset>2819400</wp:posOffset>
                </wp:positionH>
                <wp:positionV relativeFrom="paragraph">
                  <wp:posOffset>83820</wp:posOffset>
                </wp:positionV>
                <wp:extent cx="1531620" cy="2141220"/>
                <wp:effectExtent l="0" t="38100" r="49530" b="30480"/>
                <wp:wrapNone/>
                <wp:docPr id="194" name="Straight Arrow Connector 194"/>
                <wp:cNvGraphicFramePr/>
                <a:graphic xmlns:a="http://schemas.openxmlformats.org/drawingml/2006/main">
                  <a:graphicData uri="http://schemas.microsoft.com/office/word/2010/wordprocessingShape">
                    <wps:wsp>
                      <wps:cNvCnPr/>
                      <wps:spPr>
                        <a:xfrm flipV="1">
                          <a:off x="0" y="0"/>
                          <a:ext cx="1531620" cy="2141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FFEC5" id="Straight Arrow Connector 194" o:spid="_x0000_s1026" type="#_x0000_t32" style="position:absolute;margin-left:222pt;margin-top:6.6pt;width:120.6pt;height:168.6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" strokecolor="black [3040]">
                <v:stroke endarrow="block"/>
              </v:shape>
            </w:pict>
          </mc:Fallback>
        </mc:AlternateContent>
      </w:r>
      <w:r w:rsidRPr="004947D6">
        <w:rPr>
          <w:noProof/>
        </w:rPr>
        <mc:AlternateContent>
          <mc:Choice Requires="wps">
            <w:drawing>
              <wp:anchor distT="0" distB="0" distL="114300" distR="114300" simplePos="0" relativeHeight="251901952" behindDoc="0" locked="0" layoutInCell="1" allowOverlap="1" wp14:anchorId="3B8CD455" wp14:editId="24BA8537">
                <wp:simplePos x="0" y="0"/>
                <wp:positionH relativeFrom="column">
                  <wp:posOffset>1676400</wp:posOffset>
                </wp:positionH>
                <wp:positionV relativeFrom="paragraph">
                  <wp:posOffset>76200</wp:posOffset>
                </wp:positionV>
                <wp:extent cx="1653540" cy="914400"/>
                <wp:effectExtent l="38100" t="38100" r="60960" b="95250"/>
                <wp:wrapNone/>
                <wp:docPr id="189" name="Oval 189"/>
                <wp:cNvGraphicFramePr/>
                <a:graphic xmlns:a="http://schemas.openxmlformats.org/drawingml/2006/main">
                  <a:graphicData uri="http://schemas.microsoft.com/office/word/2010/wordprocessingShape">
                    <wps:wsp>
                      <wps:cNvSpPr/>
                      <wps:spPr>
                        <a:xfrm>
                          <a:off x="0" y="0"/>
                          <a:ext cx="165354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2D1F9F" w:rsidRDefault="00976761" w:rsidP="002D1F9F">
                            <w:pPr>
                              <w:jc w:val="center"/>
                              <w:rPr>
                                <w:sz w:val="20"/>
                                <w:szCs w:val="20"/>
                              </w:rPr>
                            </w:pPr>
                            <w:r>
                              <w:rPr>
                                <w:sz w:val="20"/>
                                <w:szCs w:val="20"/>
                              </w:rPr>
                              <w:t>Cohesiveness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8CD455" id="Oval 189" o:spid="_x0000_s1048" style="position:absolute;margin-left:132pt;margin-top:6pt;width:130.2pt;height:1in;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rsidR="00976761" w:rsidRPr="002D1F9F" w:rsidRDefault="00976761" w:rsidP="002D1F9F">
                      <w:pPr>
                        <w:jc w:val="center"/>
                        <w:rPr>
                          <w:sz w:val="20"/>
                          <w:szCs w:val="20"/>
                        </w:rPr>
                      </w:pPr>
                      <w:r>
                        <w:rPr>
                          <w:sz w:val="20"/>
                          <w:szCs w:val="20"/>
                        </w:rPr>
                        <w:t>Cohesiveness</w:t>
                      </w:r>
                    </w:p>
                  </w:txbxContent>
                </v:textbox>
              </v:oval>
            </w:pict>
          </mc:Fallback>
        </mc:AlternateContent>
      </w:r>
      <w:r w:rsidR="006B4404" w:rsidRPr="004947D6">
        <w:tab/>
      </w:r>
      <w:r w:rsidR="006B4404" w:rsidRPr="004947D6">
        <w:tab/>
      </w:r>
      <w:r w:rsidR="006B4404" w:rsidRPr="004947D6">
        <w:tab/>
      </w:r>
      <w:r w:rsidR="006B4404" w:rsidRPr="004947D6">
        <w:tab/>
      </w:r>
      <w:r w:rsidR="006B4404" w:rsidRPr="004947D6">
        <w:tab/>
      </w:r>
      <w:r w:rsidR="006B4404" w:rsidRPr="004947D6">
        <w:tab/>
      </w:r>
      <w:r w:rsidR="006B4404" w:rsidRPr="004947D6">
        <w:tab/>
      </w:r>
      <w:r w:rsidR="006B4404" w:rsidRPr="004947D6">
        <w:tab/>
        <w:t>.14</w:t>
      </w:r>
    </w:p>
    <w:p w:rsidR="00E956C9" w:rsidRPr="004947D6" w:rsidRDefault="00E956C9" w:rsidP="00F77FC7">
      <w:pPr>
        <w:spacing w:line="480" w:lineRule="auto"/>
      </w:pPr>
    </w:p>
    <w:p w:rsidR="00E956C9" w:rsidRPr="004947D6" w:rsidRDefault="001D19F0" w:rsidP="00F77FC7">
      <w:pPr>
        <w:spacing w:line="480" w:lineRule="auto"/>
      </w:pPr>
      <w:r w:rsidRPr="004947D6">
        <w:rPr>
          <w:noProof/>
        </w:rPr>
        <mc:AlternateContent>
          <mc:Choice Requires="wps">
            <w:drawing>
              <wp:anchor distT="0" distB="0" distL="114300" distR="114300" simplePos="0" relativeHeight="251907072" behindDoc="0" locked="0" layoutInCell="1" allowOverlap="1" wp14:anchorId="22955BA2" wp14:editId="56E928B9">
                <wp:simplePos x="0" y="0"/>
                <wp:positionH relativeFrom="column">
                  <wp:posOffset>1135380</wp:posOffset>
                </wp:positionH>
                <wp:positionV relativeFrom="paragraph">
                  <wp:posOffset>83820</wp:posOffset>
                </wp:positionV>
                <wp:extent cx="579120" cy="556260"/>
                <wp:effectExtent l="0" t="38100" r="49530" b="34290"/>
                <wp:wrapNone/>
                <wp:docPr id="192" name="Straight Arrow Connector 192"/>
                <wp:cNvGraphicFramePr/>
                <a:graphic xmlns:a="http://schemas.openxmlformats.org/drawingml/2006/main">
                  <a:graphicData uri="http://schemas.microsoft.com/office/word/2010/wordprocessingShape">
                    <wps:wsp>
                      <wps:cNvCnPr/>
                      <wps:spPr>
                        <a:xfrm flipV="1">
                          <a:off x="0" y="0"/>
                          <a:ext cx="579120"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ABD96" id="Straight Arrow Connector 192" o:spid="_x0000_s1026" type="#_x0000_t32" style="position:absolute;margin-left:89.4pt;margin-top:6.6pt;width:45.6pt;height:43.8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" strokecolor="black [3040]">
                <v:stroke endarrow="block"/>
              </v:shape>
            </w:pict>
          </mc:Fallback>
        </mc:AlternateContent>
      </w:r>
      <w:r w:rsidR="00E956C9" w:rsidRPr="004947D6">
        <w:rPr>
          <w:noProof/>
        </w:rPr>
        <mc:AlternateContent>
          <mc:Choice Requires="wps">
            <w:drawing>
              <wp:anchor distT="0" distB="0" distL="114300" distR="114300" simplePos="0" relativeHeight="251917312" behindDoc="0" locked="0" layoutInCell="1" allowOverlap="1" wp14:anchorId="49CC1700" wp14:editId="359B3404">
                <wp:simplePos x="0" y="0"/>
                <wp:positionH relativeFrom="column">
                  <wp:posOffset>3329940</wp:posOffset>
                </wp:positionH>
                <wp:positionV relativeFrom="paragraph">
                  <wp:posOffset>45720</wp:posOffset>
                </wp:positionV>
                <wp:extent cx="1165860" cy="1958340"/>
                <wp:effectExtent l="0" t="0" r="53340" b="60960"/>
                <wp:wrapNone/>
                <wp:docPr id="198" name="Straight Arrow Connector 198"/>
                <wp:cNvGraphicFramePr/>
                <a:graphic xmlns:a="http://schemas.openxmlformats.org/drawingml/2006/main">
                  <a:graphicData uri="http://schemas.microsoft.com/office/word/2010/wordprocessingShape">
                    <wps:wsp>
                      <wps:cNvCnPr/>
                      <wps:spPr>
                        <a:xfrm>
                          <a:off x="0" y="0"/>
                          <a:ext cx="1165860" cy="1958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36DC8" id="Straight Arrow Connector 198" o:spid="_x0000_s1026" type="#_x0000_t32" style="position:absolute;margin-left:262.2pt;margin-top:3.6pt;width:91.8pt;height:15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" strokecolor="black [3040]">
                <v:stroke endarrow="block"/>
              </v:shape>
            </w:pict>
          </mc:Fallback>
        </mc:AlternateContent>
      </w:r>
      <w:r w:rsidR="006B4404" w:rsidRPr="004947D6">
        <w:tab/>
      </w:r>
      <w:r w:rsidR="006B4404" w:rsidRPr="004947D6">
        <w:tab/>
      </w:r>
      <w:r w:rsidR="006B4404" w:rsidRPr="004947D6">
        <w:tab/>
        <w:t>.44</w:t>
      </w:r>
      <w:r w:rsidR="006B4404" w:rsidRPr="004947D6">
        <w:tab/>
      </w:r>
      <w:r w:rsidR="006B4404" w:rsidRPr="004947D6">
        <w:tab/>
      </w:r>
      <w:r w:rsidR="006B4404" w:rsidRPr="004947D6">
        <w:tab/>
      </w:r>
      <w:r w:rsidR="006B4404" w:rsidRPr="004947D6">
        <w:tab/>
      </w:r>
      <w:r w:rsidR="006B4404" w:rsidRPr="004947D6">
        <w:tab/>
        <w:t xml:space="preserve">      .29</w:t>
      </w:r>
    </w:p>
    <w:p w:rsidR="00E956C9" w:rsidRPr="004947D6" w:rsidRDefault="00E956C9" w:rsidP="00F77FC7">
      <w:pPr>
        <w:spacing w:line="480" w:lineRule="auto"/>
      </w:pPr>
      <w:r w:rsidRPr="004947D6">
        <w:rPr>
          <w:noProof/>
        </w:rPr>
        <mc:AlternateContent>
          <mc:Choice Requires="wps">
            <w:drawing>
              <wp:anchor distT="0" distB="0" distL="114300" distR="114300" simplePos="0" relativeHeight="251897856" behindDoc="0" locked="0" layoutInCell="1" allowOverlap="1" wp14:anchorId="1E274F34" wp14:editId="651637E2">
                <wp:simplePos x="0" y="0"/>
                <wp:positionH relativeFrom="column">
                  <wp:posOffset>-213360</wp:posOffset>
                </wp:positionH>
                <wp:positionV relativeFrom="paragraph">
                  <wp:posOffset>281940</wp:posOffset>
                </wp:positionV>
                <wp:extent cx="1653540" cy="914400"/>
                <wp:effectExtent l="38100" t="38100" r="60960" b="95250"/>
                <wp:wrapNone/>
                <wp:docPr id="187" name="Oval 187"/>
                <wp:cNvGraphicFramePr/>
                <a:graphic xmlns:a="http://schemas.openxmlformats.org/drawingml/2006/main">
                  <a:graphicData uri="http://schemas.microsoft.com/office/word/2010/wordprocessingShape">
                    <wps:wsp>
                      <wps:cNvSpPr/>
                      <wps:spPr>
                        <a:xfrm>
                          <a:off x="0" y="0"/>
                          <a:ext cx="165354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2D1F9F" w:rsidRDefault="00976761" w:rsidP="002D1F9F">
                            <w:pPr>
                              <w:jc w:val="center"/>
                              <w:rPr>
                                <w:sz w:val="18"/>
                                <w:szCs w:val="18"/>
                              </w:rPr>
                            </w:pPr>
                            <w:r>
                              <w:rPr>
                                <w:sz w:val="18"/>
                                <w:szCs w:val="18"/>
                              </w:rPr>
                              <w:t>Transformational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274F34" id="Oval 187" o:spid="_x0000_s1049" style="position:absolute;margin-left:-16.8pt;margin-top:22.2pt;width:130.2pt;height:1in;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rsidR="00976761" w:rsidRPr="002D1F9F" w:rsidRDefault="00976761" w:rsidP="002D1F9F">
                      <w:pPr>
                        <w:jc w:val="center"/>
                        <w:rPr>
                          <w:sz w:val="18"/>
                          <w:szCs w:val="18"/>
                        </w:rPr>
                      </w:pPr>
                      <w:r>
                        <w:rPr>
                          <w:sz w:val="18"/>
                          <w:szCs w:val="18"/>
                        </w:rPr>
                        <w:t>Transformational Leadership</w:t>
                      </w:r>
                    </w:p>
                  </w:txbxContent>
                </v:textbox>
              </v:oval>
            </w:pict>
          </mc:Fallback>
        </mc:AlternateContent>
      </w:r>
    </w:p>
    <w:p w:rsidR="0033236C" w:rsidRPr="004947D6" w:rsidRDefault="006B4404" w:rsidP="00F77FC7">
      <w:pPr>
        <w:spacing w:line="480" w:lineRule="auto"/>
      </w:pPr>
      <w:r w:rsidRPr="004947D6">
        <w:tab/>
      </w:r>
      <w:r w:rsidRPr="004947D6">
        <w:tab/>
      </w:r>
      <w:r w:rsidRPr="004947D6">
        <w:tab/>
      </w:r>
      <w:r w:rsidRPr="004947D6">
        <w:tab/>
      </w:r>
      <w:r w:rsidRPr="004947D6">
        <w:tab/>
      </w:r>
      <w:r w:rsidRPr="004947D6">
        <w:tab/>
      </w:r>
      <w:r w:rsidRPr="004947D6">
        <w:tab/>
      </w:r>
    </w:p>
    <w:p w:rsidR="002B38E8" w:rsidRPr="004947D6" w:rsidRDefault="00E956C9" w:rsidP="00F77FC7">
      <w:pPr>
        <w:spacing w:line="480" w:lineRule="auto"/>
      </w:pPr>
      <w:r w:rsidRPr="004947D6">
        <w:rPr>
          <w:noProof/>
        </w:rPr>
        <mc:AlternateContent>
          <mc:Choice Requires="wps">
            <w:drawing>
              <wp:anchor distT="0" distB="0" distL="114300" distR="114300" simplePos="0" relativeHeight="251913216" behindDoc="0" locked="0" layoutInCell="1" allowOverlap="1" wp14:anchorId="206AC992" wp14:editId="3BC3B22B">
                <wp:simplePos x="0" y="0"/>
                <wp:positionH relativeFrom="column">
                  <wp:posOffset>1348740</wp:posOffset>
                </wp:positionH>
                <wp:positionV relativeFrom="paragraph">
                  <wp:posOffset>274320</wp:posOffset>
                </wp:positionV>
                <wp:extent cx="449580" cy="388620"/>
                <wp:effectExtent l="0" t="0" r="64770" b="49530"/>
                <wp:wrapNone/>
                <wp:docPr id="196" name="Straight Arrow Connector 196"/>
                <wp:cNvGraphicFramePr/>
                <a:graphic xmlns:a="http://schemas.openxmlformats.org/drawingml/2006/main">
                  <a:graphicData uri="http://schemas.microsoft.com/office/word/2010/wordprocessingShape">
                    <wps:wsp>
                      <wps:cNvCnPr/>
                      <wps:spPr>
                        <a:xfrm>
                          <a:off x="0" y="0"/>
                          <a:ext cx="44958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50400" id="Straight Arrow Connector 196" o:spid="_x0000_s1026" type="#_x0000_t32" style="position:absolute;margin-left:106.2pt;margin-top:21.6pt;width:35.4pt;height:30.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" strokecolor="black [3040]">
                <v:stroke endarrow="block"/>
              </v:shape>
            </w:pict>
          </mc:Fallback>
        </mc:AlternateContent>
      </w:r>
      <w:r w:rsidR="006B4404" w:rsidRPr="004947D6">
        <w:tab/>
      </w:r>
      <w:r w:rsidR="006B4404" w:rsidRPr="004947D6">
        <w:tab/>
      </w:r>
      <w:r w:rsidR="006B4404" w:rsidRPr="004947D6">
        <w:tab/>
      </w:r>
    </w:p>
    <w:p w:rsidR="002B38E8" w:rsidRPr="004947D6" w:rsidRDefault="00E956C9" w:rsidP="00F77FC7">
      <w:pPr>
        <w:spacing w:line="480" w:lineRule="auto"/>
      </w:pPr>
      <w:r w:rsidRPr="004947D6">
        <w:rPr>
          <w:noProof/>
        </w:rPr>
        <mc:AlternateContent>
          <mc:Choice Requires="wps">
            <w:drawing>
              <wp:anchor distT="0" distB="0" distL="114300" distR="114300" simplePos="0" relativeHeight="251924480" behindDoc="0" locked="0" layoutInCell="1" allowOverlap="1" wp14:anchorId="5D96E413" wp14:editId="00B89F8C">
                <wp:simplePos x="0" y="0"/>
                <wp:positionH relativeFrom="column">
                  <wp:posOffset>441960</wp:posOffset>
                </wp:positionH>
                <wp:positionV relativeFrom="paragraph">
                  <wp:posOffset>213360</wp:posOffset>
                </wp:positionV>
                <wp:extent cx="7620" cy="1767840"/>
                <wp:effectExtent l="0" t="0" r="30480" b="22860"/>
                <wp:wrapNone/>
                <wp:docPr id="202" name="Straight Connector 202"/>
                <wp:cNvGraphicFramePr/>
                <a:graphic xmlns:a="http://schemas.openxmlformats.org/drawingml/2006/main">
                  <a:graphicData uri="http://schemas.microsoft.com/office/word/2010/wordprocessingShape">
                    <wps:wsp>
                      <wps:cNvCnPr/>
                      <wps:spPr>
                        <a:xfrm>
                          <a:off x="0" y="0"/>
                          <a:ext cx="7620" cy="1767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9EB58" id="Straight Connector 202"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6.8pt" to="35.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" strokecolor="black [3040]"/>
            </w:pict>
          </mc:Fallback>
        </mc:AlternateContent>
      </w:r>
      <w:r w:rsidRPr="004947D6">
        <w:rPr>
          <w:noProof/>
        </w:rPr>
        <mc:AlternateContent>
          <mc:Choice Requires="wps">
            <w:drawing>
              <wp:anchor distT="0" distB="0" distL="114300" distR="114300" simplePos="0" relativeHeight="251899904" behindDoc="0" locked="0" layoutInCell="1" allowOverlap="1" wp14:anchorId="45CD6DE3" wp14:editId="74FD87DC">
                <wp:simplePos x="0" y="0"/>
                <wp:positionH relativeFrom="column">
                  <wp:posOffset>1699260</wp:posOffset>
                </wp:positionH>
                <wp:positionV relativeFrom="paragraph">
                  <wp:posOffset>114300</wp:posOffset>
                </wp:positionV>
                <wp:extent cx="1653540" cy="914400"/>
                <wp:effectExtent l="38100" t="38100" r="60960" b="95250"/>
                <wp:wrapNone/>
                <wp:docPr id="188" name="Oval 188"/>
                <wp:cNvGraphicFramePr/>
                <a:graphic xmlns:a="http://schemas.openxmlformats.org/drawingml/2006/main">
                  <a:graphicData uri="http://schemas.microsoft.com/office/word/2010/wordprocessingShape">
                    <wps:wsp>
                      <wps:cNvSpPr/>
                      <wps:spPr>
                        <a:xfrm>
                          <a:off x="0" y="0"/>
                          <a:ext cx="165354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2D1F9F" w:rsidRDefault="00976761" w:rsidP="002D1F9F">
                            <w:pPr>
                              <w:jc w:val="center"/>
                              <w:rPr>
                                <w:sz w:val="20"/>
                                <w:szCs w:val="20"/>
                              </w:rPr>
                            </w:pPr>
                            <w:r>
                              <w:rPr>
                                <w:sz w:val="20"/>
                                <w:szCs w:val="20"/>
                              </w:rPr>
                              <w:t>Self-Efficacy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CD6DE3" id="Oval 188" o:spid="_x0000_s1050" style="position:absolute;margin-left:133.8pt;margin-top:9pt;width:130.2pt;height:1in;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" fillcolor="gray [1616]" strokecolor="black [3040]">
                <v:fill color2="#d9d9d9 [496]" rotate="t" angle="180" colors="0 #bcbcbc;22938f #d0d0d0;1 #ededed" focus="100%" type="gradient"/>
                <v:shadow on="t" color="black" opacity="24903f" origin=",.5" offset="0,.55556mm"/>
                <v:textbox>
                  <w:txbxContent>
                    <w:p w:rsidR="00976761" w:rsidRPr="002D1F9F" w:rsidRDefault="00976761" w:rsidP="002D1F9F">
                      <w:pPr>
                        <w:jc w:val="center"/>
                        <w:rPr>
                          <w:sz w:val="20"/>
                          <w:szCs w:val="20"/>
                        </w:rPr>
                      </w:pPr>
                      <w:r>
                        <w:rPr>
                          <w:sz w:val="20"/>
                          <w:szCs w:val="20"/>
                        </w:rPr>
                        <w:t>Self-Efficacy</w:t>
                      </w:r>
                    </w:p>
                  </w:txbxContent>
                </v:textbox>
              </v:oval>
            </w:pict>
          </mc:Fallback>
        </mc:AlternateContent>
      </w:r>
      <w:r w:rsidR="006B4404" w:rsidRPr="004947D6">
        <w:tab/>
      </w:r>
      <w:r w:rsidR="006B4404" w:rsidRPr="004947D6">
        <w:tab/>
      </w:r>
      <w:r w:rsidR="006B4404" w:rsidRPr="004947D6">
        <w:tab/>
        <w:t xml:space="preserve">       .17</w:t>
      </w:r>
      <w:r w:rsidR="006B4404" w:rsidRPr="004947D6">
        <w:tab/>
      </w:r>
      <w:r w:rsidR="006B4404" w:rsidRPr="004947D6">
        <w:tab/>
      </w:r>
      <w:r w:rsidR="006B4404" w:rsidRPr="004947D6">
        <w:tab/>
      </w:r>
      <w:r w:rsidR="006B4404" w:rsidRPr="004947D6">
        <w:tab/>
      </w:r>
      <w:r w:rsidR="006B4404" w:rsidRPr="004947D6">
        <w:tab/>
        <w:t xml:space="preserve">     .42</w:t>
      </w:r>
      <w:r w:rsidR="006B4404" w:rsidRPr="004947D6">
        <w:tab/>
      </w:r>
    </w:p>
    <w:p w:rsidR="002B38E8" w:rsidRPr="004947D6" w:rsidRDefault="00E956C9" w:rsidP="00F77FC7">
      <w:pPr>
        <w:spacing w:line="480" w:lineRule="auto"/>
      </w:pPr>
      <w:r w:rsidRPr="004947D6">
        <w:rPr>
          <w:noProof/>
        </w:rPr>
        <mc:AlternateContent>
          <mc:Choice Requires="wps">
            <w:drawing>
              <wp:anchor distT="0" distB="0" distL="114300" distR="114300" simplePos="0" relativeHeight="251915264" behindDoc="0" locked="0" layoutInCell="1" allowOverlap="1" wp14:anchorId="3D520BE4" wp14:editId="0F9F052B">
                <wp:simplePos x="0" y="0"/>
                <wp:positionH relativeFrom="column">
                  <wp:posOffset>3421380</wp:posOffset>
                </wp:positionH>
                <wp:positionV relativeFrom="paragraph">
                  <wp:posOffset>350520</wp:posOffset>
                </wp:positionV>
                <wp:extent cx="647700" cy="281940"/>
                <wp:effectExtent l="0" t="0" r="76200" b="60960"/>
                <wp:wrapNone/>
                <wp:docPr id="197" name="Straight Arrow Connector 197"/>
                <wp:cNvGraphicFramePr/>
                <a:graphic xmlns:a="http://schemas.openxmlformats.org/drawingml/2006/main">
                  <a:graphicData uri="http://schemas.microsoft.com/office/word/2010/wordprocessingShape">
                    <wps:wsp>
                      <wps:cNvCnPr/>
                      <wps:spPr>
                        <a:xfrm>
                          <a:off x="0" y="0"/>
                          <a:ext cx="64770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D1063" id="Straight Arrow Connector 197" o:spid="_x0000_s1026" type="#_x0000_t32" style="position:absolute;margin-left:269.4pt;margin-top:27.6pt;width:51pt;height:2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" strokecolor="black [3040]">
                <v:stroke endarrow="block"/>
              </v:shape>
            </w:pict>
          </mc:Fallback>
        </mc:AlternateContent>
      </w:r>
      <w:r w:rsidRPr="004947D6">
        <w:rPr>
          <w:noProof/>
        </w:rPr>
        <mc:AlternateContent>
          <mc:Choice Requires="wps">
            <w:drawing>
              <wp:anchor distT="0" distB="0" distL="114300" distR="114300" simplePos="0" relativeHeight="251904000" behindDoc="0" locked="0" layoutInCell="1" allowOverlap="1" wp14:anchorId="62960634" wp14:editId="3078F2F3">
                <wp:simplePos x="0" y="0"/>
                <wp:positionH relativeFrom="column">
                  <wp:posOffset>4107180</wp:posOffset>
                </wp:positionH>
                <wp:positionV relativeFrom="paragraph">
                  <wp:posOffset>228600</wp:posOffset>
                </wp:positionV>
                <wp:extent cx="1653540" cy="914400"/>
                <wp:effectExtent l="38100" t="38100" r="60960" b="95250"/>
                <wp:wrapNone/>
                <wp:docPr id="190" name="Oval 190"/>
                <wp:cNvGraphicFramePr/>
                <a:graphic xmlns:a="http://schemas.openxmlformats.org/drawingml/2006/main">
                  <a:graphicData uri="http://schemas.microsoft.com/office/word/2010/wordprocessingShape">
                    <wps:wsp>
                      <wps:cNvSpPr/>
                      <wps:spPr>
                        <a:xfrm>
                          <a:off x="0" y="0"/>
                          <a:ext cx="1653540" cy="914400"/>
                        </a:xfrm>
                        <a:prstGeom prst="ellipse">
                          <a:avLst/>
                        </a:prstGeom>
                      </wps:spPr>
                      <wps:style>
                        <a:lnRef idx="1">
                          <a:schemeClr val="dk1"/>
                        </a:lnRef>
                        <a:fillRef idx="2">
                          <a:schemeClr val="dk1"/>
                        </a:fillRef>
                        <a:effectRef idx="1">
                          <a:schemeClr val="dk1"/>
                        </a:effectRef>
                        <a:fontRef idx="minor">
                          <a:schemeClr val="dk1"/>
                        </a:fontRef>
                      </wps:style>
                      <wps:txbx>
                        <w:txbxContent>
                          <w:p w:rsidR="00976761" w:rsidRPr="002D1F9F" w:rsidRDefault="00976761" w:rsidP="002D1F9F">
                            <w:pPr>
                              <w:jc w:val="center"/>
                              <w:rPr>
                                <w:sz w:val="20"/>
                                <w:szCs w:val="20"/>
                              </w:rPr>
                            </w:pPr>
                            <w:r>
                              <w:rPr>
                                <w:sz w:val="20"/>
                                <w:szCs w:val="20"/>
                              </w:rPr>
                              <w:t>Perception of Unit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960634" id="Oval 190" o:spid="_x0000_s1051" style="position:absolute;margin-left:323.4pt;margin-top:18pt;width:130.2pt;height:1in;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" fillcolor="gray [1616]" strokecolor="black [3040]">
                <v:fill color2="#d9d9d9 [496]" rotate="t" angle="180" colors="0 #bcbcbc;22938f #d0d0d0;1 #ededed" focus="100%" type="gradient"/>
                <v:shadow on="t" color="black" opacity="24903f" origin=",.5" offset="0,.55556mm"/>
                <v:textbox>
                  <w:txbxContent>
                    <w:p w:rsidR="00976761" w:rsidRPr="002D1F9F" w:rsidRDefault="00976761" w:rsidP="002D1F9F">
                      <w:pPr>
                        <w:jc w:val="center"/>
                        <w:rPr>
                          <w:sz w:val="20"/>
                          <w:szCs w:val="20"/>
                        </w:rPr>
                      </w:pPr>
                      <w:r>
                        <w:rPr>
                          <w:sz w:val="20"/>
                          <w:szCs w:val="20"/>
                        </w:rPr>
                        <w:t>Perception of Unit Performance</w:t>
                      </w:r>
                    </w:p>
                  </w:txbxContent>
                </v:textbox>
              </v:oval>
            </w:pict>
          </mc:Fallback>
        </mc:AlternateContent>
      </w:r>
    </w:p>
    <w:p w:rsidR="002B38E8" w:rsidRPr="004947D6" w:rsidRDefault="006B4404" w:rsidP="00F77FC7">
      <w:pPr>
        <w:spacing w:line="480" w:lineRule="auto"/>
      </w:pPr>
      <w:r w:rsidRPr="004947D6">
        <w:tab/>
      </w:r>
      <w:r w:rsidRPr="004947D6">
        <w:tab/>
      </w:r>
      <w:r w:rsidRPr="004947D6">
        <w:tab/>
      </w:r>
      <w:r w:rsidRPr="004947D6">
        <w:tab/>
      </w:r>
      <w:r w:rsidRPr="004947D6">
        <w:tab/>
      </w:r>
      <w:r w:rsidRPr="004947D6">
        <w:tab/>
      </w:r>
      <w:r w:rsidRPr="004947D6">
        <w:tab/>
      </w:r>
      <w:r w:rsidRPr="004947D6">
        <w:tab/>
        <w:t xml:space="preserve">    .19</w:t>
      </w:r>
    </w:p>
    <w:p w:rsidR="002B38E8" w:rsidRPr="004947D6" w:rsidRDefault="002B38E8" w:rsidP="00F77FC7">
      <w:pPr>
        <w:spacing w:line="480" w:lineRule="auto"/>
      </w:pPr>
    </w:p>
    <w:p w:rsidR="002B38E8" w:rsidRPr="004947D6" w:rsidRDefault="00E956C9" w:rsidP="00F77FC7">
      <w:pPr>
        <w:spacing w:line="480" w:lineRule="auto"/>
      </w:pPr>
      <w:r w:rsidRPr="004947D6">
        <w:rPr>
          <w:noProof/>
        </w:rPr>
        <mc:AlternateContent>
          <mc:Choice Requires="wps">
            <w:drawing>
              <wp:anchor distT="0" distB="0" distL="114300" distR="114300" simplePos="0" relativeHeight="251928576" behindDoc="0" locked="0" layoutInCell="1" allowOverlap="1" wp14:anchorId="2B0D29FF" wp14:editId="3310EDAF">
                <wp:simplePos x="0" y="0"/>
                <wp:positionH relativeFrom="column">
                  <wp:posOffset>4906644</wp:posOffset>
                </wp:positionH>
                <wp:positionV relativeFrom="paragraph">
                  <wp:posOffset>160655</wp:posOffset>
                </wp:positionV>
                <wp:extent cx="76835" cy="327660"/>
                <wp:effectExtent l="0" t="38100" r="56515" b="15240"/>
                <wp:wrapNone/>
                <wp:docPr id="204" name="Straight Arrow Connector 204"/>
                <wp:cNvGraphicFramePr/>
                <a:graphic xmlns:a="http://schemas.openxmlformats.org/drawingml/2006/main">
                  <a:graphicData uri="http://schemas.microsoft.com/office/word/2010/wordprocessingShape">
                    <wps:wsp>
                      <wps:cNvCnPr/>
                      <wps:spPr>
                        <a:xfrm flipV="1">
                          <a:off x="0" y="0"/>
                          <a:ext cx="76835"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64EE6" id="Straight Arrow Connector 204" o:spid="_x0000_s1026" type="#_x0000_t32" style="position:absolute;margin-left:386.35pt;margin-top:12.65pt;width:6.05pt;height:25.8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" strokecolor="black [3040]">
                <v:stroke endarrow="block"/>
              </v:shape>
            </w:pict>
          </mc:Fallback>
        </mc:AlternateContent>
      </w:r>
    </w:p>
    <w:p w:rsidR="002B38E8" w:rsidRPr="004947D6" w:rsidRDefault="00E956C9" w:rsidP="00F77FC7">
      <w:pPr>
        <w:spacing w:line="480" w:lineRule="auto"/>
      </w:pPr>
      <w:r w:rsidRPr="004947D6">
        <w:rPr>
          <w:noProof/>
        </w:rPr>
        <mc:AlternateContent>
          <mc:Choice Requires="wps">
            <w:drawing>
              <wp:anchor distT="0" distB="0" distL="114300" distR="114300" simplePos="0" relativeHeight="251926528" behindDoc="0" locked="0" layoutInCell="1" allowOverlap="1" wp14:anchorId="2B7B2872" wp14:editId="2ECB5709">
                <wp:simplePos x="0" y="0"/>
                <wp:positionH relativeFrom="column">
                  <wp:posOffset>464820</wp:posOffset>
                </wp:positionH>
                <wp:positionV relativeFrom="paragraph">
                  <wp:posOffset>160655</wp:posOffset>
                </wp:positionV>
                <wp:extent cx="4450080" cy="45720"/>
                <wp:effectExtent l="0" t="0" r="26670" b="30480"/>
                <wp:wrapNone/>
                <wp:docPr id="203" name="Straight Connector 203"/>
                <wp:cNvGraphicFramePr/>
                <a:graphic xmlns:a="http://schemas.openxmlformats.org/drawingml/2006/main">
                  <a:graphicData uri="http://schemas.microsoft.com/office/word/2010/wordprocessingShape">
                    <wps:wsp>
                      <wps:cNvCnPr/>
                      <wps:spPr>
                        <a:xfrm flipV="1">
                          <a:off x="0" y="0"/>
                          <a:ext cx="4450080"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B3B2E" id="Straight Connector 203"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12.65pt" to="38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" strokecolor="black [3040]"/>
            </w:pict>
          </mc:Fallback>
        </mc:AlternateContent>
      </w:r>
      <w:r w:rsidR="006B4404" w:rsidRPr="004947D6">
        <w:tab/>
      </w:r>
      <w:r w:rsidR="006B4404" w:rsidRPr="004947D6">
        <w:tab/>
      </w:r>
      <w:r w:rsidR="006B4404" w:rsidRPr="004947D6">
        <w:tab/>
      </w:r>
      <w:r w:rsidR="006B4404" w:rsidRPr="004947D6">
        <w:tab/>
      </w:r>
      <w:r w:rsidR="006B4404" w:rsidRPr="004947D6">
        <w:tab/>
      </w:r>
      <w:r w:rsidR="006B4404" w:rsidRPr="004947D6">
        <w:tab/>
      </w:r>
      <w:r w:rsidR="006B4404" w:rsidRPr="004947D6">
        <w:tab/>
      </w:r>
      <w:r w:rsidR="006B4404" w:rsidRPr="004947D6">
        <w:tab/>
        <w:t>.18</w:t>
      </w:r>
    </w:p>
    <w:p w:rsidR="00E956C9" w:rsidRPr="004947D6" w:rsidRDefault="002B0943" w:rsidP="00CC0B36">
      <w:pPr>
        <w:contextualSpacing/>
      </w:pPr>
      <w:r w:rsidRPr="004947D6">
        <w:rPr>
          <w:i/>
        </w:rPr>
        <w:t xml:space="preserve">Figure </w:t>
      </w:r>
      <w:r w:rsidR="00271804">
        <w:rPr>
          <w:i/>
        </w:rPr>
        <w:t>4</w:t>
      </w:r>
      <w:r w:rsidRPr="004947D6">
        <w:t xml:space="preserve">. </w:t>
      </w:r>
      <w:r w:rsidR="006B4404" w:rsidRPr="004947D6">
        <w:t>All paths coefficients are statistically significant at p</w:t>
      </w:r>
      <w:r w:rsidR="002552C9" w:rsidRPr="004947D6">
        <w:t xml:space="preserve"> </w:t>
      </w:r>
      <w:r w:rsidR="006B4404" w:rsidRPr="004947D6">
        <w:t>&lt; 0.05 (Pillai &amp; Williams</w:t>
      </w:r>
      <w:r w:rsidRPr="004947D6">
        <w:t>, 2004</w:t>
      </w:r>
      <w:r w:rsidR="006B4404" w:rsidRPr="004947D6">
        <w:t>, p. 153)</w:t>
      </w:r>
      <w:r w:rsidR="00FD0E14" w:rsidRPr="004947D6">
        <w:t>.</w:t>
      </w:r>
      <w:r w:rsidR="00873C79" w:rsidRPr="004947D6">
        <w:t xml:space="preserve"> Note </w:t>
      </w:r>
      <w:r w:rsidR="001B7204" w:rsidRPr="004947D6">
        <w:rPr>
          <w:vertAlign w:val="superscript"/>
        </w:rPr>
        <w:t>3</w:t>
      </w:r>
      <w:r w:rsidR="00873C79" w:rsidRPr="004947D6">
        <w:t>. Copyrighted 2004 by</w:t>
      </w:r>
      <w:r w:rsidR="001B7204" w:rsidRPr="004947D6">
        <w:rPr>
          <w:lang w:val="en-GB"/>
        </w:rPr>
        <w:t>Emerald Group Publishing Limited</w:t>
      </w:r>
      <w:r w:rsidR="00873C79" w:rsidRPr="004947D6">
        <w:t xml:space="preserve">. Reprinted with permission. See Appendix </w:t>
      </w:r>
      <w:r w:rsidR="00772F44">
        <w:t>C</w:t>
      </w:r>
      <w:r w:rsidR="00873C79" w:rsidRPr="004947D6">
        <w:t>.</w:t>
      </w:r>
    </w:p>
    <w:p w:rsidR="00CC0B36" w:rsidRPr="004947D6" w:rsidRDefault="00CC0B36" w:rsidP="00CC0B36">
      <w:pPr>
        <w:contextualSpacing/>
        <w:rPr>
          <w:color w:val="C00000"/>
        </w:rPr>
      </w:pPr>
    </w:p>
    <w:p w:rsidR="00FC55A4" w:rsidRPr="004947D6" w:rsidRDefault="00FC55A4" w:rsidP="00FC55A4">
      <w:pPr>
        <w:spacing w:line="480" w:lineRule="auto"/>
        <w:jc w:val="center"/>
      </w:pPr>
      <w:r w:rsidRPr="004947D6">
        <w:rPr>
          <w:b/>
        </w:rPr>
        <w:t>Transformational Leadership</w:t>
      </w:r>
    </w:p>
    <w:p w:rsidR="00FC55A4" w:rsidRPr="004947D6" w:rsidRDefault="00944BFD" w:rsidP="002D1F9F">
      <w:pPr>
        <w:spacing w:before="360" w:line="480" w:lineRule="auto"/>
        <w:contextualSpacing/>
      </w:pPr>
      <w:r w:rsidRPr="004947D6">
        <w:rPr>
          <w:b/>
        </w:rPr>
        <w:tab/>
      </w:r>
      <w:r w:rsidRPr="004947D6">
        <w:t>Transformational leadership is a leadership style</w:t>
      </w:r>
      <w:r w:rsidR="002F4224" w:rsidRPr="004947D6">
        <w:t>,</w:t>
      </w:r>
      <w:r w:rsidRPr="004947D6">
        <w:t xml:space="preserve"> which incorporates relationships and the dynamic interplay between the followers and the leader of a group.  Transformational leadership inspires followers to be the best they can be, to accomplish their goals, and values what followers </w:t>
      </w:r>
      <w:r w:rsidR="001F34C0" w:rsidRPr="004947D6">
        <w:t>need and want.  By focusing</w:t>
      </w:r>
      <w:r w:rsidRPr="004947D6">
        <w:t xml:space="preserve"> on the follower’s </w:t>
      </w:r>
      <w:r w:rsidRPr="004947D6">
        <w:lastRenderedPageBreak/>
        <w:t xml:space="preserve">values and aligning those values with an organization’s value </w:t>
      </w:r>
      <w:r w:rsidR="005B0B29" w:rsidRPr="004947D6">
        <w:t xml:space="preserve">this </w:t>
      </w:r>
      <w:r w:rsidR="002552C9" w:rsidRPr="004947D6">
        <w:t xml:space="preserve">outcome may </w:t>
      </w:r>
      <w:r w:rsidRPr="004947D6">
        <w:t>furthe</w:t>
      </w:r>
      <w:r w:rsidR="001F34C0" w:rsidRPr="004947D6">
        <w:t>r the mission of a corporation, company, business, or organization</w:t>
      </w:r>
      <w:r w:rsidR="00271804">
        <w:t xml:space="preserve"> (Givens, 2008)</w:t>
      </w:r>
      <w:r w:rsidRPr="004947D6">
        <w:t xml:space="preserve">. </w:t>
      </w:r>
      <w:r w:rsidR="000C5541" w:rsidRPr="004947D6">
        <w:t xml:space="preserve"> </w:t>
      </w:r>
      <w:r w:rsidRPr="004947D6">
        <w:t xml:space="preserve">The intended purpose of this literature review is to dig deep into the theoretical understanding of the </w:t>
      </w:r>
      <w:r w:rsidR="000C5541" w:rsidRPr="004947D6">
        <w:t xml:space="preserve">effect </w:t>
      </w:r>
      <w:r w:rsidRPr="004947D6">
        <w:t xml:space="preserve">of transformational leadership on an organization and personal outcomes. </w:t>
      </w:r>
      <w:r w:rsidR="009B0B15" w:rsidRPr="004947D6">
        <w:t xml:space="preserve"> </w:t>
      </w:r>
      <w:r w:rsidRPr="004947D6">
        <w:t>By understanding the effects of transformational leadership</w:t>
      </w:r>
      <w:r w:rsidR="00CA084A" w:rsidRPr="004947D6">
        <w:t>, leaders can influence follower’s behaviors</w:t>
      </w:r>
      <w:r w:rsidR="000C5541" w:rsidRPr="004947D6">
        <w:t>,</w:t>
      </w:r>
      <w:r w:rsidR="00CA084A" w:rsidRPr="004947D6">
        <w:t xml:space="preserve"> which will have a posi</w:t>
      </w:r>
      <w:r w:rsidR="001F34C0" w:rsidRPr="004947D6">
        <w:t xml:space="preserve">tive </w:t>
      </w:r>
      <w:r w:rsidR="000C5541" w:rsidRPr="004947D6">
        <w:t xml:space="preserve">influence </w:t>
      </w:r>
      <w:r w:rsidR="005B0B29" w:rsidRPr="004947D6">
        <w:t>on the organization (Givens, 2008).</w:t>
      </w:r>
    </w:p>
    <w:p w:rsidR="005B0B29" w:rsidRPr="004947D6" w:rsidRDefault="005B0B29" w:rsidP="002D1F9F">
      <w:pPr>
        <w:spacing w:before="360" w:line="480" w:lineRule="auto"/>
        <w:contextualSpacing/>
      </w:pPr>
      <w:r w:rsidRPr="004947D6">
        <w:rPr>
          <w:b/>
        </w:rPr>
        <w:t>History of Transformational Leadership</w:t>
      </w:r>
    </w:p>
    <w:p w:rsidR="005B0B29" w:rsidRPr="004947D6" w:rsidRDefault="005B0B29" w:rsidP="002D1F9F">
      <w:pPr>
        <w:spacing w:before="360" w:line="480" w:lineRule="auto"/>
        <w:contextualSpacing/>
      </w:pPr>
      <w:r w:rsidRPr="004947D6">
        <w:tab/>
      </w:r>
      <w:r w:rsidR="00517504" w:rsidRPr="004947D6">
        <w:t xml:space="preserve">This theory evolved </w:t>
      </w:r>
      <w:r w:rsidR="00271804">
        <w:t>from</w:t>
      </w:r>
      <w:r w:rsidR="00517504" w:rsidRPr="004947D6">
        <w:t xml:space="preserve"> a book written by James MacGregor Burns </w:t>
      </w:r>
      <w:r w:rsidR="002552C9" w:rsidRPr="004947D6">
        <w:t>(</w:t>
      </w:r>
      <w:r w:rsidR="00E36D92" w:rsidRPr="004947D6">
        <w:t>1978</w:t>
      </w:r>
      <w:r w:rsidR="002552C9" w:rsidRPr="004947D6">
        <w:t xml:space="preserve">) </w:t>
      </w:r>
      <w:r w:rsidR="00517504" w:rsidRPr="004947D6">
        <w:t>who developed the concept</w:t>
      </w:r>
      <w:r w:rsidR="001F34C0" w:rsidRPr="004947D6">
        <w:t>ual construct</w:t>
      </w:r>
      <w:r w:rsidR="00517504" w:rsidRPr="004947D6">
        <w:t xml:space="preserve"> of transformational leaders</w:t>
      </w:r>
      <w:r w:rsidR="00952B77" w:rsidRPr="004947D6">
        <w:t>hip (</w:t>
      </w:r>
      <w:bookmarkStart w:id="75" w:name="CErule9330"/>
      <w:r w:rsidR="002552C9" w:rsidRPr="004947D6">
        <w:rPr>
          <w:color w:val="000000"/>
        </w:rPr>
        <w:t>as cited in</w:t>
      </w:r>
      <w:bookmarkEnd w:id="75"/>
      <w:r w:rsidR="002552C9" w:rsidRPr="004947D6">
        <w:t xml:space="preserve"> </w:t>
      </w:r>
      <w:r w:rsidR="00952B77" w:rsidRPr="004947D6">
        <w:t>Bolde</w:t>
      </w:r>
      <w:r w:rsidR="008B1980" w:rsidRPr="004947D6">
        <w:t>n et al.,</w:t>
      </w:r>
      <w:r w:rsidR="00517504" w:rsidRPr="004947D6">
        <w:t xml:space="preserve"> 2003).</w:t>
      </w:r>
      <w:r w:rsidR="00961E6F" w:rsidRPr="004947D6">
        <w:t xml:space="preserve">  </w:t>
      </w:r>
      <w:r w:rsidR="00961E6F" w:rsidRPr="00070276">
        <w:t xml:space="preserve">The definition of transformational leadership developed by Burns is “a relationship of mutual stimulation and elevation that converts followers into leaders and may convert leaders into moral agents” </w:t>
      </w:r>
      <w:r w:rsidR="002826EF" w:rsidRPr="00070276">
        <w:t>(</w:t>
      </w:r>
      <w:r w:rsidR="00961E6F" w:rsidRPr="00070276">
        <w:t xml:space="preserve">Bolden et al., 2003, </w:t>
      </w:r>
      <w:r w:rsidR="00961E6F" w:rsidRPr="00070276">
        <w:rPr>
          <w:color w:val="000000"/>
        </w:rPr>
        <w:t>p.</w:t>
      </w:r>
      <w:r w:rsidR="002552C9" w:rsidRPr="00070276">
        <w:rPr>
          <w:color w:val="000000"/>
        </w:rPr>
        <w:t xml:space="preserve"> </w:t>
      </w:r>
      <w:r w:rsidR="008B1980" w:rsidRPr="00070276">
        <w:t>1</w:t>
      </w:r>
      <w:r w:rsidR="00961E6F" w:rsidRPr="00070276">
        <w:t>4).</w:t>
      </w:r>
      <w:r w:rsidR="00961E6F" w:rsidRPr="004947D6">
        <w:t xml:space="preserve"> </w:t>
      </w:r>
      <w:r w:rsidR="002826EF" w:rsidRPr="004947D6">
        <w:t xml:space="preserve"> According to Bolden et al. (2003), Bass </w:t>
      </w:r>
      <w:r w:rsidR="002552C9" w:rsidRPr="004947D6">
        <w:t>(</w:t>
      </w:r>
      <w:r w:rsidR="00E36D92" w:rsidRPr="004947D6">
        <w:t>1985</w:t>
      </w:r>
      <w:r w:rsidR="002552C9" w:rsidRPr="004947D6">
        <w:t xml:space="preserve">) </w:t>
      </w:r>
      <w:r w:rsidR="002826EF" w:rsidRPr="004947D6">
        <w:t xml:space="preserve">expanded Burn’s definition of transformational leadership to include, “one who motivates us to do more than we originally expected to do” (Givens, 2008, p. 5). </w:t>
      </w:r>
      <w:r w:rsidR="000C5541" w:rsidRPr="004947D6">
        <w:t xml:space="preserve"> </w:t>
      </w:r>
      <w:r w:rsidR="002826EF" w:rsidRPr="004947D6">
        <w:t>Bass view</w:t>
      </w:r>
      <w:r w:rsidR="002552C9" w:rsidRPr="004947D6">
        <w:t>ed</w:t>
      </w:r>
      <w:r w:rsidR="002826EF" w:rsidRPr="004947D6">
        <w:t xml:space="preserve"> transformational leadership where leaders change and transform followers, more of a </w:t>
      </w:r>
      <w:r w:rsidR="000C5541" w:rsidRPr="004947D6">
        <w:t>one-way</w:t>
      </w:r>
      <w:r w:rsidR="002826EF" w:rsidRPr="004947D6">
        <w:t xml:space="preserve"> direction</w:t>
      </w:r>
      <w:r w:rsidR="002552C9" w:rsidRPr="004947D6">
        <w:t xml:space="preserve">. </w:t>
      </w:r>
      <w:r w:rsidR="005F2C87" w:rsidRPr="004947D6">
        <w:t xml:space="preserve"> </w:t>
      </w:r>
      <w:r w:rsidR="002552C9" w:rsidRPr="004947D6">
        <w:t>By contrast, Burns</w:t>
      </w:r>
      <w:r w:rsidR="002826EF" w:rsidRPr="004947D6">
        <w:t xml:space="preserve"> viewed transformational leadership more of a two-way process.  However, Bass does incorporate social exchange</w:t>
      </w:r>
      <w:r w:rsidR="009B0B15" w:rsidRPr="004947D6">
        <w:t>,</w:t>
      </w:r>
      <w:r w:rsidR="002826EF" w:rsidRPr="004947D6">
        <w:t xml:space="preserve"> which is not apparent in Burn’s work (Bolden et al., 2003).</w:t>
      </w:r>
      <w:r w:rsidR="00794A39">
        <w:t xml:space="preserve">  </w:t>
      </w:r>
      <w:bookmarkStart w:id="76" w:name="CErule9450"/>
      <w:r w:rsidR="00AC0D6F" w:rsidRPr="004947D6">
        <w:rPr>
          <w:color w:val="000000"/>
        </w:rPr>
        <w:t>Additionally</w:t>
      </w:r>
      <w:bookmarkEnd w:id="76"/>
      <w:r w:rsidR="00AC0D6F" w:rsidRPr="004947D6">
        <w:t xml:space="preserve">, </w:t>
      </w:r>
      <w:r w:rsidR="00271804">
        <w:t>Bass</w:t>
      </w:r>
      <w:r w:rsidR="00794A39" w:rsidRPr="00070276">
        <w:t xml:space="preserve"> </w:t>
      </w:r>
      <w:r w:rsidR="00AC0D6F" w:rsidRPr="00070276">
        <w:t xml:space="preserve">included </w:t>
      </w:r>
      <w:r w:rsidR="002552C9" w:rsidRPr="00070276">
        <w:t xml:space="preserve">that </w:t>
      </w:r>
      <w:r w:rsidR="00AC0D6F" w:rsidRPr="00070276">
        <w:t>transformational leaders shou</w:t>
      </w:r>
      <w:r w:rsidR="00B74D4B" w:rsidRPr="00070276">
        <w:t>ld elevate</w:t>
      </w:r>
      <w:r w:rsidR="00AC0D6F" w:rsidRPr="00070276">
        <w:t xml:space="preserve"> the follower from a lower level o</w:t>
      </w:r>
      <w:r w:rsidR="00B74D4B" w:rsidRPr="00070276">
        <w:t xml:space="preserve">f functioning to the next </w:t>
      </w:r>
      <w:r w:rsidR="000C5541" w:rsidRPr="00070276">
        <w:t>higher</w:t>
      </w:r>
      <w:r w:rsidR="00AC0D6F" w:rsidRPr="00070276">
        <w:t xml:space="preserve"> level of functioning of needs, values, and morals</w:t>
      </w:r>
      <w:r w:rsidR="00794A39" w:rsidRPr="00070276">
        <w:t>.</w:t>
      </w:r>
      <w:r w:rsidR="00794A39">
        <w:t xml:space="preserve">  </w:t>
      </w:r>
      <w:r w:rsidR="00E107DB" w:rsidRPr="00070276">
        <w:t xml:space="preserve">Since </w:t>
      </w:r>
      <w:r w:rsidR="00A9384A" w:rsidRPr="00070276">
        <w:t>the 1980s,</w:t>
      </w:r>
      <w:r w:rsidR="00A9384A" w:rsidRPr="004947D6">
        <w:t xml:space="preserve"> organiza</w:t>
      </w:r>
      <w:r w:rsidR="00B74D4B" w:rsidRPr="004947D6">
        <w:t xml:space="preserve">tions </w:t>
      </w:r>
      <w:r w:rsidR="008E36B1" w:rsidRPr="004947D6">
        <w:t xml:space="preserve">had </w:t>
      </w:r>
      <w:r w:rsidR="00B74D4B" w:rsidRPr="004947D6">
        <w:t xml:space="preserve">been implementing a more polished and </w:t>
      </w:r>
      <w:r w:rsidR="00B74D4B" w:rsidRPr="004947D6">
        <w:lastRenderedPageBreak/>
        <w:t xml:space="preserve">enlarged </w:t>
      </w:r>
      <w:r w:rsidR="00A9384A" w:rsidRPr="004947D6">
        <w:t>version of Burn’s transformational</w:t>
      </w:r>
      <w:r w:rsidR="00B74D4B" w:rsidRPr="004947D6">
        <w:t xml:space="preserve"> leadership theory</w:t>
      </w:r>
      <w:r w:rsidR="000C5541" w:rsidRPr="004947D6">
        <w:t>,</w:t>
      </w:r>
      <w:r w:rsidR="00B74D4B" w:rsidRPr="004947D6">
        <w:t xml:space="preserve"> which concentrates</w:t>
      </w:r>
      <w:r w:rsidR="00A9384A" w:rsidRPr="004947D6">
        <w:t xml:space="preserve"> on the interplay between leaders and f</w:t>
      </w:r>
      <w:r w:rsidR="00B74D4B" w:rsidRPr="004947D6">
        <w:t>ollowers within social systems</w:t>
      </w:r>
      <w:r w:rsidR="00A9384A" w:rsidRPr="004947D6">
        <w:t xml:space="preserve"> (Givens, 2008). </w:t>
      </w:r>
    </w:p>
    <w:p w:rsidR="00A9384A" w:rsidRPr="004947D6" w:rsidRDefault="00C31123" w:rsidP="002D1F9F">
      <w:pPr>
        <w:spacing w:before="360" w:line="480" w:lineRule="auto"/>
        <w:contextualSpacing/>
        <w:rPr>
          <w:b/>
        </w:rPr>
      </w:pPr>
      <w:r w:rsidRPr="004947D6">
        <w:rPr>
          <w:b/>
        </w:rPr>
        <w:t>Transformational Leadership and Organizations</w:t>
      </w:r>
    </w:p>
    <w:p w:rsidR="008D456D" w:rsidRPr="004947D6" w:rsidRDefault="00C31123" w:rsidP="0082227E">
      <w:pPr>
        <w:spacing w:line="480" w:lineRule="auto"/>
        <w:contextualSpacing/>
      </w:pPr>
      <w:r w:rsidRPr="004947D6">
        <w:tab/>
        <w:t>Shanker</w:t>
      </w:r>
      <w:r w:rsidR="00AB451C" w:rsidRPr="004947D6">
        <w:t xml:space="preserve"> et al.</w:t>
      </w:r>
      <w:r w:rsidRPr="004947D6">
        <w:t xml:space="preserve"> (2012) stated organizations should give leadership styles, specifically transformational leadership, added weight </w:t>
      </w:r>
      <w:r w:rsidR="000C5541" w:rsidRPr="004947D6">
        <w:t xml:space="preserve">because </w:t>
      </w:r>
      <w:r w:rsidRPr="004947D6">
        <w:t>evidence indicate</w:t>
      </w:r>
      <w:r w:rsidR="00271804">
        <w:t>d</w:t>
      </w:r>
      <w:r w:rsidR="002552C9" w:rsidRPr="004947D6">
        <w:t xml:space="preserve"> </w:t>
      </w:r>
      <w:r w:rsidRPr="004947D6">
        <w:t>transformational domains influence innovation within the organization.  Boerner, Eisenbeiss, and Griesser</w:t>
      </w:r>
      <w:r w:rsidR="00F64568" w:rsidRPr="004947D6">
        <w:t xml:space="preserve"> (2007) stated transformational leadership </w:t>
      </w:r>
      <w:r w:rsidR="000C5541" w:rsidRPr="004947D6">
        <w:t>influences</w:t>
      </w:r>
      <w:r w:rsidR="00F64568" w:rsidRPr="004947D6">
        <w:t xml:space="preserve"> employees’ performance and innovation</w:t>
      </w:r>
      <w:r w:rsidR="002552C9" w:rsidRPr="004947D6">
        <w:t>, where</w:t>
      </w:r>
      <w:r w:rsidR="00F64568" w:rsidRPr="004947D6">
        <w:t xml:space="preserve"> Gumuslo</w:t>
      </w:r>
      <w:r w:rsidR="00AE44FD" w:rsidRPr="004947D6">
        <w:t>ğ</w:t>
      </w:r>
      <w:r w:rsidR="00F64568" w:rsidRPr="004947D6">
        <w:t>lu and Ilsev (2009) support</w:t>
      </w:r>
      <w:r w:rsidR="002552C9" w:rsidRPr="004947D6">
        <w:t>ed</w:t>
      </w:r>
      <w:r w:rsidR="00271804">
        <w:t xml:space="preserve"> </w:t>
      </w:r>
      <w:r w:rsidR="00F64568" w:rsidRPr="004947D6">
        <w:t xml:space="preserve">transformational leadership influences innovation.  </w:t>
      </w:r>
      <w:r w:rsidR="008D456D" w:rsidRPr="004947D6">
        <w:t xml:space="preserve">Research </w:t>
      </w:r>
      <w:r w:rsidR="002E5C15" w:rsidRPr="004947D6">
        <w:t xml:space="preserve">about </w:t>
      </w:r>
      <w:r w:rsidR="008D456D" w:rsidRPr="004947D6">
        <w:t xml:space="preserve">transformational leadership lies heavily within quantitative research and focuses on the </w:t>
      </w:r>
      <w:r w:rsidR="00AF34CF" w:rsidRPr="004947D6">
        <w:t>influences</w:t>
      </w:r>
      <w:r w:rsidR="008D456D" w:rsidRPr="004947D6">
        <w:t xml:space="preserve"> of innovation and creativity and employee</w:t>
      </w:r>
      <w:r w:rsidR="008550C4" w:rsidRPr="004947D6">
        <w:t>’s behaviors.  Ten</w:t>
      </w:r>
      <w:r w:rsidR="008D456D" w:rsidRPr="004947D6">
        <w:t xml:space="preserve"> articles</w:t>
      </w:r>
      <w:r w:rsidR="002F4224" w:rsidRPr="004947D6">
        <w:t xml:space="preserve"> (Boerner et al. 2007; Gumusloğlu &amp; Ilsev, 2009; Jung, 2001; Jung, Chow, &amp; Wu, 2003; Michaelis, Stegmaier, &amp; Sonntag, 2010; </w:t>
      </w:r>
      <w:r w:rsidR="002F4224" w:rsidRPr="00070276">
        <w:t xml:space="preserve">Pieterse, Knippenberg, Schippers, </w:t>
      </w:r>
      <w:r w:rsidR="00625CFA" w:rsidRPr="00070276">
        <w:t>&amp; S</w:t>
      </w:r>
      <w:r w:rsidR="002F4224" w:rsidRPr="00070276">
        <w:t>tam,</w:t>
      </w:r>
      <w:r w:rsidR="002F4224" w:rsidRPr="004947D6">
        <w:t xml:space="preserve"> 2010; Sarros, Cooper, &amp; Santora, 2008; Shin and Zhou, 2003; Sosik, Kahai, and Avolio , 1998)</w:t>
      </w:r>
      <w:r w:rsidR="002C3ECB" w:rsidRPr="004947D6">
        <w:t xml:space="preserve"> </w:t>
      </w:r>
      <w:r w:rsidR="008D456D" w:rsidRPr="004947D6">
        <w:t xml:space="preserve"> </w:t>
      </w:r>
      <w:r w:rsidR="000C5541" w:rsidRPr="004947D6">
        <w:t>were</w:t>
      </w:r>
      <w:r w:rsidR="008D456D" w:rsidRPr="004947D6">
        <w:t xml:space="preserve"> reviewed which addres</w:t>
      </w:r>
      <w:r w:rsidR="00A55BC2" w:rsidRPr="004947D6">
        <w:t xml:space="preserve">s </w:t>
      </w:r>
      <w:r w:rsidR="008907C2" w:rsidRPr="004947D6">
        <w:t>innovation and creativity, five</w:t>
      </w:r>
      <w:r w:rsidR="008D456D" w:rsidRPr="004947D6">
        <w:t xml:space="preserve"> articles which addresses transformational leadership and </w:t>
      </w:r>
      <w:r w:rsidR="00A55BC2" w:rsidRPr="004947D6">
        <w:t xml:space="preserve">the effects on </w:t>
      </w:r>
      <w:r w:rsidR="008D456D" w:rsidRPr="004947D6">
        <w:t>employee’s beh</w:t>
      </w:r>
      <w:r w:rsidR="008550C4" w:rsidRPr="004947D6">
        <w:t>aviors, three</w:t>
      </w:r>
      <w:r w:rsidR="008D456D" w:rsidRPr="004947D6">
        <w:t xml:space="preserve"> articles </w:t>
      </w:r>
      <w:r w:rsidR="001069EA" w:rsidRPr="004947D6">
        <w:t xml:space="preserve">about </w:t>
      </w:r>
      <w:r w:rsidR="008D456D" w:rsidRPr="004947D6">
        <w:t>teams</w:t>
      </w:r>
      <w:r w:rsidR="00643180" w:rsidRPr="004947D6">
        <w:t>, and two</w:t>
      </w:r>
      <w:r w:rsidR="00A55BC2" w:rsidRPr="004947D6">
        <w:t xml:space="preserve"> articles</w:t>
      </w:r>
      <w:r w:rsidR="009F159B">
        <w:t>,</w:t>
      </w:r>
      <w:r w:rsidR="00A55BC2" w:rsidRPr="004947D6">
        <w:t xml:space="preserve"> which addresses transformational leadership and</w:t>
      </w:r>
      <w:r w:rsidR="009B30AA" w:rsidRPr="004947D6">
        <w:t xml:space="preserve"> variables which enha</w:t>
      </w:r>
      <w:r w:rsidR="008550C4" w:rsidRPr="004947D6">
        <w:t>nce transformational leadership.</w:t>
      </w:r>
    </w:p>
    <w:p w:rsidR="009B30AA" w:rsidRPr="004947D6" w:rsidRDefault="009B30AA" w:rsidP="00D0239A">
      <w:pPr>
        <w:spacing w:before="360" w:line="480" w:lineRule="auto"/>
        <w:ind w:firstLine="720"/>
        <w:contextualSpacing/>
      </w:pPr>
      <w:r w:rsidRPr="004947D6">
        <w:rPr>
          <w:b/>
        </w:rPr>
        <w:t xml:space="preserve">Innovation and </w:t>
      </w:r>
      <w:r w:rsidR="00CC0B36" w:rsidRPr="004947D6">
        <w:rPr>
          <w:b/>
        </w:rPr>
        <w:t>c</w:t>
      </w:r>
      <w:r w:rsidRPr="004947D6">
        <w:rPr>
          <w:b/>
        </w:rPr>
        <w:t>reativity</w:t>
      </w:r>
      <w:r w:rsidR="00CC0B36" w:rsidRPr="004947D6">
        <w:rPr>
          <w:b/>
        </w:rPr>
        <w:t>.</w:t>
      </w:r>
      <w:r w:rsidR="00D0239A" w:rsidRPr="004947D6">
        <w:t xml:space="preserve">  </w:t>
      </w:r>
      <w:r w:rsidR="003657E6" w:rsidRPr="004947D6">
        <w:t>Sosik</w:t>
      </w:r>
      <w:r w:rsidR="00446A2F">
        <w:t xml:space="preserve"> et al.</w:t>
      </w:r>
      <w:r w:rsidR="003657E6" w:rsidRPr="004947D6">
        <w:t xml:space="preserve"> (1998)</w:t>
      </w:r>
      <w:r w:rsidR="000542D0" w:rsidRPr="004947D6">
        <w:t xml:space="preserve"> conducted research</w:t>
      </w:r>
      <w:r w:rsidR="003657E6" w:rsidRPr="004947D6">
        <w:t xml:space="preserve"> u</w:t>
      </w:r>
      <w:r w:rsidR="005E4410" w:rsidRPr="004947D6">
        <w:t xml:space="preserve">nder </w:t>
      </w:r>
      <w:r w:rsidR="00AF34CF" w:rsidRPr="004947D6">
        <w:t>digital</w:t>
      </w:r>
      <w:r w:rsidR="005E4410" w:rsidRPr="004947D6">
        <w:t xml:space="preserve"> brainstorming conditions, groups (159</w:t>
      </w:r>
      <w:r w:rsidR="00B74D4B" w:rsidRPr="004947D6">
        <w:t xml:space="preserve"> students </w:t>
      </w:r>
      <w:r w:rsidR="00D0239A" w:rsidRPr="004947D6">
        <w:t xml:space="preserve">included </w:t>
      </w:r>
      <w:r w:rsidR="00B74D4B" w:rsidRPr="004947D6">
        <w:t xml:space="preserve">random </w:t>
      </w:r>
      <w:r w:rsidR="00540F1E" w:rsidRPr="004947D6">
        <w:t>distribut</w:t>
      </w:r>
      <w:r w:rsidR="00D0239A" w:rsidRPr="004947D6">
        <w:t>ion</w:t>
      </w:r>
      <w:r w:rsidR="005E4410" w:rsidRPr="004947D6">
        <w:t xml:space="preserve"> to either a four per</w:t>
      </w:r>
      <w:r w:rsidR="00B74D4B" w:rsidRPr="004947D6">
        <w:t>son team or a five person team</w:t>
      </w:r>
      <w:r w:rsidR="005E4410" w:rsidRPr="004947D6">
        <w:t xml:space="preserve"> of which 49% were men) were tested</w:t>
      </w:r>
      <w:r w:rsidR="00B74D4B" w:rsidRPr="004947D6">
        <w:t>, through a 2 x 2 (</w:t>
      </w:r>
      <w:r w:rsidR="005E4410" w:rsidRPr="004947D6">
        <w:t xml:space="preserve">low-high transformational leadership x identified-anonymous </w:t>
      </w:r>
      <w:r w:rsidR="00446A2F">
        <w:t>group decision support system [GDSS]</w:t>
      </w:r>
      <w:r w:rsidR="00F24A59" w:rsidRPr="004947D6">
        <w:t xml:space="preserve"> setting</w:t>
      </w:r>
      <w:r w:rsidR="00B74D4B" w:rsidRPr="004947D6">
        <w:t>)</w:t>
      </w:r>
      <w:r w:rsidR="00F24A59" w:rsidRPr="004947D6">
        <w:t>, factorial design,</w:t>
      </w:r>
      <w:r w:rsidR="005E4410" w:rsidRPr="004947D6">
        <w:t xml:space="preserve"> on their levels of creativity under </w:t>
      </w:r>
      <w:r w:rsidR="005E4410" w:rsidRPr="004947D6">
        <w:lastRenderedPageBreak/>
        <w:t xml:space="preserve">transformational leadership.  </w:t>
      </w:r>
      <w:r w:rsidR="00D0239A" w:rsidRPr="004947D6">
        <w:t>Researchers tested f</w:t>
      </w:r>
      <w:r w:rsidR="005E4410" w:rsidRPr="004947D6">
        <w:t xml:space="preserve">our variables of creativity </w:t>
      </w:r>
      <w:r w:rsidR="00D0239A" w:rsidRPr="004947D6">
        <w:t xml:space="preserve">to include: (a) </w:t>
      </w:r>
      <w:r w:rsidR="005E4410" w:rsidRPr="004947D6">
        <w:t>fluency</w:t>
      </w:r>
      <w:r w:rsidR="00446A2F">
        <w:t>;</w:t>
      </w:r>
      <w:r w:rsidR="005E4410" w:rsidRPr="004947D6">
        <w:t xml:space="preserve"> </w:t>
      </w:r>
      <w:r w:rsidR="00D0239A" w:rsidRPr="004947D6">
        <w:t xml:space="preserve">(b) </w:t>
      </w:r>
      <w:r w:rsidR="005E4410" w:rsidRPr="004947D6">
        <w:t>flexibility</w:t>
      </w:r>
      <w:r w:rsidR="00446A2F">
        <w:t>;</w:t>
      </w:r>
      <w:r w:rsidR="005E4410" w:rsidRPr="004947D6">
        <w:t xml:space="preserve"> </w:t>
      </w:r>
      <w:r w:rsidR="00D0239A" w:rsidRPr="004947D6">
        <w:t xml:space="preserve">(c) </w:t>
      </w:r>
      <w:r w:rsidR="005E4410" w:rsidRPr="004947D6">
        <w:t>originality</w:t>
      </w:r>
      <w:r w:rsidR="00446A2F">
        <w:t>;</w:t>
      </w:r>
      <w:r w:rsidR="005E4410" w:rsidRPr="004947D6">
        <w:t xml:space="preserve"> and </w:t>
      </w:r>
      <w:r w:rsidR="00D0239A" w:rsidRPr="004947D6">
        <w:t xml:space="preserve">(e) </w:t>
      </w:r>
      <w:r w:rsidR="005E4410" w:rsidRPr="004947D6">
        <w:t xml:space="preserve">elaboration. </w:t>
      </w:r>
      <w:r w:rsidR="00AF34CF" w:rsidRPr="004947D6">
        <w:t xml:space="preserve"> </w:t>
      </w:r>
      <w:r w:rsidR="005E4410" w:rsidRPr="004947D6">
        <w:t xml:space="preserve">Results </w:t>
      </w:r>
      <w:r w:rsidR="00B74D4B" w:rsidRPr="004947D6">
        <w:t xml:space="preserve">demonstrated the teams </w:t>
      </w:r>
      <w:r w:rsidR="00AF34CF" w:rsidRPr="004947D6">
        <w:t>that</w:t>
      </w:r>
      <w:r w:rsidR="001069EA" w:rsidRPr="004947D6">
        <w:t xml:space="preserve"> </w:t>
      </w:r>
      <w:r w:rsidR="00B74D4B" w:rsidRPr="004947D6">
        <w:t xml:space="preserve">operated under the </w:t>
      </w:r>
      <w:r w:rsidR="00AF34CF" w:rsidRPr="004947D6">
        <w:t>stronger</w:t>
      </w:r>
      <w:r w:rsidR="005E4410" w:rsidRPr="004947D6">
        <w:t xml:space="preserve"> levels of transformational leadership produced more creativity around idea generation</w:t>
      </w:r>
      <w:r w:rsidR="00F24A59" w:rsidRPr="004947D6">
        <w:t xml:space="preserve"> (Sosik</w:t>
      </w:r>
      <w:r w:rsidR="003657E6" w:rsidRPr="004947D6">
        <w:t xml:space="preserve"> et al.</w:t>
      </w:r>
      <w:r w:rsidR="00F24A59" w:rsidRPr="004947D6">
        <w:t xml:space="preserve">, 1998).  In 2003, Shin and Zhou conducted a </w:t>
      </w:r>
      <w:r w:rsidR="00394BF1">
        <w:t xml:space="preserve">quantitative </w:t>
      </w:r>
      <w:r w:rsidR="00F24A59" w:rsidRPr="004947D6">
        <w:t xml:space="preserve">research study on 290 employees, which held research and development (R&amp;D) positions, and their supervisors in 46 different Korean companies.  </w:t>
      </w:r>
      <w:r w:rsidR="00394BF1">
        <w:t>T</w:t>
      </w:r>
      <w:r w:rsidR="00F24A59" w:rsidRPr="004947D6">
        <w:t>he Multifactor Leadership Questionnaire (MLQ</w:t>
      </w:r>
      <w:r w:rsidR="005F2C87" w:rsidRPr="004947D6">
        <w:t>)</w:t>
      </w:r>
      <w:r w:rsidR="00394BF1">
        <w:t xml:space="preserve"> was distributed to the participants</w:t>
      </w:r>
      <w:r w:rsidR="00F24A59" w:rsidRPr="004947D6">
        <w:t xml:space="preserve">, and </w:t>
      </w:r>
      <w:r w:rsidR="00394BF1">
        <w:t xml:space="preserve">through statistical analysis, </w:t>
      </w:r>
      <w:r w:rsidR="00F24A59" w:rsidRPr="004947D6">
        <w:t>hierarchical regression analysis</w:t>
      </w:r>
      <w:r w:rsidR="004A7E28" w:rsidRPr="004947D6">
        <w:t>,</w:t>
      </w:r>
      <w:r w:rsidR="00F24A59" w:rsidRPr="004947D6">
        <w:t xml:space="preserve"> </w:t>
      </w:r>
      <w:r w:rsidR="00D0239A" w:rsidRPr="004947D6">
        <w:t xml:space="preserve">the findings indicated </w:t>
      </w:r>
      <w:r w:rsidR="00B74D4B" w:rsidRPr="004947D6">
        <w:t>a positive correlation</w:t>
      </w:r>
      <w:r w:rsidR="00F24A59" w:rsidRPr="004947D6">
        <w:t xml:space="preserve"> between transformational leadership, intrinsic motivation, and creativity.  </w:t>
      </w:r>
    </w:p>
    <w:p w:rsidR="00D0239A" w:rsidRPr="004947D6" w:rsidRDefault="004A7E28" w:rsidP="002D1F9F">
      <w:pPr>
        <w:spacing w:before="360" w:line="480" w:lineRule="auto"/>
        <w:contextualSpacing/>
      </w:pPr>
      <w:r w:rsidRPr="004947D6">
        <w:tab/>
        <w:t>Jung</w:t>
      </w:r>
      <w:r w:rsidR="00446A2F">
        <w:t xml:space="preserve"> et al. </w:t>
      </w:r>
      <w:r w:rsidRPr="004947D6">
        <w:t>(2003) stated lead</w:t>
      </w:r>
      <w:r w:rsidR="00DF515E" w:rsidRPr="004947D6">
        <w:t>ership style</w:t>
      </w:r>
      <w:r w:rsidRPr="004947D6">
        <w:t xml:space="preserve"> is a factor</w:t>
      </w:r>
      <w:r w:rsidR="00AF34CF" w:rsidRPr="004947D6">
        <w:t>,</w:t>
      </w:r>
      <w:r w:rsidRPr="004947D6">
        <w:t xml:space="preserve"> which affects outcomes</w:t>
      </w:r>
      <w:r w:rsidR="00D0239A" w:rsidRPr="004947D6">
        <w:t>,</w:t>
      </w:r>
      <w:r w:rsidRPr="004947D6">
        <w:t xml:space="preserve"> considered the m</w:t>
      </w:r>
      <w:r w:rsidR="000D2E20" w:rsidRPr="004947D6">
        <w:t>ost important factor</w:t>
      </w:r>
      <w:r w:rsidR="00AF34CF" w:rsidRPr="004947D6">
        <w:t xml:space="preserve"> </w:t>
      </w:r>
      <w:r w:rsidR="00D0239A" w:rsidRPr="004947D6">
        <w:t xml:space="preserve">regarding </w:t>
      </w:r>
      <w:r w:rsidR="00AF34CF" w:rsidRPr="004947D6">
        <w:t>organizational innovation.</w:t>
      </w:r>
      <w:r w:rsidR="000D2E20" w:rsidRPr="004947D6">
        <w:t xml:space="preserve">  A</w:t>
      </w:r>
      <w:r w:rsidRPr="004947D6">
        <w:t xml:space="preserve">n empirical </w:t>
      </w:r>
      <w:r w:rsidR="00B74D4B" w:rsidRPr="004947D6">
        <w:t xml:space="preserve">research </w:t>
      </w:r>
      <w:r w:rsidR="00D0239A" w:rsidRPr="004947D6">
        <w:t xml:space="preserve">study </w:t>
      </w:r>
      <w:r w:rsidR="000D2E20" w:rsidRPr="004947D6">
        <w:t>assessed the link</w:t>
      </w:r>
      <w:r w:rsidRPr="004947D6">
        <w:t xml:space="preserve"> between the two </w:t>
      </w:r>
      <w:r w:rsidR="00D0239A" w:rsidRPr="004947D6">
        <w:t>variables</w:t>
      </w:r>
      <w:r w:rsidR="00446A2F">
        <w:t>;</w:t>
      </w:r>
      <w:r w:rsidR="00D0239A" w:rsidRPr="004947D6">
        <w:t xml:space="preserve"> leadership</w:t>
      </w:r>
      <w:r w:rsidR="00DF515E" w:rsidRPr="004947D6">
        <w:t xml:space="preserve"> style and organizational innovation, </w:t>
      </w:r>
      <w:r w:rsidR="00D0239A" w:rsidRPr="004947D6">
        <w:t xml:space="preserve">where researchers used </w:t>
      </w:r>
      <w:r w:rsidR="00DF515E" w:rsidRPr="004947D6">
        <w:t>a</w:t>
      </w:r>
      <w:r w:rsidRPr="004947D6">
        <w:t xml:space="preserve"> multisource approach to collect</w:t>
      </w:r>
      <w:r w:rsidR="000D2E20" w:rsidRPr="004947D6">
        <w:t xml:space="preserve"> and analyze</w:t>
      </w:r>
      <w:r w:rsidRPr="004947D6">
        <w:t xml:space="preserve"> survey data</w:t>
      </w:r>
      <w:r w:rsidR="00DF515E" w:rsidRPr="004947D6">
        <w:t xml:space="preserve"> from 32 Taiwanese companies using the MLQ questionnaire.  A PLS analysis was implemented</w:t>
      </w:r>
      <w:r w:rsidR="00D0239A" w:rsidRPr="004947D6">
        <w:t>,</w:t>
      </w:r>
      <w:r w:rsidR="00DF515E" w:rsidRPr="004947D6">
        <w:t xml:space="preserve"> which produced descriptive statistics and intercorrelations among the scales and demo</w:t>
      </w:r>
      <w:r w:rsidR="000D2E20" w:rsidRPr="004947D6">
        <w:t>nstrated a positive correlation</w:t>
      </w:r>
      <w:r w:rsidR="00DF515E" w:rsidRPr="004947D6">
        <w:t xml:space="preserve"> between transformational leadership and organizational innovation.  </w:t>
      </w:r>
      <w:bookmarkStart w:id="77" w:name="CErule9640"/>
      <w:r w:rsidR="00DF515E" w:rsidRPr="004947D6">
        <w:rPr>
          <w:color w:val="000000"/>
        </w:rPr>
        <w:t>Addit</w:t>
      </w:r>
      <w:r w:rsidR="000D2E20" w:rsidRPr="004947D6">
        <w:rPr>
          <w:color w:val="000000"/>
        </w:rPr>
        <w:t>ionally</w:t>
      </w:r>
      <w:bookmarkEnd w:id="77"/>
      <w:r w:rsidR="000D2E20" w:rsidRPr="004947D6">
        <w:t>, a positive correlation</w:t>
      </w:r>
      <w:r w:rsidR="00DF515E" w:rsidRPr="004947D6">
        <w:t xml:space="preserve"> was found between transformational leadership and empowerment for innovation.  </w:t>
      </w:r>
    </w:p>
    <w:p w:rsidR="00BD5116" w:rsidRPr="004947D6" w:rsidRDefault="00BD5116" w:rsidP="005F2C87">
      <w:pPr>
        <w:spacing w:before="360" w:line="480" w:lineRule="auto"/>
        <w:ind w:firstLine="720"/>
        <w:contextualSpacing/>
      </w:pPr>
      <w:r w:rsidRPr="00070276">
        <w:t>Boerner</w:t>
      </w:r>
      <w:r w:rsidR="00AB451C" w:rsidRPr="00070276">
        <w:t xml:space="preserve"> et al.</w:t>
      </w:r>
      <w:r w:rsidRPr="00070276">
        <w:t xml:space="preserve"> (2007) took</w:t>
      </w:r>
      <w:r w:rsidRPr="004947D6">
        <w:t xml:space="preserve"> the interesting approach of assessing the mediating variables of organizational citizen behavior (OCB) or debate on organizational innovation and transformational leadership.  </w:t>
      </w:r>
      <w:r w:rsidR="000D2E20" w:rsidRPr="004947D6">
        <w:t>OCB partially indicated a mediating role to</w:t>
      </w:r>
      <w:r w:rsidR="00FA13BB" w:rsidRPr="004947D6">
        <w:t xml:space="preserve"> the relationship between employee’s performance and transformational leadership</w:t>
      </w:r>
      <w:r w:rsidR="00D0239A" w:rsidRPr="004947D6">
        <w:t>,</w:t>
      </w:r>
      <w:r w:rsidR="00FA13BB" w:rsidRPr="004947D6">
        <w:t xml:space="preserve"> whereas </w:t>
      </w:r>
      <w:r w:rsidR="00FA13BB" w:rsidRPr="004947D6">
        <w:lastRenderedPageBreak/>
        <w:t xml:space="preserve">debate (the active and open discussion of innovation) demonstrated a strong and positive relationship on employee’s innovative behavior.  A </w:t>
      </w:r>
      <w:r w:rsidR="00446A2F">
        <w:t>CFA</w:t>
      </w:r>
      <w:r w:rsidR="00FA13BB" w:rsidRPr="004947D6">
        <w:t xml:space="preserve"> in AMOS was implemented to produce the results of this study.</w:t>
      </w:r>
    </w:p>
    <w:p w:rsidR="00AE44FD" w:rsidRPr="004947D6" w:rsidRDefault="0081541D" w:rsidP="006314D5">
      <w:pPr>
        <w:spacing w:before="360" w:line="480" w:lineRule="auto"/>
        <w:ind w:firstLine="720"/>
        <w:contextualSpacing/>
      </w:pPr>
      <w:r w:rsidRPr="004947D6">
        <w:t>Sarros</w:t>
      </w:r>
      <w:r w:rsidR="00446A2F">
        <w:t xml:space="preserve"> et al.</w:t>
      </w:r>
      <w:r w:rsidR="000D2E20" w:rsidRPr="004947D6">
        <w:t xml:space="preserve"> (2008) added to the research on</w:t>
      </w:r>
      <w:r w:rsidRPr="004947D6">
        <w:t xml:space="preserve"> transformational leadership and organizational innovation by testing the theoretical relationship between the two variables.  Through </w:t>
      </w:r>
      <w:r w:rsidR="00446A2F">
        <w:t>SEM</w:t>
      </w:r>
      <w:r w:rsidRPr="004947D6">
        <w:t xml:space="preserve"> analysis based </w:t>
      </w:r>
      <w:r w:rsidR="00D0239A" w:rsidRPr="004947D6">
        <w:t>on</w:t>
      </w:r>
      <w:r w:rsidRPr="004947D6">
        <w:t xml:space="preserve"> responses of 1,158 managers on Australian private sector organizations, </w:t>
      </w:r>
      <w:r w:rsidR="00D0239A" w:rsidRPr="004947D6">
        <w:t xml:space="preserve">researchers </w:t>
      </w:r>
      <w:r w:rsidRPr="004947D6">
        <w:t>found the variables of performance orientation, competitiveness, and 26% of the variance for climate in organizational innovation highly correlated to transformational leadership.</w:t>
      </w:r>
      <w:r w:rsidR="00D0239A" w:rsidRPr="004947D6">
        <w:t xml:space="preserve"> </w:t>
      </w:r>
      <w:r w:rsidRPr="004947D6">
        <w:t xml:space="preserve"> A </w:t>
      </w:r>
      <w:r w:rsidR="000D2E20" w:rsidRPr="004947D6">
        <w:t>CFA</w:t>
      </w:r>
      <w:r w:rsidRPr="004947D6">
        <w:t xml:space="preserve"> of the measurement model yielded the data to be a good fit.  </w:t>
      </w:r>
      <w:r w:rsidR="001F3390" w:rsidRPr="004947D6">
        <w:t xml:space="preserve">Organizational culture </w:t>
      </w:r>
      <w:r w:rsidR="00D0239A" w:rsidRPr="004947D6">
        <w:t>included analysis</w:t>
      </w:r>
      <w:r w:rsidR="001F3390" w:rsidRPr="004947D6">
        <w:t xml:space="preserve"> as a mediating factor of transformat</w:t>
      </w:r>
      <w:r w:rsidR="000D2E20" w:rsidRPr="004947D6">
        <w:t>ional leadership and the culture</w:t>
      </w:r>
      <w:r w:rsidR="001F3390" w:rsidRPr="004947D6">
        <w:t xml:space="preserve"> for innovation within the organization.  </w:t>
      </w:r>
      <w:r w:rsidR="00D0239A" w:rsidRPr="004947D6">
        <w:t>Findings demonstrated a</w:t>
      </w:r>
      <w:r w:rsidR="001F3390" w:rsidRPr="004947D6">
        <w:t xml:space="preserve"> good fit of data and the domain</w:t>
      </w:r>
      <w:r w:rsidR="00D0239A" w:rsidRPr="004947D6">
        <w:t>, where articulates</w:t>
      </w:r>
      <w:r w:rsidR="001F3390" w:rsidRPr="004947D6">
        <w:t xml:space="preserve"> </w:t>
      </w:r>
      <w:r w:rsidR="00D0239A" w:rsidRPr="004947D6">
        <w:t>visions, had</w:t>
      </w:r>
      <w:r w:rsidR="000D2E20" w:rsidRPr="004947D6">
        <w:t xml:space="preserve"> the strongest correlation to</w:t>
      </w:r>
      <w:r w:rsidR="001F3390" w:rsidRPr="004947D6">
        <w:t xml:space="preserve"> producing a competitive and performance culture (</w:t>
      </w:r>
      <w:r w:rsidR="002C3ECB" w:rsidRPr="004947D6">
        <w:t>p &lt;</w:t>
      </w:r>
      <w:r w:rsidR="001F3390" w:rsidRPr="004947D6">
        <w:t xml:space="preserve"> .05).  Jung</w:t>
      </w:r>
      <w:r w:rsidR="00446A2F">
        <w:t xml:space="preserve"> et al. </w:t>
      </w:r>
      <w:r w:rsidR="001F3390" w:rsidRPr="004947D6">
        <w:t>(2008)</w:t>
      </w:r>
      <w:r w:rsidR="00CC0B36" w:rsidRPr="004947D6">
        <w:t>,</w:t>
      </w:r>
      <w:r w:rsidR="001F3390" w:rsidRPr="004947D6">
        <w:t xml:space="preserve"> added to the growing conversation of transformational leadership</w:t>
      </w:r>
      <w:r w:rsidR="00D0239A" w:rsidRPr="004947D6">
        <w:t>,</w:t>
      </w:r>
      <w:r w:rsidR="001F3390" w:rsidRPr="004947D6">
        <w:t xml:space="preserve"> </w:t>
      </w:r>
      <w:r w:rsidR="00AF34CF" w:rsidRPr="004947D6">
        <w:t>encouraging</w:t>
      </w:r>
      <w:r w:rsidR="001F3390" w:rsidRPr="004947D6">
        <w:t xml:space="preserve"> a positive relationship with organizational innovation by conducting a quantitative research study on 50 Taiwanese electronic and telecommunications companies.  A PLS analysis confirmed a </w:t>
      </w:r>
      <w:r w:rsidR="000D2E20" w:rsidRPr="004947D6">
        <w:t>direct and positive link</w:t>
      </w:r>
      <w:r w:rsidR="001F3390" w:rsidRPr="004947D6">
        <w:t xml:space="preserve"> exists between transformational leadership</w:t>
      </w:r>
      <w:r w:rsidR="00AE44FD" w:rsidRPr="004947D6">
        <w:t xml:space="preserve"> and organizational innovation.  </w:t>
      </w:r>
    </w:p>
    <w:p w:rsidR="00D0239A" w:rsidRPr="004947D6" w:rsidRDefault="00AE44FD" w:rsidP="006314D5">
      <w:pPr>
        <w:spacing w:before="360" w:line="480" w:lineRule="auto"/>
        <w:ind w:firstLine="720"/>
        <w:contextualSpacing/>
      </w:pPr>
      <w:r w:rsidRPr="00EE0C7A">
        <w:t>In 2009, Gumusloğlu and Ilsev</w:t>
      </w:r>
      <w:r w:rsidRPr="004947D6">
        <w:t xml:space="preserve"> stated a number of </w:t>
      </w:r>
      <w:r w:rsidR="00400A63" w:rsidRPr="004947D6">
        <w:t xml:space="preserve">research </w:t>
      </w:r>
      <w:r w:rsidRPr="004947D6">
        <w:t>studies underpin the positive relationship between transformational leadership and innovation, how</w:t>
      </w:r>
      <w:r w:rsidR="00400A63" w:rsidRPr="004947D6">
        <w:t xml:space="preserve">ever, a lack of studies exists </w:t>
      </w:r>
      <w:r w:rsidRPr="004947D6">
        <w:t>which ex</w:t>
      </w:r>
      <w:r w:rsidR="00400A63" w:rsidRPr="004947D6">
        <w:t>amined the contextual environments</w:t>
      </w:r>
      <w:r w:rsidR="00F76686" w:rsidRPr="004947D6">
        <w:t xml:space="preserve"> und</w:t>
      </w:r>
      <w:r w:rsidR="00400A63" w:rsidRPr="004947D6">
        <w:t>er which this dynamic either happens</w:t>
      </w:r>
      <w:r w:rsidR="00F76686" w:rsidRPr="004947D6">
        <w:t xml:space="preserve"> or is augmented.  The </w:t>
      </w:r>
      <w:r w:rsidR="00D0239A" w:rsidRPr="004947D6">
        <w:t xml:space="preserve">purpose of the study was to examine </w:t>
      </w:r>
      <w:r w:rsidR="00F76686" w:rsidRPr="004947D6">
        <w:t>mode</w:t>
      </w:r>
      <w:r w:rsidR="00400A63" w:rsidRPr="004947D6">
        <w:t xml:space="preserve">rating variables </w:t>
      </w:r>
      <w:r w:rsidR="00D0239A" w:rsidRPr="004947D6">
        <w:t>and</w:t>
      </w:r>
      <w:r w:rsidR="00400A63" w:rsidRPr="004947D6">
        <w:t xml:space="preserve"> the </w:t>
      </w:r>
      <w:r w:rsidR="00AF34CF" w:rsidRPr="004947D6">
        <w:t xml:space="preserve">influence </w:t>
      </w:r>
      <w:r w:rsidR="00F76686" w:rsidRPr="004947D6">
        <w:t xml:space="preserve">of either internal or external support for innovation </w:t>
      </w:r>
      <w:r w:rsidR="00CC0B36" w:rsidRPr="004947D6">
        <w:t>as</w:t>
      </w:r>
      <w:r w:rsidR="00F76686" w:rsidRPr="004947D6">
        <w:t xml:space="preserve"> a </w:t>
      </w:r>
      <w:r w:rsidR="00F76686" w:rsidRPr="004947D6">
        <w:lastRenderedPageBreak/>
        <w:t xml:space="preserve">contextual </w:t>
      </w:r>
      <w:r w:rsidR="00D0239A" w:rsidRPr="004947D6">
        <w:t>condition, which</w:t>
      </w:r>
      <w:r w:rsidR="00D97617" w:rsidRPr="004947D6">
        <w:t xml:space="preserve"> influenced the correlation</w:t>
      </w:r>
      <w:r w:rsidR="00F76686" w:rsidRPr="004947D6">
        <w:t xml:space="preserve"> between transformational leadership and organizat</w:t>
      </w:r>
      <w:r w:rsidR="00D97617" w:rsidRPr="004947D6">
        <w:t>ional creativity</w:t>
      </w:r>
      <w:r w:rsidR="00F76686" w:rsidRPr="004947D6">
        <w:t>.  To test the hypothesis that transformational leadership ef</w:t>
      </w:r>
      <w:r w:rsidR="00D97617" w:rsidRPr="004947D6">
        <w:t>fected organizational creativity</w:t>
      </w:r>
      <w:r w:rsidR="00F76686" w:rsidRPr="004947D6">
        <w:t xml:space="preserve"> through internal and exte</w:t>
      </w:r>
      <w:r w:rsidR="00D97617" w:rsidRPr="004947D6">
        <w:t xml:space="preserve">rnal support, </w:t>
      </w:r>
      <w:r w:rsidR="00D0239A" w:rsidRPr="004947D6">
        <w:t xml:space="preserve">researchers gathered </w:t>
      </w:r>
      <w:r w:rsidR="00D97617" w:rsidRPr="004947D6">
        <w:t>data</w:t>
      </w:r>
      <w:r w:rsidR="00D0239A" w:rsidRPr="004947D6">
        <w:t xml:space="preserve"> </w:t>
      </w:r>
      <w:r w:rsidR="00F76686" w:rsidRPr="004947D6">
        <w:t xml:space="preserve">from 163 R&amp;D employees from 43 micro-Turkish </w:t>
      </w:r>
      <w:r w:rsidR="00321BA6" w:rsidRPr="004947D6">
        <w:t>s</w:t>
      </w:r>
      <w:r w:rsidR="00D97617" w:rsidRPr="004947D6">
        <w:t>elf-starter software design</w:t>
      </w:r>
      <w:r w:rsidR="00321BA6" w:rsidRPr="004947D6">
        <w:t xml:space="preserve"> companies.  </w:t>
      </w:r>
    </w:p>
    <w:p w:rsidR="00CC0B36" w:rsidRPr="004947D6" w:rsidRDefault="00321BA6" w:rsidP="006314D5">
      <w:pPr>
        <w:spacing w:before="360" w:line="480" w:lineRule="auto"/>
        <w:ind w:firstLine="720"/>
        <w:contextualSpacing/>
      </w:pPr>
      <w:r w:rsidRPr="004947D6">
        <w:t xml:space="preserve">Through a questionnaire </w:t>
      </w:r>
      <w:r w:rsidR="009B0B15" w:rsidRPr="004947D6">
        <w:rPr>
          <w:color w:val="000000"/>
        </w:rPr>
        <w:t>method,</w:t>
      </w:r>
      <w:r w:rsidRPr="004947D6">
        <w:t xml:space="preserve"> a hierarchical regression analysis tested the data</w:t>
      </w:r>
      <w:r w:rsidR="00D0239A" w:rsidRPr="004947D6">
        <w:t>,</w:t>
      </w:r>
      <w:r w:rsidRPr="004947D6">
        <w:t xml:space="preserve"> </w:t>
      </w:r>
      <w:r w:rsidR="00D0239A" w:rsidRPr="004947D6">
        <w:t xml:space="preserve">where the findings indicated </w:t>
      </w:r>
      <w:r w:rsidRPr="004947D6">
        <w:t>a s</w:t>
      </w:r>
      <w:r w:rsidR="00D97617" w:rsidRPr="004947D6">
        <w:t>ignificant positive correlation</w:t>
      </w:r>
      <w:r w:rsidRPr="004947D6">
        <w:t xml:space="preserve"> between transformational leadership and organizational innovation significant </w:t>
      </w:r>
      <w:r w:rsidR="00AF34CF" w:rsidRPr="004947D6">
        <w:t>because</w:t>
      </w:r>
      <w:r w:rsidRPr="004947D6">
        <w:t xml:space="preserve"> this study took place in small organizations.  Previous studies</w:t>
      </w:r>
      <w:r w:rsidR="009B0B15" w:rsidRPr="004947D6">
        <w:t>,</w:t>
      </w:r>
      <w:r w:rsidRPr="004947D6">
        <w:t xml:space="preserve"> which confirmed the positive relationship</w:t>
      </w:r>
      <w:r w:rsidR="009B0B15" w:rsidRPr="004947D6">
        <w:t>,</w:t>
      </w:r>
      <w:r w:rsidRPr="004947D6">
        <w:t xml:space="preserve"> took place in large corporate organizations.</w:t>
      </w:r>
      <w:r w:rsidR="00F76686" w:rsidRPr="004947D6">
        <w:t xml:space="preserve"> </w:t>
      </w:r>
      <w:r w:rsidRPr="004947D6">
        <w:t xml:space="preserve"> </w:t>
      </w:r>
      <w:bookmarkStart w:id="78" w:name="CErule9810"/>
      <w:r w:rsidRPr="004947D6">
        <w:rPr>
          <w:color w:val="000000"/>
        </w:rPr>
        <w:t>Additionally</w:t>
      </w:r>
      <w:bookmarkEnd w:id="78"/>
      <w:r w:rsidRPr="004947D6">
        <w:t>, external support of innovation ha</w:t>
      </w:r>
      <w:r w:rsidR="004E3BF2" w:rsidRPr="004947D6">
        <w:t>d a positive moderating effect especially when high levels of external support were present versus no support at all</w:t>
      </w:r>
      <w:r w:rsidR="00D97617" w:rsidRPr="004947D6">
        <w:t xml:space="preserve">, however, the moderating </w:t>
      </w:r>
      <w:r w:rsidR="00AF34CF" w:rsidRPr="004947D6">
        <w:t>effects</w:t>
      </w:r>
      <w:r w:rsidR="004E3BF2" w:rsidRPr="004947D6">
        <w:t xml:space="preserve"> of internal support of innovation was not significantly correlated to transformational leadership and innovation</w:t>
      </w:r>
      <w:r w:rsidR="00092E45" w:rsidRPr="004947D6">
        <w:t xml:space="preserve"> Gumusloğlu &amp; Ilsev, 2009)</w:t>
      </w:r>
      <w:r w:rsidR="004E3BF2" w:rsidRPr="004947D6">
        <w:t xml:space="preserve">. </w:t>
      </w:r>
      <w:r w:rsidR="00B25E30" w:rsidRPr="004947D6">
        <w:t xml:space="preserve"> </w:t>
      </w:r>
    </w:p>
    <w:p w:rsidR="00A55BC2" w:rsidRPr="004947D6" w:rsidRDefault="00B25E30" w:rsidP="006314D5">
      <w:pPr>
        <w:spacing w:before="360" w:line="480" w:lineRule="auto"/>
        <w:ind w:firstLine="720"/>
        <w:contextualSpacing/>
      </w:pPr>
      <w:r w:rsidRPr="004947D6">
        <w:t xml:space="preserve">Along this same theme, </w:t>
      </w:r>
      <w:r w:rsidR="00EE4B30" w:rsidRPr="00EE4B30">
        <w:t xml:space="preserve">Michaelis et al. </w:t>
      </w:r>
      <w:r w:rsidRPr="00EE4B30">
        <w:t>(2010)</w:t>
      </w:r>
      <w:r w:rsidRPr="004947D6">
        <w:t xml:space="preserve"> </w:t>
      </w:r>
      <w:r w:rsidR="00446A2F">
        <w:t>explored deeper</w:t>
      </w:r>
      <w:r w:rsidRPr="004947D6">
        <w:t xml:space="preserve"> into the moderating variable of the psychological mechanisms of employee’s innovative behavior and transformational leadership.  </w:t>
      </w:r>
      <w:r w:rsidR="00614975" w:rsidRPr="004947D6">
        <w:t>Michaelis et al. collected p</w:t>
      </w:r>
      <w:r w:rsidRPr="004947D6">
        <w:t>erceptual data from 198 employees from a multi-national automotive corporation</w:t>
      </w:r>
      <w:r w:rsidR="00614975" w:rsidRPr="004947D6">
        <w:t>. T</w:t>
      </w:r>
      <w:r w:rsidRPr="004947D6">
        <w:t>hrough perceptual data</w:t>
      </w:r>
      <w:r w:rsidR="00614975" w:rsidRPr="004947D6">
        <w:t>, researchers test</w:t>
      </w:r>
      <w:r w:rsidRPr="004947D6">
        <w:t xml:space="preserve"> the relationship through a hierarchical regression analysis</w:t>
      </w:r>
      <w:r w:rsidR="00614975" w:rsidRPr="004947D6">
        <w:t>.</w:t>
      </w:r>
      <w:r w:rsidR="00092E45" w:rsidRPr="004947D6">
        <w:t xml:space="preserve"> </w:t>
      </w:r>
      <w:r w:rsidRPr="004947D6">
        <w:t xml:space="preserve"> </w:t>
      </w:r>
      <w:r w:rsidR="00614975" w:rsidRPr="004947D6">
        <w:t>R</w:t>
      </w:r>
      <w:r w:rsidRPr="004947D6">
        <w:t xml:space="preserve">esults </w:t>
      </w:r>
      <w:r w:rsidR="00614975" w:rsidRPr="004947D6">
        <w:t xml:space="preserve">indicated </w:t>
      </w:r>
      <w:r w:rsidRPr="004947D6">
        <w:t>a strong and positive relationsh</w:t>
      </w:r>
      <w:r w:rsidR="00D97617" w:rsidRPr="004947D6">
        <w:t>ip between employee’s creative</w:t>
      </w:r>
      <w:r w:rsidRPr="004947D6">
        <w:t xml:space="preserve"> behavior and their </w:t>
      </w:r>
      <w:r w:rsidR="00D97617" w:rsidRPr="004947D6">
        <w:t>perceptions of</w:t>
      </w:r>
      <w:r w:rsidRPr="004947D6">
        <w:t xml:space="preserve"> organizational </w:t>
      </w:r>
      <w:r w:rsidR="00AF34CF" w:rsidRPr="004947D6">
        <w:t>culture, which</w:t>
      </w:r>
      <w:r w:rsidRPr="004947D6">
        <w:t xml:space="preserve"> promoted innovative behavior.  Another </w:t>
      </w:r>
      <w:r w:rsidR="00AF34CF" w:rsidRPr="004947D6">
        <w:t>variable, which demonstrated a strong relationship between transformational leadership and innovative behavior,</w:t>
      </w:r>
      <w:r w:rsidRPr="004947D6">
        <w:t xml:space="preserve"> was commitment to change.</w:t>
      </w:r>
    </w:p>
    <w:p w:rsidR="007F5576" w:rsidRPr="004947D6" w:rsidRDefault="00B25E30">
      <w:pPr>
        <w:spacing w:before="360" w:line="480" w:lineRule="auto"/>
        <w:contextualSpacing/>
      </w:pPr>
      <w:r w:rsidRPr="004947D6">
        <w:lastRenderedPageBreak/>
        <w:tab/>
      </w:r>
      <w:r w:rsidR="00327E1F" w:rsidRPr="004947D6">
        <w:t>Two studies conducted, one in 2001 by Jung and the other in 2010 by Pieterse, Knippenberg, Schippers, and Stam juxtaposed transformational and transactional leadership on creativity and inn</w:t>
      </w:r>
      <w:r w:rsidR="00446A2F">
        <w:t>ovation.  Jung (2001) used a 2 X</w:t>
      </w:r>
      <w:r w:rsidR="00327E1F" w:rsidRPr="004947D6">
        <w:t xml:space="preserve"> 2 </w:t>
      </w:r>
      <w:r w:rsidR="002D5FE5" w:rsidRPr="004947D6">
        <w:t xml:space="preserve">factorial design </w:t>
      </w:r>
      <w:r w:rsidR="00327E1F" w:rsidRPr="004947D6">
        <w:t>experiment</w:t>
      </w:r>
      <w:r w:rsidR="002D5FE5" w:rsidRPr="004947D6">
        <w:t xml:space="preserve"> (transformational versus transactional and real versus nominal group) to assess the different leadership styles on creativity.  One-hundred and ninety-four participants</w:t>
      </w:r>
      <w:r w:rsidR="00B3749A" w:rsidRPr="004947D6">
        <w:t>,</w:t>
      </w:r>
      <w:r w:rsidR="002D5FE5" w:rsidRPr="004947D6">
        <w:t xml:space="preserve"> of </w:t>
      </w:r>
      <w:r w:rsidR="001B7204" w:rsidRPr="004947D6">
        <w:t>whom</w:t>
      </w:r>
      <w:r w:rsidR="002D5FE5" w:rsidRPr="004947D6">
        <w:t xml:space="preserve"> 52% were men</w:t>
      </w:r>
      <w:r w:rsidR="00B3749A" w:rsidRPr="004947D6">
        <w:t>,</w:t>
      </w:r>
      <w:r w:rsidR="002D5FE5" w:rsidRPr="004947D6">
        <w:t xml:space="preserve"> took place in a brainstorming activity</w:t>
      </w:r>
      <w:r w:rsidR="00AF34CF" w:rsidRPr="004947D6">
        <w:t>,</w:t>
      </w:r>
      <w:r w:rsidR="00327E1F" w:rsidRPr="004947D6">
        <w:t xml:space="preserve"> </w:t>
      </w:r>
      <w:r w:rsidR="00C50FC2" w:rsidRPr="004947D6">
        <w:t>randomly appointed</w:t>
      </w:r>
      <w:r w:rsidR="00D97617" w:rsidRPr="004947D6">
        <w:t xml:space="preserve"> to either a 3 or 4 member team</w:t>
      </w:r>
      <w:r w:rsidR="002D5FE5" w:rsidRPr="004947D6">
        <w:t xml:space="preserve"> (70% of the groups were four member groups).  The MLQ was implemented to assess leadership style and creativity measured through fluency and flexibility.  </w:t>
      </w:r>
      <w:r w:rsidR="00CA3729" w:rsidRPr="004947D6">
        <w:t xml:space="preserve">MONOVA was used to </w:t>
      </w:r>
      <w:r w:rsidR="00CC0B36" w:rsidRPr="004947D6">
        <w:t>assess</w:t>
      </w:r>
      <w:r w:rsidR="00C50FC2" w:rsidRPr="004947D6">
        <w:t xml:space="preserve"> the </w:t>
      </w:r>
      <w:r w:rsidR="00AF34CF" w:rsidRPr="004947D6">
        <w:t>influence</w:t>
      </w:r>
      <w:r w:rsidR="00CA3729" w:rsidRPr="004947D6">
        <w:t xml:space="preserve"> of leadership </w:t>
      </w:r>
      <w:r w:rsidR="00C50FC2" w:rsidRPr="004947D6">
        <w:t xml:space="preserve">traits and </w:t>
      </w:r>
      <w:r w:rsidR="00CA3729" w:rsidRPr="004947D6">
        <w:t>style (p &lt; .001)</w:t>
      </w:r>
      <w:r w:rsidR="00B3749A" w:rsidRPr="004947D6">
        <w:t xml:space="preserve">, </w:t>
      </w:r>
      <w:r w:rsidR="00625CFA" w:rsidRPr="00070276">
        <w:t>in which results indicated</w:t>
      </w:r>
      <w:r w:rsidR="00B3749A" w:rsidRPr="00070276">
        <w:t xml:space="preserve"> </w:t>
      </w:r>
      <w:r w:rsidR="00CA3729" w:rsidRPr="00070276">
        <w:t>participants</w:t>
      </w:r>
      <w:r w:rsidR="00CA3729" w:rsidRPr="004947D6">
        <w:t xml:space="preserve"> in the transformational and nominal groups </w:t>
      </w:r>
      <w:r w:rsidR="00C50FC2" w:rsidRPr="004947D6">
        <w:t>had a higher performance than peers</w:t>
      </w:r>
      <w:r w:rsidR="009B0B15" w:rsidRPr="004947D6">
        <w:t>,</w:t>
      </w:r>
      <w:r w:rsidR="00C50FC2" w:rsidRPr="004947D6">
        <w:t xml:space="preserve"> which were </w:t>
      </w:r>
      <w:r w:rsidR="00CA3729" w:rsidRPr="004947D6">
        <w:t>in the transactional leadership and real group conditions.  The pattern was consistently demonstrated across the two measures o</w:t>
      </w:r>
      <w:r w:rsidR="00446A2F">
        <w:t>f creativity --</w:t>
      </w:r>
      <w:r w:rsidR="00CA3729" w:rsidRPr="004947D6">
        <w:t>fluency</w:t>
      </w:r>
      <w:r w:rsidR="007F5576" w:rsidRPr="004947D6">
        <w:t>,</w:t>
      </w:r>
      <w:r w:rsidR="00CA3729" w:rsidRPr="004947D6">
        <w:t xml:space="preserve"> and flexibility</w:t>
      </w:r>
      <w:r w:rsidR="00092E45" w:rsidRPr="004947D6">
        <w:t xml:space="preserve"> (Jung, 2001)</w:t>
      </w:r>
      <w:r w:rsidR="00CA3729" w:rsidRPr="004947D6">
        <w:t xml:space="preserve">.  </w:t>
      </w:r>
    </w:p>
    <w:p w:rsidR="00B25E30" w:rsidRPr="004947D6" w:rsidRDefault="00166220" w:rsidP="007F5576">
      <w:pPr>
        <w:spacing w:before="360" w:line="480" w:lineRule="auto"/>
        <w:ind w:firstLine="720"/>
        <w:contextualSpacing/>
      </w:pPr>
      <w:r w:rsidRPr="00070276">
        <w:t>P</w:t>
      </w:r>
      <w:r w:rsidR="00CA3729" w:rsidRPr="00070276">
        <w:t xml:space="preserve">ieterse et al. </w:t>
      </w:r>
      <w:r w:rsidRPr="00070276">
        <w:t xml:space="preserve">(2010) </w:t>
      </w:r>
      <w:r w:rsidR="00324153" w:rsidRPr="00070276">
        <w:t>accepted</w:t>
      </w:r>
      <w:r w:rsidRPr="00070276">
        <w:t xml:space="preserve"> the challenge</w:t>
      </w:r>
      <w:r w:rsidRPr="004947D6">
        <w:t xml:space="preserve"> of understanding the moderating effect of psychological empowerment on innovative behaviors of employees through transformational versus transact</w:t>
      </w:r>
      <w:r w:rsidR="00C50FC2" w:rsidRPr="004947D6">
        <w:t xml:space="preserve">ional leadership.  </w:t>
      </w:r>
      <w:r w:rsidR="00B3749A" w:rsidRPr="004947D6">
        <w:t>The results</w:t>
      </w:r>
      <w:r w:rsidR="00092E45" w:rsidRPr="004947D6">
        <w:t>,</w:t>
      </w:r>
      <w:r w:rsidR="00B3749A" w:rsidRPr="004947D6">
        <w:t xml:space="preserve"> from a </w:t>
      </w:r>
      <w:r w:rsidR="00C50FC2" w:rsidRPr="004947D6">
        <w:t>field research project consisting</w:t>
      </w:r>
      <w:r w:rsidRPr="004947D6">
        <w:t xml:space="preserve"> of 230 employees from a government agency in the Netherlands through multi</w:t>
      </w:r>
      <w:r w:rsidR="002C3ECB" w:rsidRPr="004947D6">
        <w:t>-</w:t>
      </w:r>
      <w:r w:rsidRPr="004947D6">
        <w:t>sourcing</w:t>
      </w:r>
      <w:r w:rsidR="00C50FC2" w:rsidRPr="004947D6">
        <w:t xml:space="preserve"> ratings</w:t>
      </w:r>
      <w:r w:rsidR="00092E45" w:rsidRPr="004947D6">
        <w:t>,</w:t>
      </w:r>
      <w:r w:rsidR="00C50FC2" w:rsidRPr="004947D6">
        <w:t xml:space="preserve"> </w:t>
      </w:r>
      <w:r w:rsidRPr="004947D6">
        <w:t>demonstrate</w:t>
      </w:r>
      <w:r w:rsidR="00B3749A" w:rsidRPr="004947D6">
        <w:t>d</w:t>
      </w:r>
      <w:r w:rsidRPr="004947D6">
        <w:t xml:space="preserve"> transformational leadership positively correlated to innovative behavior</w:t>
      </w:r>
      <w:r w:rsidR="00092E45" w:rsidRPr="004947D6">
        <w:t>.  The positive correlation was isolated to</w:t>
      </w:r>
      <w:r w:rsidRPr="004947D6">
        <w:t xml:space="preserve"> when ps</w:t>
      </w:r>
      <w:r w:rsidR="00732EE7" w:rsidRPr="004947D6">
        <w:t xml:space="preserve">ychological empowerment was </w:t>
      </w:r>
      <w:r w:rsidR="009B0B15" w:rsidRPr="004947D6">
        <w:t>strong</w:t>
      </w:r>
      <w:r w:rsidR="00092E45" w:rsidRPr="004947D6">
        <w:t xml:space="preserve">. </w:t>
      </w:r>
      <w:r w:rsidRPr="004947D6">
        <w:t xml:space="preserve"> </w:t>
      </w:r>
      <w:r w:rsidR="00625CFA">
        <w:t>T</w:t>
      </w:r>
      <w:r w:rsidRPr="004947D6">
        <w:t>ransactional leadership had a negative correlation with innova</w:t>
      </w:r>
      <w:r w:rsidR="00732EE7" w:rsidRPr="004947D6">
        <w:t>tive behavior conducted in</w:t>
      </w:r>
      <w:r w:rsidR="00C50FC2" w:rsidRPr="004947D6">
        <w:t xml:space="preserve"> the same </w:t>
      </w:r>
      <w:r w:rsidR="00B43BF3" w:rsidRPr="004947D6">
        <w:t>conditions</w:t>
      </w:r>
      <w:r w:rsidRPr="004947D6">
        <w:t>.</w:t>
      </w:r>
    </w:p>
    <w:p w:rsidR="00166220" w:rsidRPr="004947D6" w:rsidRDefault="00166220">
      <w:pPr>
        <w:spacing w:before="360" w:line="480" w:lineRule="auto"/>
        <w:contextualSpacing/>
      </w:pPr>
      <w:r w:rsidRPr="004947D6">
        <w:tab/>
        <w:t>The</w:t>
      </w:r>
      <w:r w:rsidR="00092E45" w:rsidRPr="004947D6">
        <w:t xml:space="preserve"> aforementioned </w:t>
      </w:r>
      <w:r w:rsidRPr="004947D6">
        <w:t>studie</w:t>
      </w:r>
      <w:r w:rsidR="000668C2" w:rsidRPr="004947D6">
        <w:t>s</w:t>
      </w:r>
      <w:r w:rsidR="00092E45" w:rsidRPr="004947D6">
        <w:t xml:space="preserve"> in this section</w:t>
      </w:r>
      <w:r w:rsidR="000668C2" w:rsidRPr="004947D6">
        <w:t xml:space="preserve"> demonstrate</w:t>
      </w:r>
      <w:r w:rsidR="00B3749A" w:rsidRPr="004947D6">
        <w:t>d</w:t>
      </w:r>
      <w:r w:rsidR="000668C2" w:rsidRPr="004947D6">
        <w:t xml:space="preserve"> the powerful </w:t>
      </w:r>
      <w:r w:rsidR="00AF34CF" w:rsidRPr="004947D6">
        <w:t xml:space="preserve">influence </w:t>
      </w:r>
      <w:r w:rsidRPr="004947D6">
        <w:t>of transformational leadership on innovative behavior</w:t>
      </w:r>
      <w:r w:rsidR="00092E45" w:rsidRPr="004947D6">
        <w:t xml:space="preserve">.  The </w:t>
      </w:r>
      <w:r w:rsidR="009A33D9" w:rsidRPr="004947D6">
        <w:t>organizational climate</w:t>
      </w:r>
      <w:r w:rsidR="00092E45" w:rsidRPr="004947D6">
        <w:t xml:space="preserve"> of </w:t>
      </w:r>
      <w:r w:rsidR="00092E45" w:rsidRPr="004947D6">
        <w:lastRenderedPageBreak/>
        <w:t>transformational leadership</w:t>
      </w:r>
      <w:r w:rsidRPr="004947D6">
        <w:t xml:space="preserve"> underpin</w:t>
      </w:r>
      <w:r w:rsidR="00092E45" w:rsidRPr="004947D6">
        <w:t>s</w:t>
      </w:r>
      <w:r w:rsidRPr="004947D6">
        <w:t xml:space="preserve"> the value of cultivating and enhancing transformational leadership behaviors and skills </w:t>
      </w:r>
      <w:r w:rsidR="00B3749A" w:rsidRPr="004947D6">
        <w:t>for global</w:t>
      </w:r>
      <w:r w:rsidRPr="004947D6">
        <w:t xml:space="preserve"> and complex organization.</w:t>
      </w:r>
      <w:r w:rsidR="009A33D9" w:rsidRPr="004947D6">
        <w:t xml:space="preserve">  Demonstrating the importance of transformational </w:t>
      </w:r>
      <w:r w:rsidR="009A33D9" w:rsidRPr="00070276">
        <w:t xml:space="preserve">leadership is </w:t>
      </w:r>
      <w:bookmarkStart w:id="79" w:name="CErule10010"/>
      <w:r w:rsidR="00625CFA" w:rsidRPr="00070276">
        <w:rPr>
          <w:color w:val="000000"/>
        </w:rPr>
        <w:t>fundamental</w:t>
      </w:r>
      <w:bookmarkEnd w:id="79"/>
      <w:r w:rsidR="00625CFA" w:rsidRPr="00070276">
        <w:rPr>
          <w:color w:val="000000"/>
        </w:rPr>
        <w:t xml:space="preserve"> </w:t>
      </w:r>
      <w:r w:rsidR="009A33D9" w:rsidRPr="00070276">
        <w:t>to this</w:t>
      </w:r>
      <w:r w:rsidR="009A33D9" w:rsidRPr="004947D6">
        <w:t xml:space="preserve"> research project.</w:t>
      </w:r>
    </w:p>
    <w:p w:rsidR="00990A5D" w:rsidRPr="004947D6" w:rsidRDefault="00166220" w:rsidP="00B3749A">
      <w:pPr>
        <w:spacing w:before="360" w:line="480" w:lineRule="auto"/>
        <w:ind w:firstLine="720"/>
        <w:contextualSpacing/>
      </w:pPr>
      <w:r w:rsidRPr="004947D6">
        <w:rPr>
          <w:b/>
        </w:rPr>
        <w:t xml:space="preserve">Employee </w:t>
      </w:r>
      <w:r w:rsidR="007F5576" w:rsidRPr="004947D6">
        <w:rPr>
          <w:b/>
        </w:rPr>
        <w:t>b</w:t>
      </w:r>
      <w:r w:rsidRPr="004947D6">
        <w:rPr>
          <w:b/>
        </w:rPr>
        <w:t>ehaviors</w:t>
      </w:r>
      <w:r w:rsidR="007F5576" w:rsidRPr="004947D6">
        <w:rPr>
          <w:b/>
        </w:rPr>
        <w:t>.</w:t>
      </w:r>
      <w:r w:rsidR="00B3749A" w:rsidRPr="004947D6">
        <w:t xml:space="preserve">  </w:t>
      </w:r>
      <w:r w:rsidR="000C0BD1" w:rsidRPr="004947D6">
        <w:t>Transformational leadership studies on employees</w:t>
      </w:r>
      <w:r w:rsidR="007F5576" w:rsidRPr="004947D6">
        <w:t>’</w:t>
      </w:r>
      <w:r w:rsidR="000C0BD1" w:rsidRPr="004947D6">
        <w:t xml:space="preserve"> behaviors include studying such variables as</w:t>
      </w:r>
      <w:r w:rsidR="00B3749A" w:rsidRPr="004947D6">
        <w:t xml:space="preserve"> (a)</w:t>
      </w:r>
      <w:r w:rsidR="000C0BD1" w:rsidRPr="004947D6">
        <w:t xml:space="preserve"> health, </w:t>
      </w:r>
      <w:r w:rsidR="00B3749A" w:rsidRPr="004947D6">
        <w:t xml:space="preserve">(b) </w:t>
      </w:r>
      <w:r w:rsidR="000C0BD1" w:rsidRPr="004947D6">
        <w:t>performance evaluations of supervisors</w:t>
      </w:r>
      <w:r w:rsidR="00446A2F">
        <w:t>,</w:t>
      </w:r>
      <w:r w:rsidR="000C0BD1" w:rsidRPr="004947D6">
        <w:t xml:space="preserve"> and </w:t>
      </w:r>
      <w:r w:rsidR="00B3749A" w:rsidRPr="004947D6">
        <w:t xml:space="preserve">(c) </w:t>
      </w:r>
      <w:r w:rsidR="00446A2F">
        <w:t>self-efficacy</w:t>
      </w:r>
      <w:r w:rsidR="00B3749A" w:rsidRPr="004947D6">
        <w:t xml:space="preserve"> </w:t>
      </w:r>
      <w:r w:rsidR="000C0BD1" w:rsidRPr="004947D6">
        <w:t xml:space="preserve">for employees to set self-concordant goals, and </w:t>
      </w:r>
      <w:r w:rsidR="00B3749A" w:rsidRPr="004947D6">
        <w:t xml:space="preserve">(e) </w:t>
      </w:r>
      <w:r w:rsidR="000C0BD1" w:rsidRPr="004947D6">
        <w:t xml:space="preserve">if transformational leadership has a domino effect on lower levels of management.  </w:t>
      </w:r>
      <w:r w:rsidR="00EE0C7A" w:rsidRPr="00070276">
        <w:t>A</w:t>
      </w:r>
      <w:r w:rsidR="00990A5D" w:rsidRPr="00070276">
        <w:t xml:space="preserve"> seminal study on </w:t>
      </w:r>
      <w:r w:rsidR="00EE0C7A" w:rsidRPr="00070276">
        <w:t xml:space="preserve">how </w:t>
      </w:r>
      <w:r w:rsidR="00990A5D" w:rsidRPr="00070276">
        <w:t xml:space="preserve">transformational leadership </w:t>
      </w:r>
      <w:r w:rsidR="001069EA" w:rsidRPr="00070276">
        <w:t>affects</w:t>
      </w:r>
      <w:r w:rsidR="00990A5D" w:rsidRPr="00070276">
        <w:t xml:space="preserve"> employee’s behaviors, Bass, Waldman</w:t>
      </w:r>
      <w:r w:rsidR="00EA76C5" w:rsidRPr="00070276">
        <w:t xml:space="preserve">, </w:t>
      </w:r>
      <w:r w:rsidR="00990A5D" w:rsidRPr="00070276">
        <w:t>Avolio</w:t>
      </w:r>
      <w:r w:rsidR="00EA76C5" w:rsidRPr="00070276">
        <w:t>, and Bebb</w:t>
      </w:r>
      <w:r w:rsidR="00990A5D" w:rsidRPr="00070276">
        <w:t xml:space="preserve"> (1987) conducted a research</w:t>
      </w:r>
      <w:r w:rsidR="008E36B1" w:rsidRPr="00070276">
        <w:t xml:space="preserve"> </w:t>
      </w:r>
      <w:r w:rsidR="00EE0C7A" w:rsidRPr="00070276">
        <w:t xml:space="preserve">on </w:t>
      </w:r>
      <w:r w:rsidR="00990A5D" w:rsidRPr="00070276">
        <w:t>top executives</w:t>
      </w:r>
      <w:r w:rsidR="00EE0C7A" w:rsidRPr="00070276">
        <w:t xml:space="preserve">, and if </w:t>
      </w:r>
      <w:r w:rsidR="00990A5D" w:rsidRPr="00070276">
        <w:t xml:space="preserve">a domino effect </w:t>
      </w:r>
      <w:r w:rsidR="00EE0C7A" w:rsidRPr="00070276">
        <w:t>of leadership style effects</w:t>
      </w:r>
      <w:r w:rsidR="00990A5D" w:rsidRPr="00070276">
        <w:t xml:space="preserve"> lower management employees</w:t>
      </w:r>
      <w:r w:rsidR="004C4643" w:rsidRPr="00070276">
        <w:t>.</w:t>
      </w:r>
      <w:r w:rsidR="00990A5D" w:rsidRPr="004947D6">
        <w:t xml:space="preserve">  Fifty-six supervisors from a New Zealand government agency</w:t>
      </w:r>
      <w:r w:rsidR="009B3594" w:rsidRPr="004947D6">
        <w:t xml:space="preserve"> participated in this study.  The MLQ questionnaire was implemented</w:t>
      </w:r>
      <w:r w:rsidR="00B3749A" w:rsidRPr="004947D6">
        <w:t>, where</w:t>
      </w:r>
      <w:r w:rsidR="009B3594" w:rsidRPr="004947D6">
        <w:t xml:space="preserve"> a .35 correlation was established through a multiple regression analysis between charisma (a domain of transformational leadership) observed in first level management to their second level management reinforcing a domino effect does take place from higher levels of management to lower levels of management.</w:t>
      </w:r>
    </w:p>
    <w:p w:rsidR="00D37DFD" w:rsidRPr="004947D6" w:rsidRDefault="000C0BD1" w:rsidP="006314D5">
      <w:pPr>
        <w:spacing w:before="360" w:line="480" w:lineRule="auto"/>
        <w:ind w:firstLine="720"/>
        <w:contextualSpacing/>
      </w:pPr>
      <w:r w:rsidRPr="004947D6">
        <w:t xml:space="preserve">In a study conducted in 16 different nations entailing 93,576 subordinates and 11, 177 teams of large </w:t>
      </w:r>
      <w:r w:rsidR="00B3749A" w:rsidRPr="004947D6">
        <w:t>MNCs</w:t>
      </w:r>
      <w:r w:rsidRPr="004947D6">
        <w:t xml:space="preserve"> through a multilevel analysis </w:t>
      </w:r>
      <w:r w:rsidRPr="004947D6">
        <w:rPr>
          <w:color w:val="000000"/>
        </w:rPr>
        <w:t>method</w:t>
      </w:r>
      <w:r w:rsidRPr="004947D6">
        <w:t xml:space="preserve"> sought to establish a relationship between employee’s health and transformational leadership</w:t>
      </w:r>
      <w:r w:rsidR="00643180" w:rsidRPr="004947D6">
        <w:t xml:space="preserve"> (Zwingmann</w:t>
      </w:r>
      <w:r w:rsidR="005502E8" w:rsidRPr="004947D6">
        <w:t xml:space="preserve"> et al.</w:t>
      </w:r>
      <w:r w:rsidR="00446A2F">
        <w:t>,</w:t>
      </w:r>
      <w:r w:rsidR="00643180" w:rsidRPr="004947D6">
        <w:t xml:space="preserve"> 2014)</w:t>
      </w:r>
      <w:r w:rsidR="00D154AD" w:rsidRPr="004947D6">
        <w:t xml:space="preserve">.  </w:t>
      </w:r>
      <w:r w:rsidRPr="004947D6">
        <w:t>Included in this research project, national power distance was an added variable to understand if</w:t>
      </w:r>
      <w:r w:rsidR="000668C2" w:rsidRPr="004947D6">
        <w:t xml:space="preserve"> there was a moderating link</w:t>
      </w:r>
      <w:r w:rsidRPr="004947D6">
        <w:t xml:space="preserve"> between health and transformational leadership.  </w:t>
      </w:r>
      <w:r w:rsidR="00643180" w:rsidRPr="00070276">
        <w:t xml:space="preserve">Zwingmann et </w:t>
      </w:r>
      <w:r w:rsidR="003C34A0" w:rsidRPr="00070276">
        <w:t>al.</w:t>
      </w:r>
      <w:r w:rsidR="00643180" w:rsidRPr="00070276">
        <w:t xml:space="preserve"> (</w:t>
      </w:r>
      <w:r w:rsidRPr="00070276">
        <w:t>2014) establish</w:t>
      </w:r>
      <w:r w:rsidR="00B3749A" w:rsidRPr="00070276">
        <w:t>ed</w:t>
      </w:r>
      <w:r w:rsidRPr="00070276">
        <w:t xml:space="preserve"> a</w:t>
      </w:r>
      <w:r w:rsidRPr="004947D6">
        <w:t xml:space="preserve"> </w:t>
      </w:r>
      <w:r w:rsidR="00D37DFD" w:rsidRPr="004947D6">
        <w:t>positive relationship</w:t>
      </w:r>
      <w:r w:rsidRPr="004947D6">
        <w:t xml:space="preserve"> (r</w:t>
      </w:r>
      <w:r w:rsidR="00B3749A" w:rsidRPr="004947D6">
        <w:t xml:space="preserve"> </w:t>
      </w:r>
      <w:r w:rsidRPr="004947D6">
        <w:t xml:space="preserve">= .16 to r = </w:t>
      </w:r>
      <w:r w:rsidRPr="004947D6">
        <w:lastRenderedPageBreak/>
        <w:t>.50) between transformational leadership and employees</w:t>
      </w:r>
      <w:r w:rsidR="007F5576" w:rsidRPr="004947D6">
        <w:t>’</w:t>
      </w:r>
      <w:r w:rsidRPr="004947D6">
        <w:t xml:space="preserve"> health and a strong perceived relationship between transformational leadership and employees</w:t>
      </w:r>
      <w:r w:rsidR="007F5576" w:rsidRPr="004947D6">
        <w:t>’</w:t>
      </w:r>
      <w:r w:rsidRPr="004947D6">
        <w:t xml:space="preserve"> health in eight countries.  </w:t>
      </w:r>
      <w:bookmarkStart w:id="80" w:name="CErule10110"/>
      <w:r w:rsidRPr="00070276">
        <w:rPr>
          <w:color w:val="000000"/>
        </w:rPr>
        <w:t>Additionally</w:t>
      </w:r>
      <w:bookmarkEnd w:id="80"/>
      <w:r w:rsidRPr="00070276">
        <w:t>, as predicted</w:t>
      </w:r>
      <w:r w:rsidR="006F5501" w:rsidRPr="00070276">
        <w:t xml:space="preserve"> by Zwingmann et al.</w:t>
      </w:r>
      <w:r w:rsidRPr="004947D6">
        <w:t xml:space="preserve"> a high power distance strengthened the health promoting effects of transformational leadership.</w:t>
      </w:r>
      <w:r w:rsidR="00D37DFD" w:rsidRPr="004947D6">
        <w:t xml:space="preserve">  </w:t>
      </w:r>
    </w:p>
    <w:p w:rsidR="00166220" w:rsidRPr="004947D6" w:rsidRDefault="00D37DFD" w:rsidP="006314D5">
      <w:pPr>
        <w:spacing w:before="360" w:line="480" w:lineRule="auto"/>
        <w:ind w:firstLine="720"/>
        <w:contextualSpacing/>
      </w:pPr>
      <w:r w:rsidRPr="004947D6">
        <w:t>Walumbwa and Hartnell (2011)</w:t>
      </w:r>
      <w:r w:rsidR="00B3749A" w:rsidRPr="004947D6">
        <w:t xml:space="preserve"> studied employees’ perceptions of transformational leadership and supervisor-rated performance</w:t>
      </w:r>
      <w:r w:rsidRPr="004947D6">
        <w:t xml:space="preserve">.  Relational identification and self-efficacy </w:t>
      </w:r>
      <w:r w:rsidR="000668C2" w:rsidRPr="004947D6">
        <w:t>were analyzed to determine if the</w:t>
      </w:r>
      <w:r w:rsidR="00252D5E" w:rsidRPr="004947D6">
        <w:t>se variables</w:t>
      </w:r>
      <w:r w:rsidR="000668C2" w:rsidRPr="004947D6">
        <w:t xml:space="preserve"> were</w:t>
      </w:r>
      <w:r w:rsidR="005360E0" w:rsidRPr="004947D6">
        <w:t xml:space="preserve"> </w:t>
      </w:r>
      <w:r w:rsidRPr="004947D6">
        <w:t>mediating variables.  Performance in this study referred to the supervisor’s</w:t>
      </w:r>
      <w:r w:rsidR="00252D5E" w:rsidRPr="004947D6">
        <w:t xml:space="preserve"> innovative</w:t>
      </w:r>
      <w:r w:rsidRPr="004947D6">
        <w:t xml:space="preserve"> </w:t>
      </w:r>
      <w:r w:rsidR="005360E0" w:rsidRPr="004947D6">
        <w:t>effectiveness</w:t>
      </w:r>
      <w:r w:rsidR="00252D5E" w:rsidRPr="004947D6">
        <w:t xml:space="preserve">, creating </w:t>
      </w:r>
      <w:r w:rsidR="00252D5E" w:rsidRPr="00070276">
        <w:t>inspiration</w:t>
      </w:r>
      <w:r w:rsidR="006F5501">
        <w:t xml:space="preserve"> </w:t>
      </w:r>
      <w:r w:rsidRPr="004947D6">
        <w:t>to reach organizational goals by taking on challenging tasks.  Data from 426 employees and 7</w:t>
      </w:r>
      <w:r w:rsidR="005360E0" w:rsidRPr="004947D6">
        <w:t>5 of their immediate managers</w:t>
      </w:r>
      <w:r w:rsidRPr="004947D6">
        <w:t xml:space="preserve"> from a large car dealership </w:t>
      </w:r>
      <w:r w:rsidR="0096006F" w:rsidRPr="004947D6">
        <w:t>included collection</w:t>
      </w:r>
      <w:r w:rsidRPr="004947D6">
        <w:t xml:space="preserve"> in three different time samples </w:t>
      </w:r>
      <w:r w:rsidR="00990A5D" w:rsidRPr="004947D6">
        <w:t xml:space="preserve">(from the presumed causal sequence of </w:t>
      </w:r>
      <w:r w:rsidR="009A33D9" w:rsidRPr="004947D6">
        <w:t>(a)</w:t>
      </w:r>
      <w:r w:rsidR="00990A5D" w:rsidRPr="004947D6">
        <w:t xml:space="preserve"> transformational leadership</w:t>
      </w:r>
      <w:r w:rsidR="004F5958">
        <w:t>;</w:t>
      </w:r>
      <w:r w:rsidR="00990A5D" w:rsidRPr="004947D6">
        <w:t xml:space="preserve"> </w:t>
      </w:r>
      <w:r w:rsidR="009A33D9" w:rsidRPr="004947D6">
        <w:t>(b)</w:t>
      </w:r>
      <w:r w:rsidR="00990A5D" w:rsidRPr="004947D6">
        <w:t xml:space="preserve"> relational i</w:t>
      </w:r>
      <w:r w:rsidR="005360E0" w:rsidRPr="004947D6">
        <w:t>dentification with the manager</w:t>
      </w:r>
      <w:r w:rsidR="004F5958">
        <w:t>;</w:t>
      </w:r>
      <w:r w:rsidR="00990A5D" w:rsidRPr="004947D6">
        <w:t xml:space="preserve"> </w:t>
      </w:r>
      <w:r w:rsidR="009A33D9" w:rsidRPr="004947D6">
        <w:t>(c)</w:t>
      </w:r>
      <w:r w:rsidR="00990A5D" w:rsidRPr="004947D6">
        <w:t xml:space="preserve"> self-efficacy) </w:t>
      </w:r>
      <w:r w:rsidRPr="004947D6">
        <w:t>and was collected in four waves</w:t>
      </w:r>
      <w:r w:rsidR="00990A5D" w:rsidRPr="004947D6">
        <w:t xml:space="preserve">. </w:t>
      </w:r>
      <w:r w:rsidR="00252D5E" w:rsidRPr="004947D6">
        <w:t xml:space="preserve"> </w:t>
      </w:r>
      <w:r w:rsidR="00990A5D" w:rsidRPr="004947D6">
        <w:t>Through a hierarchical linear modelling</w:t>
      </w:r>
      <w:r w:rsidR="00333E71" w:rsidRPr="004947D6">
        <w:t>,</w:t>
      </w:r>
      <w:r w:rsidR="00990A5D" w:rsidRPr="004947D6">
        <w:t xml:space="preserve"> transformational leadership and self-efficacy were demonstrated to be mediated by the relational id</w:t>
      </w:r>
      <w:r w:rsidR="005360E0" w:rsidRPr="004947D6">
        <w:t>entification with the manager</w:t>
      </w:r>
      <w:r w:rsidR="00252D5E" w:rsidRPr="004947D6">
        <w:t>,</w:t>
      </w:r>
      <w:r w:rsidR="00990A5D" w:rsidRPr="004947D6">
        <w:t xml:space="preserve"> </w:t>
      </w:r>
      <w:r w:rsidR="005360E0" w:rsidRPr="004947D6">
        <w:t>positively linked to employee effectiveness</w:t>
      </w:r>
      <w:r w:rsidR="00990A5D" w:rsidRPr="004947D6">
        <w:t xml:space="preserve">.  </w:t>
      </w:r>
      <w:r w:rsidR="00DD78F5" w:rsidRPr="004947D6">
        <w:t xml:space="preserve"> </w:t>
      </w:r>
    </w:p>
    <w:p w:rsidR="0096006F" w:rsidRPr="004947D6" w:rsidRDefault="00333E71" w:rsidP="00252D5E">
      <w:pPr>
        <w:spacing w:before="360" w:line="480" w:lineRule="auto"/>
        <w:ind w:firstLine="720"/>
        <w:contextualSpacing/>
      </w:pPr>
      <w:r w:rsidRPr="004947D6">
        <w:t>Employees’ tendencies to establish self-concordance goals was more important and more congruent under transformational leadership skills.  Bono and Judge (200</w:t>
      </w:r>
      <w:r w:rsidR="005502E8" w:rsidRPr="004947D6">
        <w:t>3</w:t>
      </w:r>
      <w:r w:rsidRPr="004947D6">
        <w:t>)</w:t>
      </w:r>
      <w:r w:rsidR="0096006F" w:rsidRPr="004947D6">
        <w:t>,</w:t>
      </w:r>
      <w:r w:rsidRPr="004947D6">
        <w:t xml:space="preserve"> through a study conducted on 247 leaders and 954 subordinates</w:t>
      </w:r>
      <w:r w:rsidR="009A33D9" w:rsidRPr="004947D6">
        <w:t>,</w:t>
      </w:r>
      <w:r w:rsidRPr="004947D6">
        <w:t xml:space="preserve"> who reported directly to those leaders</w:t>
      </w:r>
      <w:r w:rsidR="009A33D9" w:rsidRPr="004947D6">
        <w:t>,</w:t>
      </w:r>
      <w:r w:rsidRPr="004947D6">
        <w:t xml:space="preserve"> participated in a survey with a</w:t>
      </w:r>
      <w:r w:rsidR="00252D5E" w:rsidRPr="004947D6">
        <w:rPr>
          <w:color w:val="000000"/>
        </w:rPr>
        <w:t xml:space="preserve"> </w:t>
      </w:r>
      <w:r w:rsidRPr="004947D6">
        <w:t>response rate of 70% for the leaders and 57% response rate for the f</w:t>
      </w:r>
      <w:r w:rsidR="009A33D9" w:rsidRPr="004947D6">
        <w:t>ollowers.  T</w:t>
      </w:r>
      <w:r w:rsidR="0096006F" w:rsidRPr="004947D6">
        <w:t>he</w:t>
      </w:r>
      <w:r w:rsidRPr="004947D6">
        <w:t xml:space="preserve"> MLQ </w:t>
      </w:r>
      <w:r w:rsidR="009A33D9" w:rsidRPr="004947D6">
        <w:t xml:space="preserve">was used </w:t>
      </w:r>
      <w:r w:rsidR="00564EA2" w:rsidRPr="004947D6">
        <w:t>as the assessment tool to measure transforma</w:t>
      </w:r>
      <w:r w:rsidR="005360E0" w:rsidRPr="004947D6">
        <w:t>tional leadership and the SEM</w:t>
      </w:r>
      <w:r w:rsidR="00564EA2" w:rsidRPr="004947D6">
        <w:t xml:space="preserve"> test was the </w:t>
      </w:r>
      <w:r w:rsidR="00564EA2" w:rsidRPr="004947D6">
        <w:rPr>
          <w:color w:val="000000"/>
        </w:rPr>
        <w:t>method</w:t>
      </w:r>
      <w:r w:rsidR="00252D5E" w:rsidRPr="004947D6">
        <w:rPr>
          <w:color w:val="000000"/>
        </w:rPr>
        <w:t xml:space="preserve"> </w:t>
      </w:r>
      <w:r w:rsidR="00564EA2" w:rsidRPr="004947D6">
        <w:t>used to analyze the data.  The results demonstrated a positive job attitude</w:t>
      </w:r>
      <w:r w:rsidR="007F5576" w:rsidRPr="004947D6">
        <w:t>,</w:t>
      </w:r>
      <w:r w:rsidR="00564EA2" w:rsidRPr="004947D6">
        <w:t xml:space="preserve"> performance</w:t>
      </w:r>
      <w:r w:rsidR="007F5576" w:rsidRPr="004947D6">
        <w:t>,</w:t>
      </w:r>
      <w:r w:rsidR="00564EA2" w:rsidRPr="004947D6">
        <w:t xml:space="preserve"> and the </w:t>
      </w:r>
      <w:r w:rsidR="00564EA2" w:rsidRPr="004947D6">
        <w:lastRenderedPageBreak/>
        <w:t xml:space="preserve">relationship between transformational leadership and self-concordance was positive and significant though not large (r = .13).  </w:t>
      </w:r>
    </w:p>
    <w:p w:rsidR="00333E71" w:rsidRPr="004947D6" w:rsidRDefault="00643180" w:rsidP="00252D5E">
      <w:pPr>
        <w:spacing w:before="360" w:line="480" w:lineRule="auto"/>
        <w:ind w:firstLine="720"/>
        <w:contextualSpacing/>
      </w:pPr>
      <w:r w:rsidRPr="004947D6">
        <w:t xml:space="preserve">Felfe and Schyns (2004) </w:t>
      </w:r>
      <w:r w:rsidR="0096006F" w:rsidRPr="004947D6">
        <w:t>studied</w:t>
      </w:r>
      <w:r w:rsidRPr="004947D6">
        <w:t xml:space="preserve"> </w:t>
      </w:r>
      <w:r w:rsidR="0096006F" w:rsidRPr="004947D6">
        <w:t xml:space="preserve">whether </w:t>
      </w:r>
      <w:r w:rsidRPr="004947D6">
        <w:t xml:space="preserve">supervisors considered themselves </w:t>
      </w:r>
      <w:r w:rsidR="0096006F" w:rsidRPr="004947D6">
        <w:t>similar</w:t>
      </w:r>
      <w:r w:rsidRPr="004947D6">
        <w:t xml:space="preserve"> in personality, character, and style</w:t>
      </w:r>
      <w:r w:rsidR="0096006F" w:rsidRPr="004947D6">
        <w:t xml:space="preserve">, if </w:t>
      </w:r>
      <w:r w:rsidRPr="004947D6">
        <w:t xml:space="preserve">would they also perceive their </w:t>
      </w:r>
      <w:r w:rsidR="005360E0" w:rsidRPr="004947D6">
        <w:t xml:space="preserve">leaders as more effective and </w:t>
      </w:r>
      <w:r w:rsidR="003C34A0" w:rsidRPr="004947D6">
        <w:t>successful</w:t>
      </w:r>
      <w:r w:rsidRPr="004947D6">
        <w:t>.  Through a study of 213 supervisors solicited from two different public agencies</w:t>
      </w:r>
      <w:r w:rsidR="0096006F" w:rsidRPr="004947D6">
        <w:t>, participants</w:t>
      </w:r>
      <w:r w:rsidRPr="004947D6">
        <w:t xml:space="preserve"> rated their own leadership skills by using the MLQ assessment tool.  </w:t>
      </w:r>
      <w:r w:rsidR="0096006F" w:rsidRPr="004947D6">
        <w:t>Researchers examined t</w:t>
      </w:r>
      <w:r w:rsidRPr="004947D6">
        <w:t xml:space="preserve">he relationship between </w:t>
      </w:r>
      <w:r w:rsidRPr="004947D6">
        <w:rPr>
          <w:i/>
        </w:rPr>
        <w:t>self-rated</w:t>
      </w:r>
      <w:r w:rsidRPr="004947D6">
        <w:t xml:space="preserve"> and </w:t>
      </w:r>
      <w:r w:rsidRPr="004947D6">
        <w:rPr>
          <w:i/>
        </w:rPr>
        <w:t xml:space="preserve">perceived </w:t>
      </w:r>
      <w:r w:rsidRPr="004947D6">
        <w:t>transformational leadership</w:t>
      </w:r>
      <w:r w:rsidR="0096006F" w:rsidRPr="004947D6">
        <w:t>,</w:t>
      </w:r>
      <w:r w:rsidRPr="004947D6">
        <w:t xml:space="preserve"> along with the relationship between perceived similarities between supervisors and their leaders.  </w:t>
      </w:r>
      <w:r w:rsidR="005B11EE" w:rsidRPr="004947D6">
        <w:t>A correlational analysis revealed the relationship between self-rating and perceived leadership ranged from r = .16 to r -.38</w:t>
      </w:r>
      <w:r w:rsidR="0096006F" w:rsidRPr="004947D6">
        <w:t>,</w:t>
      </w:r>
      <w:r w:rsidR="005360E0" w:rsidRPr="004947D6">
        <w:t xml:space="preserve"> which upheld</w:t>
      </w:r>
      <w:r w:rsidR="005B11EE" w:rsidRPr="004947D6">
        <w:t xml:space="preserve"> the hypothesis of e</w:t>
      </w:r>
      <w:r w:rsidR="005360E0" w:rsidRPr="004947D6">
        <w:t>xpecting a positive correlation</w:t>
      </w:r>
      <w:r w:rsidR="005B11EE" w:rsidRPr="004947D6">
        <w:t xml:space="preserve"> between similarity and transformational leadership and perceiving their leaders as more successful. </w:t>
      </w:r>
      <w:r w:rsidR="00252D5E" w:rsidRPr="004947D6">
        <w:t xml:space="preserve"> </w:t>
      </w:r>
      <w:r w:rsidR="00564EA2" w:rsidRPr="004947D6">
        <w:t>These studies signify and underpin the value of transformational leadership and the effects on employee’s behaviors</w:t>
      </w:r>
      <w:r w:rsidR="0096006F" w:rsidRPr="004947D6">
        <w:t>,</w:t>
      </w:r>
      <w:r w:rsidR="00564EA2" w:rsidRPr="004947D6">
        <w:t xml:space="preserve"> demonstrating </w:t>
      </w:r>
      <w:r w:rsidR="0096006F" w:rsidRPr="004947D6">
        <w:t xml:space="preserve">the need for </w:t>
      </w:r>
      <w:r w:rsidR="00564EA2" w:rsidRPr="004947D6">
        <w:t>effective leadership to create sustainability</w:t>
      </w:r>
      <w:r w:rsidR="00915A34" w:rsidRPr="004947D6">
        <w:t xml:space="preserve"> for organizations.</w:t>
      </w:r>
      <w:r w:rsidR="00564EA2" w:rsidRPr="004947D6">
        <w:t xml:space="preserve"> </w:t>
      </w:r>
    </w:p>
    <w:p w:rsidR="0096006F" w:rsidRPr="004947D6" w:rsidRDefault="00915A34" w:rsidP="0035035B">
      <w:pPr>
        <w:spacing w:before="360" w:line="480" w:lineRule="auto"/>
        <w:ind w:firstLine="720"/>
        <w:contextualSpacing/>
      </w:pPr>
      <w:r w:rsidRPr="004947D6">
        <w:rPr>
          <w:b/>
        </w:rPr>
        <w:t xml:space="preserve">Transformational </w:t>
      </w:r>
      <w:r w:rsidR="00F71EBD" w:rsidRPr="004947D6">
        <w:rPr>
          <w:b/>
        </w:rPr>
        <w:t>l</w:t>
      </w:r>
      <w:r w:rsidRPr="004947D6">
        <w:rPr>
          <w:b/>
        </w:rPr>
        <w:t xml:space="preserve">eadership and </w:t>
      </w:r>
      <w:r w:rsidR="00F71EBD" w:rsidRPr="004947D6">
        <w:rPr>
          <w:b/>
        </w:rPr>
        <w:t>t</w:t>
      </w:r>
      <w:r w:rsidRPr="004947D6">
        <w:rPr>
          <w:b/>
        </w:rPr>
        <w:t>eams</w:t>
      </w:r>
      <w:r w:rsidR="00F71EBD" w:rsidRPr="004947D6">
        <w:rPr>
          <w:b/>
        </w:rPr>
        <w:t>.</w:t>
      </w:r>
      <w:r w:rsidR="0096006F" w:rsidRPr="004947D6">
        <w:t xml:space="preserve">  </w:t>
      </w:r>
      <w:r w:rsidRPr="004947D6">
        <w:t>Three studies conducted by Butler, Cantrell, and Flick (1999), Esenbeiss, van Knippenberg, and Boerner (2008), and Purvanova and Bono (2009) demonstrate</w:t>
      </w:r>
      <w:r w:rsidR="00252D5E" w:rsidRPr="004947D6">
        <w:t>d</w:t>
      </w:r>
      <w:r w:rsidRPr="004947D6">
        <w:t xml:space="preserve"> the positive effect of transformational leadership on teams within organizations.  Butler et al. (1999) collected data from 78 members</w:t>
      </w:r>
      <w:r w:rsidR="005360E0" w:rsidRPr="004947D6">
        <w:t xml:space="preserve"> of self-directed teams</w:t>
      </w:r>
      <w:r w:rsidRPr="004947D6">
        <w:t xml:space="preserve"> to study the </w:t>
      </w:r>
      <w:r w:rsidR="005360E0" w:rsidRPr="004947D6">
        <w:t xml:space="preserve">possible link </w:t>
      </w:r>
      <w:r w:rsidRPr="004947D6">
        <w:t>between transformational leadership behaviors, upward trust, and job satisfaction.  The team members</w:t>
      </w:r>
      <w:r w:rsidR="00F71EBD" w:rsidRPr="004947D6">
        <w:t>’</w:t>
      </w:r>
      <w:r w:rsidRPr="004947D6">
        <w:t xml:space="preserve"> trust </w:t>
      </w:r>
      <w:r w:rsidR="008171DB" w:rsidRPr="004947D6">
        <w:t xml:space="preserve">in their leaders </w:t>
      </w:r>
      <w:r w:rsidRPr="004947D6">
        <w:t>mediated the relationship</w:t>
      </w:r>
      <w:r w:rsidR="008171DB" w:rsidRPr="004947D6">
        <w:t xml:space="preserve"> </w:t>
      </w:r>
      <w:r w:rsidR="0096006F" w:rsidRPr="004947D6">
        <w:t>for</w:t>
      </w:r>
      <w:r w:rsidR="008171DB" w:rsidRPr="004947D6">
        <w:t xml:space="preserve"> </w:t>
      </w:r>
      <w:r w:rsidR="0096006F" w:rsidRPr="004947D6">
        <w:t>4 of 6 of the</w:t>
      </w:r>
      <w:r w:rsidR="008171DB" w:rsidRPr="004947D6">
        <w:t xml:space="preserve"> transformational leadership behavi</w:t>
      </w:r>
      <w:r w:rsidR="005360E0" w:rsidRPr="004947D6">
        <w:t>ors (TLB)</w:t>
      </w:r>
      <w:r w:rsidR="0096006F" w:rsidRPr="004947D6">
        <w:t>,</w:t>
      </w:r>
      <w:r w:rsidR="005360E0" w:rsidRPr="004947D6">
        <w:t xml:space="preserve"> which are</w:t>
      </w:r>
      <w:r w:rsidR="004F5958">
        <w:t>:</w:t>
      </w:r>
      <w:r w:rsidR="005360E0" w:rsidRPr="004947D6">
        <w:t xml:space="preserve"> </w:t>
      </w:r>
      <w:r w:rsidR="0096006F" w:rsidRPr="004947D6">
        <w:t xml:space="preserve">(a) </w:t>
      </w:r>
      <w:r w:rsidR="005360E0" w:rsidRPr="004947D6">
        <w:t>verbalizing</w:t>
      </w:r>
      <w:r w:rsidR="008171DB" w:rsidRPr="004947D6">
        <w:t xml:space="preserve"> a vision</w:t>
      </w:r>
      <w:r w:rsidR="004F5958">
        <w:t>;</w:t>
      </w:r>
      <w:r w:rsidR="0096006F" w:rsidRPr="004947D6">
        <w:t xml:space="preserve"> (b)</w:t>
      </w:r>
      <w:r w:rsidR="008171DB" w:rsidRPr="004947D6">
        <w:t xml:space="preserve"> </w:t>
      </w:r>
      <w:r w:rsidR="00252D5E" w:rsidRPr="004947D6">
        <w:rPr>
          <w:color w:val="000000"/>
        </w:rPr>
        <w:t xml:space="preserve">living </w:t>
      </w:r>
      <w:r w:rsidR="008171DB" w:rsidRPr="004947D6">
        <w:t>a</w:t>
      </w:r>
      <w:r w:rsidR="005360E0" w:rsidRPr="004947D6">
        <w:t xml:space="preserve"> healthy</w:t>
      </w:r>
      <w:r w:rsidR="008171DB" w:rsidRPr="004947D6">
        <w:t xml:space="preserve"> role model</w:t>
      </w:r>
      <w:r w:rsidR="004F5958">
        <w:t>;</w:t>
      </w:r>
      <w:r w:rsidR="008171DB" w:rsidRPr="004947D6">
        <w:t xml:space="preserve"> </w:t>
      </w:r>
      <w:r w:rsidR="0096006F" w:rsidRPr="004947D6">
        <w:t xml:space="preserve">(c) </w:t>
      </w:r>
      <w:r w:rsidR="005360E0" w:rsidRPr="004947D6">
        <w:t xml:space="preserve">setting </w:t>
      </w:r>
      <w:r w:rsidR="005360E0" w:rsidRPr="004947D6">
        <w:lastRenderedPageBreak/>
        <w:t>high expectations surrounding performance</w:t>
      </w:r>
      <w:r w:rsidR="004F5958">
        <w:t>;</w:t>
      </w:r>
      <w:r w:rsidR="005360E0" w:rsidRPr="004947D6">
        <w:t xml:space="preserve"> </w:t>
      </w:r>
      <w:r w:rsidR="0096006F" w:rsidRPr="004947D6">
        <w:t xml:space="preserve">(d) </w:t>
      </w:r>
      <w:r w:rsidR="008171DB" w:rsidRPr="004947D6">
        <w:t xml:space="preserve">foster </w:t>
      </w:r>
      <w:r w:rsidR="005360E0" w:rsidRPr="004947D6">
        <w:t xml:space="preserve">acceptance of </w:t>
      </w:r>
      <w:r w:rsidR="008171DB" w:rsidRPr="004947D6">
        <w:t>group goa</w:t>
      </w:r>
      <w:r w:rsidR="005360E0" w:rsidRPr="004947D6">
        <w:t>ls</w:t>
      </w:r>
      <w:r w:rsidR="004F5958">
        <w:t>;</w:t>
      </w:r>
      <w:r w:rsidR="008171DB" w:rsidRPr="004947D6">
        <w:t xml:space="preserve"> </w:t>
      </w:r>
      <w:r w:rsidR="0096006F" w:rsidRPr="004947D6">
        <w:t xml:space="preserve">(e) </w:t>
      </w:r>
      <w:r w:rsidR="008171DB" w:rsidRPr="004947D6">
        <w:t>demonstrating support for individual employees</w:t>
      </w:r>
      <w:r w:rsidR="004F5958">
        <w:t>;</w:t>
      </w:r>
      <w:r w:rsidR="008171DB" w:rsidRPr="004947D6">
        <w:t xml:space="preserve"> and </w:t>
      </w:r>
      <w:r w:rsidR="0096006F" w:rsidRPr="004947D6">
        <w:t xml:space="preserve">(f) </w:t>
      </w:r>
      <w:r w:rsidR="008171DB" w:rsidRPr="004947D6">
        <w:t xml:space="preserve">to prevent boredom </w:t>
      </w:r>
      <w:r w:rsidR="005360E0" w:rsidRPr="004947D6">
        <w:t>by providing</w:t>
      </w:r>
      <w:r w:rsidR="008171DB" w:rsidRPr="004947D6">
        <w:t xml:space="preserve"> stimulating and challenging intellect to the members.  </w:t>
      </w:r>
      <w:r w:rsidR="00252D5E" w:rsidRPr="004947D6">
        <w:t>S</w:t>
      </w:r>
      <w:r w:rsidR="008171DB" w:rsidRPr="004947D6">
        <w:t>ix leadership beha</w:t>
      </w:r>
      <w:r w:rsidR="005360E0" w:rsidRPr="004947D6">
        <w:t>viors moderated the correlation</w:t>
      </w:r>
      <w:r w:rsidR="008171DB" w:rsidRPr="004947D6">
        <w:t xml:space="preserve"> between job satisfaction and trust in their leader.  However, th</w:t>
      </w:r>
      <w:r w:rsidR="00252D5E" w:rsidRPr="004947D6">
        <w:t>e results of this</w:t>
      </w:r>
      <w:r w:rsidR="008171DB" w:rsidRPr="004947D6">
        <w:t xml:space="preserve"> study did not support the mediated or the moderated model of members’ satisfaction with their supervisor. </w:t>
      </w:r>
      <w:r w:rsidR="0096006F" w:rsidRPr="004947D6">
        <w:t xml:space="preserve"> </w:t>
      </w:r>
      <w:r w:rsidR="008171DB" w:rsidRPr="004947D6">
        <w:t>To obtain these results</w:t>
      </w:r>
      <w:r w:rsidR="0096006F" w:rsidRPr="004947D6">
        <w:t>,</w:t>
      </w:r>
      <w:r w:rsidR="008171DB" w:rsidRPr="004947D6">
        <w:t xml:space="preserve"> </w:t>
      </w:r>
      <w:r w:rsidR="0096006F" w:rsidRPr="004947D6">
        <w:t xml:space="preserve">researchers used </w:t>
      </w:r>
      <w:r w:rsidR="008171DB" w:rsidRPr="004947D6">
        <w:t xml:space="preserve">a multiple regression </w:t>
      </w:r>
      <w:r w:rsidR="008171DB" w:rsidRPr="004947D6">
        <w:rPr>
          <w:color w:val="000000"/>
        </w:rPr>
        <w:t>method</w:t>
      </w:r>
      <w:r w:rsidR="0035035B" w:rsidRPr="004947D6">
        <w:rPr>
          <w:color w:val="000000"/>
        </w:rPr>
        <w:t xml:space="preserve"> (</w:t>
      </w:r>
      <w:r w:rsidR="0035035B" w:rsidRPr="004947D6">
        <w:t>Butler et al., 1999)</w:t>
      </w:r>
      <w:r w:rsidR="008171DB" w:rsidRPr="004947D6">
        <w:t xml:space="preserve">.  </w:t>
      </w:r>
    </w:p>
    <w:p w:rsidR="00915A34" w:rsidRPr="004947D6" w:rsidRDefault="008171DB" w:rsidP="0096006F">
      <w:pPr>
        <w:spacing w:before="360" w:line="480" w:lineRule="auto"/>
        <w:ind w:firstLine="720"/>
        <w:contextualSpacing/>
      </w:pPr>
      <w:r w:rsidRPr="004947D6">
        <w:t>Eisenbeiss et al</w:t>
      </w:r>
      <w:r w:rsidR="00252D5E" w:rsidRPr="004947D6">
        <w:t>.</w:t>
      </w:r>
      <w:r w:rsidRPr="004947D6">
        <w:t xml:space="preserve"> (2008) studied f</w:t>
      </w:r>
      <w:r w:rsidR="004F5958">
        <w:t>ostering team innovation and the</w:t>
      </w:r>
      <w:r w:rsidRPr="004947D6">
        <w:t xml:space="preserve"> importance to leadership</w:t>
      </w:r>
      <w:r w:rsidR="00637A69" w:rsidRPr="004947D6">
        <w:t xml:space="preserve">.  </w:t>
      </w:r>
      <w:r w:rsidR="00637A69" w:rsidRPr="00070276">
        <w:t xml:space="preserve">Transformational leadership </w:t>
      </w:r>
      <w:r w:rsidR="0051746C" w:rsidRPr="00070276">
        <w:t xml:space="preserve">included a </w:t>
      </w:r>
      <w:bookmarkStart w:id="81" w:name="CErule10370"/>
      <w:r w:rsidR="0051746C" w:rsidRPr="00070276">
        <w:rPr>
          <w:color w:val="000000"/>
        </w:rPr>
        <w:t>link</w:t>
      </w:r>
      <w:bookmarkEnd w:id="81"/>
      <w:r w:rsidR="006F5501">
        <w:rPr>
          <w:color w:val="000000"/>
        </w:rPr>
        <w:t xml:space="preserve"> </w:t>
      </w:r>
      <w:r w:rsidR="00637A69" w:rsidRPr="004947D6">
        <w:t xml:space="preserve">to </w:t>
      </w:r>
      <w:r w:rsidR="00713160" w:rsidRPr="004947D6">
        <w:t xml:space="preserve">the concepts </w:t>
      </w:r>
      <w:r w:rsidR="00637A69" w:rsidRPr="004947D6">
        <w:t>of West’s team climate theory</w:t>
      </w:r>
      <w:r w:rsidR="00EE1DF9" w:rsidRPr="004947D6">
        <w:t xml:space="preserve"> (team culture for innovation),</w:t>
      </w:r>
      <w:r w:rsidR="00637A69" w:rsidRPr="004947D6">
        <w:t xml:space="preserve"> </w:t>
      </w:r>
      <w:r w:rsidR="0051746C" w:rsidRPr="004947D6">
        <w:t xml:space="preserve">to </w:t>
      </w:r>
      <w:r w:rsidR="00637A69" w:rsidRPr="004947D6">
        <w:t>propose an integrated m</w:t>
      </w:r>
      <w:r w:rsidR="00713160" w:rsidRPr="004947D6">
        <w:t>odel of the significance</w:t>
      </w:r>
      <w:r w:rsidR="00637A69" w:rsidRPr="004947D6">
        <w:t xml:space="preserve"> between transformational leadership and team innovation.  Through the mediating p</w:t>
      </w:r>
      <w:r w:rsidR="00713160" w:rsidRPr="004947D6">
        <w:t>rocess of innovation and a culture</w:t>
      </w:r>
      <w:r w:rsidR="00637A69" w:rsidRPr="004947D6">
        <w:t xml:space="preserve"> for exce</w:t>
      </w:r>
      <w:r w:rsidR="00713160" w:rsidRPr="004947D6">
        <w:t>llence as the moderator, conclusions from research</w:t>
      </w:r>
      <w:r w:rsidR="00637A69" w:rsidRPr="004947D6">
        <w:t xml:space="preserve"> conducted </w:t>
      </w:r>
      <w:r w:rsidR="00637A69" w:rsidRPr="00070276">
        <w:t>on 33 R&amp;D</w:t>
      </w:r>
      <w:r w:rsidR="004F5958">
        <w:t xml:space="preserve"> teams demonstrated</w:t>
      </w:r>
      <w:r w:rsidR="0051746C" w:rsidRPr="004947D6">
        <w:t xml:space="preserve"> </w:t>
      </w:r>
      <w:r w:rsidR="00637A69" w:rsidRPr="004947D6">
        <w:t>transformational leadership supports innovation and in turn stimulates a climate for excellence</w:t>
      </w:r>
      <w:r w:rsidR="00F458BB" w:rsidRPr="004947D6">
        <w:t>,</w:t>
      </w:r>
      <w:r w:rsidR="00637A69" w:rsidRPr="004947D6">
        <w:t xml:space="preserve"> which enhances team innovation.  </w:t>
      </w:r>
      <w:r w:rsidR="0035035B" w:rsidRPr="004947D6">
        <w:t>M</w:t>
      </w:r>
      <w:r w:rsidR="00637A69" w:rsidRPr="004947D6">
        <w:rPr>
          <w:color w:val="000000"/>
        </w:rPr>
        <w:t>ethod</w:t>
      </w:r>
      <w:r w:rsidR="00F458BB" w:rsidRPr="004947D6">
        <w:rPr>
          <w:color w:val="000000"/>
        </w:rPr>
        <w:t xml:space="preserve"> </w:t>
      </w:r>
      <w:r w:rsidR="00637A69" w:rsidRPr="004947D6">
        <w:t xml:space="preserve">used to collect and analyze the data was a factor analysis using AMOS 5.0.  </w:t>
      </w:r>
    </w:p>
    <w:p w:rsidR="00943997" w:rsidRPr="004947D6" w:rsidRDefault="00637A69" w:rsidP="0035035B">
      <w:pPr>
        <w:spacing w:before="360" w:line="480" w:lineRule="auto"/>
        <w:ind w:firstLine="720"/>
        <w:contextualSpacing/>
      </w:pPr>
      <w:r w:rsidRPr="004947D6">
        <w:t xml:space="preserve">Another variable </w:t>
      </w:r>
      <w:r w:rsidR="0051746C" w:rsidRPr="004947D6">
        <w:t xml:space="preserve">regarding </w:t>
      </w:r>
      <w:r w:rsidRPr="004947D6">
        <w:t>teams</w:t>
      </w:r>
      <w:r w:rsidR="00EE1DF9" w:rsidRPr="004947D6">
        <w:t>,</w:t>
      </w:r>
      <w:r w:rsidRPr="004947D6">
        <w:t xml:space="preserve"> pertinent to complex organizations</w:t>
      </w:r>
      <w:r w:rsidR="00EE1DF9" w:rsidRPr="004947D6">
        <w:t>,</w:t>
      </w:r>
      <w:r w:rsidRPr="004947D6">
        <w:t xml:space="preserve"> </w:t>
      </w:r>
      <w:r w:rsidR="0051746C" w:rsidRPr="004947D6">
        <w:t xml:space="preserve">includes </w:t>
      </w:r>
      <w:r w:rsidRPr="004947D6">
        <w:t xml:space="preserve">the concept of virtual teams.  Purvanova and Bono (2009) conducted such a research </w:t>
      </w:r>
      <w:r w:rsidR="0051746C" w:rsidRPr="004947D6">
        <w:t xml:space="preserve">study, </w:t>
      </w:r>
      <w:r w:rsidRPr="004947D6">
        <w:t>juxtaposing face-to-face versus virtual teams with transformational leadership.</w:t>
      </w:r>
      <w:r w:rsidR="00EE1DF9" w:rsidRPr="004947D6">
        <w:t xml:space="preserve"> </w:t>
      </w:r>
      <w:r w:rsidRPr="004947D6">
        <w:t xml:space="preserve"> Thirty-nine leaders led both sets of teams, </w:t>
      </w:r>
      <w:r w:rsidR="00713160" w:rsidRPr="004947D6">
        <w:t xml:space="preserve">virtual and </w:t>
      </w:r>
      <w:r w:rsidRPr="004947D6">
        <w:t>face-to-face</w:t>
      </w:r>
      <w:r w:rsidR="00713160" w:rsidRPr="004947D6">
        <w:t>.  A duplicated analyses uncovered comparable</w:t>
      </w:r>
      <w:r w:rsidRPr="004947D6">
        <w:t xml:space="preserve"> veins of transformational leadership in either type of teams. </w:t>
      </w:r>
      <w:r w:rsidR="0051746C" w:rsidRPr="004947D6">
        <w:t xml:space="preserve"> </w:t>
      </w:r>
      <w:r w:rsidR="009B0B15" w:rsidRPr="004947D6">
        <w:t xml:space="preserve">Post hoc analyses highlighted </w:t>
      </w:r>
      <w:r w:rsidR="002C3ECB" w:rsidRPr="004947D6">
        <w:t>those leaders</w:t>
      </w:r>
      <w:r w:rsidR="00713160" w:rsidRPr="004947D6">
        <w:t xml:space="preserve"> who demonstrated robust</w:t>
      </w:r>
      <w:r w:rsidR="00943997" w:rsidRPr="004947D6">
        <w:t xml:space="preserve"> levels of transformational le</w:t>
      </w:r>
      <w:r w:rsidR="00713160" w:rsidRPr="004947D6">
        <w:t xml:space="preserve">adership were the most </w:t>
      </w:r>
      <w:r w:rsidR="00EE1DF9" w:rsidRPr="004947D6">
        <w:t>influential</w:t>
      </w:r>
      <w:r w:rsidR="00713160" w:rsidRPr="004947D6">
        <w:t xml:space="preserve"> on </w:t>
      </w:r>
      <w:r w:rsidR="00943997" w:rsidRPr="004947D6">
        <w:t xml:space="preserve">virtual teams.  </w:t>
      </w:r>
      <w:r w:rsidR="0051746C" w:rsidRPr="004947D6">
        <w:t>Team</w:t>
      </w:r>
      <w:r w:rsidR="00943997" w:rsidRPr="004947D6">
        <w:t xml:space="preserve"> </w:t>
      </w:r>
      <w:r w:rsidR="00943997" w:rsidRPr="004947D6">
        <w:lastRenderedPageBreak/>
        <w:t xml:space="preserve">performance appeared to </w:t>
      </w:r>
      <w:r w:rsidR="00F658D8">
        <w:t xml:space="preserve">be </w:t>
      </w:r>
      <w:r w:rsidR="00943997" w:rsidRPr="004947D6">
        <w:t>stronger in the virtual teams</w:t>
      </w:r>
      <w:r w:rsidR="0051746C" w:rsidRPr="004947D6">
        <w:t>,</w:t>
      </w:r>
      <w:r w:rsidR="00943997" w:rsidRPr="004947D6">
        <w:t xml:space="preserve"> but transformational leadership linked equally to project satisfaction in both types of t</w:t>
      </w:r>
      <w:r w:rsidR="00713160" w:rsidRPr="004947D6">
        <w:t>eams.  The results of this research</w:t>
      </w:r>
      <w:r w:rsidR="00943997" w:rsidRPr="004947D6">
        <w:t xml:space="preserve"> seem to indicate transformational leadership had a stronger effect on virtual teams and leaders who made a strong </w:t>
      </w:r>
      <w:r w:rsidR="00713160" w:rsidRPr="004947D6">
        <w:t>and concerted effort to develop</w:t>
      </w:r>
      <w:r w:rsidR="00943997" w:rsidRPr="004947D6">
        <w:t xml:space="preserve"> their trans</w:t>
      </w:r>
      <w:r w:rsidR="00713160" w:rsidRPr="004947D6">
        <w:t xml:space="preserve">formational leadership skills achieved </w:t>
      </w:r>
      <w:r w:rsidR="00EE1DF9" w:rsidRPr="004947D6">
        <w:rPr>
          <w:color w:val="000000"/>
        </w:rPr>
        <w:t xml:space="preserve">higher </w:t>
      </w:r>
      <w:r w:rsidR="00713160" w:rsidRPr="004947D6">
        <w:t xml:space="preserve">levels of team </w:t>
      </w:r>
      <w:r w:rsidR="00943997" w:rsidRPr="004947D6">
        <w:t>performance.</w:t>
      </w:r>
      <w:r w:rsidR="00EE1DF9" w:rsidRPr="004947D6">
        <w:t xml:space="preserve">  </w:t>
      </w:r>
      <w:r w:rsidR="00943997" w:rsidRPr="004947D6">
        <w:t xml:space="preserve">Transformational leadership on teams </w:t>
      </w:r>
      <w:r w:rsidR="00DF4587" w:rsidRPr="004947D6">
        <w:t xml:space="preserve">is a </w:t>
      </w:r>
      <w:r w:rsidR="00EE1DF9" w:rsidRPr="004947D6">
        <w:t xml:space="preserve">dominant </w:t>
      </w:r>
      <w:r w:rsidR="00DF4587" w:rsidRPr="004947D6">
        <w:t>variable to understand, especially virtual teams.  These researches add to growing body of understanding the effects of transformational leadership on teams</w:t>
      </w:r>
      <w:r w:rsidR="00EE1DF9" w:rsidRPr="004947D6">
        <w:t>,</w:t>
      </w:r>
      <w:r w:rsidR="00DF4587" w:rsidRPr="004947D6">
        <w:t xml:space="preserve"> which helps to address the deficit of ineffective leaders.</w:t>
      </w:r>
    </w:p>
    <w:p w:rsidR="00AE6013" w:rsidRDefault="00DF4587" w:rsidP="00CF6923">
      <w:pPr>
        <w:spacing w:before="360" w:line="480" w:lineRule="auto"/>
        <w:ind w:firstLine="720"/>
        <w:contextualSpacing/>
      </w:pPr>
      <w:r w:rsidRPr="004947D6">
        <w:rPr>
          <w:b/>
        </w:rPr>
        <w:t xml:space="preserve">Training to </w:t>
      </w:r>
      <w:r w:rsidR="00F71EBD" w:rsidRPr="004947D6">
        <w:rPr>
          <w:b/>
        </w:rPr>
        <w:t>e</w:t>
      </w:r>
      <w:r w:rsidRPr="004947D6">
        <w:rPr>
          <w:b/>
        </w:rPr>
        <w:t xml:space="preserve">nhance </w:t>
      </w:r>
      <w:r w:rsidR="00F71EBD" w:rsidRPr="004947D6">
        <w:rPr>
          <w:b/>
        </w:rPr>
        <w:t>t</w:t>
      </w:r>
      <w:r w:rsidRPr="004947D6">
        <w:rPr>
          <w:b/>
        </w:rPr>
        <w:t xml:space="preserve">ransformational </w:t>
      </w:r>
      <w:r w:rsidR="00F71EBD" w:rsidRPr="004947D6">
        <w:rPr>
          <w:b/>
        </w:rPr>
        <w:t>l</w:t>
      </w:r>
      <w:r w:rsidRPr="004947D6">
        <w:rPr>
          <w:b/>
        </w:rPr>
        <w:t>eadership</w:t>
      </w:r>
      <w:r w:rsidR="0051746C" w:rsidRPr="004947D6">
        <w:rPr>
          <w:b/>
        </w:rPr>
        <w:t xml:space="preserve">.  </w:t>
      </w:r>
      <w:r w:rsidR="008907C2" w:rsidRPr="004947D6">
        <w:t>In two</w:t>
      </w:r>
      <w:r w:rsidR="004E5128" w:rsidRPr="004947D6">
        <w:t xml:space="preserve"> different studies</w:t>
      </w:r>
      <w:r w:rsidR="00FD0E14" w:rsidRPr="004947D6">
        <w:t>, Barling</w:t>
      </w:r>
      <w:r w:rsidR="004E5128" w:rsidRPr="004947D6">
        <w:t xml:space="preserve">, Weber, and Kelloway (1996), </w:t>
      </w:r>
      <w:r w:rsidR="0051746C" w:rsidRPr="004947D6">
        <w:t xml:space="preserve">and </w:t>
      </w:r>
      <w:r w:rsidR="004E5128" w:rsidRPr="004947D6">
        <w:t xml:space="preserve">Dvir, </w:t>
      </w:r>
      <w:r w:rsidR="005502E8" w:rsidRPr="004947D6">
        <w:t xml:space="preserve">Eden, </w:t>
      </w:r>
      <w:r w:rsidR="004E5128" w:rsidRPr="004947D6">
        <w:t xml:space="preserve">Avolio, Shamir (2002) demonstrated the effects of training on transformational leadership.  </w:t>
      </w:r>
      <w:r w:rsidR="004E5128" w:rsidRPr="00070276">
        <w:t>Barling et al.</w:t>
      </w:r>
      <w:r w:rsidR="006F5501" w:rsidRPr="00070276">
        <w:t xml:space="preserve"> (1996) </w:t>
      </w:r>
      <w:r w:rsidR="00EF4BF0" w:rsidRPr="00070276">
        <w:t>used</w:t>
      </w:r>
      <w:r w:rsidR="004E5128" w:rsidRPr="00070276">
        <w:t xml:space="preserve"> a pretest and posttest control group</w:t>
      </w:r>
      <w:r w:rsidR="004E5128" w:rsidRPr="004947D6">
        <w:t xml:space="preserve"> design </w:t>
      </w:r>
      <w:r w:rsidR="00713160" w:rsidRPr="004947D6">
        <w:t xml:space="preserve">to ascertain the </w:t>
      </w:r>
      <w:r w:rsidR="00EE1DF9" w:rsidRPr="004947D6">
        <w:t>effects</w:t>
      </w:r>
      <w:r w:rsidR="004E5128" w:rsidRPr="004947D6">
        <w:t xml:space="preserve"> of training on transformational leadership.  Trai</w:t>
      </w:r>
      <w:r w:rsidR="00713160" w:rsidRPr="004947D6">
        <w:t xml:space="preserve">ning was a </w:t>
      </w:r>
      <w:r w:rsidR="00EE1DF9" w:rsidRPr="004947D6">
        <w:t>one-day</w:t>
      </w:r>
      <w:r w:rsidR="00713160" w:rsidRPr="004947D6">
        <w:t xml:space="preserve"> group workshop</w:t>
      </w:r>
      <w:r w:rsidR="004E5128" w:rsidRPr="004947D6">
        <w:t xml:space="preserve"> foll</w:t>
      </w:r>
      <w:r w:rsidR="00713160" w:rsidRPr="004947D6">
        <w:t>owed by four individual meetings</w:t>
      </w:r>
      <w:r w:rsidR="004E5128" w:rsidRPr="004947D6">
        <w:t xml:space="preserve">.  A multivariate analysis of covariance demonstrated </w:t>
      </w:r>
      <w:r w:rsidR="0051746C" w:rsidRPr="004947D6">
        <w:t>that training</w:t>
      </w:r>
      <w:r w:rsidR="004E5128" w:rsidRPr="004947D6">
        <w:t xml:space="preserve"> had profound effects on </w:t>
      </w:r>
      <w:r w:rsidR="006963B5" w:rsidRPr="004947D6">
        <w:t xml:space="preserve">how </w:t>
      </w:r>
      <w:r w:rsidR="0051746C" w:rsidRPr="004947D6">
        <w:t xml:space="preserve">followers </w:t>
      </w:r>
      <w:r w:rsidR="00713160" w:rsidRPr="004947D6">
        <w:t xml:space="preserve">perceived leaders </w:t>
      </w:r>
      <w:r w:rsidR="004E5128" w:rsidRPr="004947D6">
        <w:t xml:space="preserve">and their transformational leadership skills and behaviors.  </w:t>
      </w:r>
      <w:r w:rsidR="00AE6013">
        <w:t>T</w:t>
      </w:r>
      <w:r w:rsidR="005502E8" w:rsidRPr="004947D6">
        <w:t>h</w:t>
      </w:r>
      <w:r w:rsidR="004E5128" w:rsidRPr="004947D6">
        <w:t>rough a longitudinal randomized field study</w:t>
      </w:r>
      <w:r w:rsidR="008907C2" w:rsidRPr="004947D6">
        <w:t xml:space="preserve">, </w:t>
      </w:r>
      <w:r w:rsidR="00324153" w:rsidRPr="004947D6">
        <w:t>Dvir et al.</w:t>
      </w:r>
      <w:r w:rsidR="00AE6013">
        <w:t xml:space="preserve"> </w:t>
      </w:r>
      <w:r w:rsidR="008907C2" w:rsidRPr="004947D6">
        <w:t xml:space="preserve">assessed the </w:t>
      </w:r>
      <w:r w:rsidR="00EE1DF9" w:rsidRPr="004947D6">
        <w:t>effects</w:t>
      </w:r>
      <w:r w:rsidR="008907C2" w:rsidRPr="004947D6">
        <w:t xml:space="preserve"> of transformational leadership</w:t>
      </w:r>
      <w:r w:rsidR="00EE1DF9" w:rsidRPr="004947D6">
        <w:t>,</w:t>
      </w:r>
      <w:r w:rsidR="008907C2" w:rsidRPr="004947D6">
        <w:t xml:space="preserve"> enhanced through training on employee’s performance and development.  Fifty-four military leaders, 90 direct </w:t>
      </w:r>
      <w:r w:rsidR="0051746C" w:rsidRPr="004947D6">
        <w:t>followers</w:t>
      </w:r>
      <w:r w:rsidR="008907C2" w:rsidRPr="004947D6">
        <w:t xml:space="preserve">, and 724 indirect followers were </w:t>
      </w:r>
      <w:r w:rsidR="0051746C" w:rsidRPr="004947D6">
        <w:t>in either a control group or the</w:t>
      </w:r>
      <w:r w:rsidR="008907C2" w:rsidRPr="004947D6">
        <w:t xml:space="preserve"> experimental group</w:t>
      </w:r>
      <w:r w:rsidR="0051746C" w:rsidRPr="004947D6">
        <w:t>,</w:t>
      </w:r>
      <w:r w:rsidR="008907C2" w:rsidRPr="004947D6">
        <w:t xml:space="preserve"> which received transformational leadership training. </w:t>
      </w:r>
      <w:r w:rsidR="0035035B" w:rsidRPr="004947D6">
        <w:t xml:space="preserve"> </w:t>
      </w:r>
      <w:r w:rsidR="0051746C" w:rsidRPr="004947D6">
        <w:t>Researchers used a</w:t>
      </w:r>
      <w:r w:rsidR="008907C2" w:rsidRPr="004947D6">
        <w:t xml:space="preserve"> MONOVA </w:t>
      </w:r>
      <w:r w:rsidR="008907C2" w:rsidRPr="004947D6">
        <w:rPr>
          <w:color w:val="000000"/>
        </w:rPr>
        <w:t>method</w:t>
      </w:r>
      <w:r w:rsidR="00EE1DF9" w:rsidRPr="004947D6">
        <w:rPr>
          <w:color w:val="000000"/>
        </w:rPr>
        <w:t xml:space="preserve"> </w:t>
      </w:r>
      <w:r w:rsidR="008907C2" w:rsidRPr="004947D6">
        <w:t>to assess the data</w:t>
      </w:r>
      <w:r w:rsidR="00EE1DF9" w:rsidRPr="004947D6">
        <w:t>,</w:t>
      </w:r>
      <w:r w:rsidR="008907C2" w:rsidRPr="004947D6">
        <w:t xml:space="preserve"> which linked a correlation between the leaders in the experimental group </w:t>
      </w:r>
      <w:r w:rsidR="0051746C" w:rsidRPr="004947D6">
        <w:t xml:space="preserve">with </w:t>
      </w:r>
      <w:r w:rsidR="008907C2" w:rsidRPr="004947D6">
        <w:t>a positive effect on direct and indirect</w:t>
      </w:r>
      <w:r w:rsidR="006963B5" w:rsidRPr="004947D6">
        <w:t xml:space="preserve"> followers and their effectiveness</w:t>
      </w:r>
      <w:r w:rsidR="008907C2" w:rsidRPr="004947D6">
        <w:t xml:space="preserve"> and development.  </w:t>
      </w:r>
      <w:r w:rsidR="00BC550C" w:rsidRPr="004947D6">
        <w:t xml:space="preserve">These two studies are significant and support how </w:t>
      </w:r>
      <w:r w:rsidR="00BC550C" w:rsidRPr="004947D6">
        <w:lastRenderedPageBreak/>
        <w:t>training can enhance transformational leadership and underpin the importance of executive coaching for leaders.</w:t>
      </w:r>
    </w:p>
    <w:p w:rsidR="00FC55A4" w:rsidRPr="004947D6" w:rsidRDefault="004A0E72" w:rsidP="00DA3A69">
      <w:pPr>
        <w:spacing w:before="360" w:line="480" w:lineRule="auto"/>
        <w:contextualSpacing/>
        <w:jc w:val="center"/>
      </w:pPr>
      <w:r w:rsidRPr="004947D6">
        <w:rPr>
          <w:b/>
        </w:rPr>
        <w:t>Tr</w:t>
      </w:r>
      <w:r w:rsidR="00FC55A4" w:rsidRPr="004947D6">
        <w:rPr>
          <w:b/>
        </w:rPr>
        <w:t>ansformational Leadership</w:t>
      </w:r>
      <w:r w:rsidR="00C116D5" w:rsidRPr="004947D6">
        <w:rPr>
          <w:b/>
        </w:rPr>
        <w:t xml:space="preserve"> and Executive Coaching</w:t>
      </w:r>
    </w:p>
    <w:p w:rsidR="00C116D5" w:rsidRPr="004947D6" w:rsidRDefault="007A260E" w:rsidP="002D1F9F">
      <w:pPr>
        <w:spacing w:before="360" w:line="480" w:lineRule="auto"/>
        <w:contextualSpacing/>
      </w:pPr>
      <w:r w:rsidRPr="004947D6">
        <w:tab/>
        <w:t xml:space="preserve">Coaching is an established </w:t>
      </w:r>
      <w:r w:rsidRPr="004947D6">
        <w:rPr>
          <w:color w:val="000000"/>
        </w:rPr>
        <w:t>method</w:t>
      </w:r>
      <w:r w:rsidR="00EE1DF9" w:rsidRPr="004947D6">
        <w:rPr>
          <w:color w:val="000000"/>
        </w:rPr>
        <w:t xml:space="preserve"> </w:t>
      </w:r>
      <w:r w:rsidRPr="004947D6">
        <w:t xml:space="preserve">for developing leaders </w:t>
      </w:r>
      <w:r w:rsidR="0034545C" w:rsidRPr="004947D6">
        <w:t>for</w:t>
      </w:r>
      <w:r w:rsidRPr="004947D6">
        <w:t xml:space="preserve"> dynamic</w:t>
      </w:r>
      <w:r w:rsidR="0034545C" w:rsidRPr="004947D6">
        <w:t>,</w:t>
      </w:r>
      <w:r w:rsidRPr="004947D6">
        <w:t xml:space="preserve"> complex organizations, </w:t>
      </w:r>
      <w:r w:rsidR="00B16A8E" w:rsidRPr="004947D6">
        <w:t xml:space="preserve">and </w:t>
      </w:r>
      <w:r w:rsidRPr="004947D6">
        <w:t xml:space="preserve">contemporary leadership (MacKie, 2014).  </w:t>
      </w:r>
      <w:r w:rsidR="00C76469" w:rsidRPr="00070276">
        <w:t>Executive management</w:t>
      </w:r>
      <w:r w:rsidR="007A7781">
        <w:t xml:space="preserve"> cho</w:t>
      </w:r>
      <w:r w:rsidR="00C76469">
        <w:t>se</w:t>
      </w:r>
      <w:r w:rsidR="00E55A99" w:rsidRPr="004947D6">
        <w:t xml:space="preserve"> to add value to their leaders by implementing coaching (Harper, 2012). </w:t>
      </w:r>
      <w:r w:rsidR="0034545C" w:rsidRPr="004947D6">
        <w:t xml:space="preserve"> </w:t>
      </w:r>
      <w:r w:rsidRPr="004947D6">
        <w:t xml:space="preserve">Coaching of transformational leadership </w:t>
      </w:r>
      <w:r w:rsidR="0051746C" w:rsidRPr="004947D6">
        <w:t>includes</w:t>
      </w:r>
      <w:r w:rsidRPr="004947D6">
        <w:t xml:space="preserve"> relevance and applica</w:t>
      </w:r>
      <w:r w:rsidR="00E55A99" w:rsidRPr="004947D6">
        <w:t>tion to address this dynamic, h</w:t>
      </w:r>
      <w:r w:rsidRPr="004947D6">
        <w:t xml:space="preserve">owever, coaching to enhance </w:t>
      </w:r>
      <w:r w:rsidR="00E55A99" w:rsidRPr="004947D6">
        <w:t xml:space="preserve">or develop </w:t>
      </w:r>
      <w:r w:rsidRPr="004947D6">
        <w:t xml:space="preserve">transformational leaders appears to be </w:t>
      </w:r>
      <w:r w:rsidR="00F658D8">
        <w:t>embryonic</w:t>
      </w:r>
      <w:r w:rsidR="00E55A99" w:rsidRPr="004947D6">
        <w:t xml:space="preserve"> and established research</w:t>
      </w:r>
      <w:r w:rsidRPr="004947D6">
        <w:t xml:space="preserve"> to link a relationship is nascent.  Thorough analysis of the databases</w:t>
      </w:r>
      <w:r w:rsidR="005C5B43" w:rsidRPr="004947D6">
        <w:t xml:space="preserve">, Google Scholar, </w:t>
      </w:r>
      <w:r w:rsidR="00F03F4E" w:rsidRPr="004947D6">
        <w:t>Business Source Complete, Academic Search Premier, and ABI</w:t>
      </w:r>
      <w:r w:rsidR="0051746C" w:rsidRPr="004947D6">
        <w:t xml:space="preserve"> </w:t>
      </w:r>
      <w:r w:rsidR="00F03F4E" w:rsidRPr="004947D6">
        <w:t>/</w:t>
      </w:r>
      <w:r w:rsidR="0051746C" w:rsidRPr="004947D6">
        <w:t xml:space="preserve"> </w:t>
      </w:r>
      <w:r w:rsidR="00F03F4E" w:rsidRPr="004947D6">
        <w:t>Inform Global p</w:t>
      </w:r>
      <w:r w:rsidRPr="004947D6">
        <w:t xml:space="preserve">roduced </w:t>
      </w:r>
      <w:r w:rsidR="00F1087E" w:rsidRPr="004947D6">
        <w:t>five</w:t>
      </w:r>
      <w:r w:rsidRPr="004947D6">
        <w:t xml:space="preserve"> research articles with the first one appearing in 2010.</w:t>
      </w:r>
    </w:p>
    <w:p w:rsidR="00C41615" w:rsidRPr="004947D6" w:rsidRDefault="00C41615" w:rsidP="002D1F9F">
      <w:pPr>
        <w:spacing w:before="360" w:line="480" w:lineRule="auto"/>
        <w:contextualSpacing/>
      </w:pPr>
      <w:r w:rsidRPr="004947D6">
        <w:tab/>
        <w:t>Ha</w:t>
      </w:r>
      <w:r w:rsidR="003C34A0" w:rsidRPr="004947D6">
        <w:t>r</w:t>
      </w:r>
      <w:r w:rsidRPr="004947D6">
        <w:t>per (2012)</w:t>
      </w:r>
      <w:r w:rsidR="0051746C" w:rsidRPr="004947D6">
        <w:t>,</w:t>
      </w:r>
      <w:r w:rsidRPr="004947D6">
        <w:t xml:space="preserve"> through a literature review of coaching different styles of leadership, discussed transformational coaching </w:t>
      </w:r>
      <w:r w:rsidR="0034545C" w:rsidRPr="004947D6">
        <w:t>as</w:t>
      </w:r>
      <w:r w:rsidRPr="004947D6">
        <w:t xml:space="preserve"> a focus on the c</w:t>
      </w:r>
      <w:r w:rsidRPr="00070276">
        <w:t>lient</w:t>
      </w:r>
      <w:r w:rsidR="0051746C" w:rsidRPr="00070276">
        <w:t>,</w:t>
      </w:r>
      <w:r w:rsidRPr="00070276">
        <w:t xml:space="preserve"> </w:t>
      </w:r>
      <w:bookmarkStart w:id="82" w:name="CErule10650"/>
      <w:r w:rsidR="00C76469" w:rsidRPr="00070276">
        <w:rPr>
          <w:color w:val="000000"/>
        </w:rPr>
        <w:t>permitting</w:t>
      </w:r>
      <w:bookmarkEnd w:id="82"/>
      <w:r w:rsidR="00C76469" w:rsidRPr="00070276">
        <w:rPr>
          <w:color w:val="000000"/>
        </w:rPr>
        <w:t xml:space="preserve"> </w:t>
      </w:r>
      <w:r w:rsidRPr="00070276">
        <w:t>learning and personal development</w:t>
      </w:r>
      <w:r w:rsidRPr="004947D6">
        <w:t xml:space="preserve"> based on organizational and personal goals of the client</w:t>
      </w:r>
      <w:r w:rsidR="0051746C" w:rsidRPr="004947D6">
        <w:t>,</w:t>
      </w:r>
      <w:r w:rsidRPr="004947D6">
        <w:t xml:space="preserve"> while providing authentic support </w:t>
      </w:r>
      <w:r w:rsidRPr="004947D6">
        <w:rPr>
          <w:color w:val="000000"/>
        </w:rPr>
        <w:t>toward</w:t>
      </w:r>
      <w:r w:rsidR="0034545C" w:rsidRPr="004947D6">
        <w:rPr>
          <w:color w:val="000000"/>
        </w:rPr>
        <w:t xml:space="preserve"> </w:t>
      </w:r>
      <w:r w:rsidRPr="004947D6">
        <w:t xml:space="preserve">the established goals.  </w:t>
      </w:r>
      <w:r w:rsidR="00594B2D" w:rsidRPr="004947D6">
        <w:t xml:space="preserve">Cerni, Curtis, </w:t>
      </w:r>
      <w:r w:rsidR="0051746C" w:rsidRPr="004947D6">
        <w:t xml:space="preserve">and </w:t>
      </w:r>
      <w:r w:rsidR="00594B2D" w:rsidRPr="004947D6">
        <w:t xml:space="preserve">Colmar (2010) demonstrated </w:t>
      </w:r>
      <w:r w:rsidR="0051746C" w:rsidRPr="004947D6">
        <w:t xml:space="preserve">that an </w:t>
      </w:r>
      <w:r w:rsidR="00594B2D" w:rsidRPr="004947D6">
        <w:t xml:space="preserve">increase in transformational leadership through a 10-week coaching framework based on the cognitive-experiential self-theory (CEST) guides behaviors through two information-processing </w:t>
      </w:r>
      <w:r w:rsidR="0051746C" w:rsidRPr="004947D6">
        <w:t>systems, the</w:t>
      </w:r>
      <w:r w:rsidR="00594B2D" w:rsidRPr="004947D6">
        <w:t xml:space="preserve"> </w:t>
      </w:r>
      <w:r w:rsidR="006963B5" w:rsidRPr="004947D6">
        <w:t xml:space="preserve">experiential and the </w:t>
      </w:r>
      <w:bookmarkStart w:id="83" w:name="CErule10660"/>
      <w:r w:rsidR="00594B2D" w:rsidRPr="004947D6">
        <w:rPr>
          <w:color w:val="000000"/>
        </w:rPr>
        <w:t>rational</w:t>
      </w:r>
      <w:bookmarkEnd w:id="83"/>
      <w:r w:rsidR="00594B2D" w:rsidRPr="004947D6">
        <w:t xml:space="preserve"> system</w:t>
      </w:r>
      <w:r w:rsidR="006963B5" w:rsidRPr="004947D6">
        <w:t>.</w:t>
      </w:r>
      <w:r w:rsidR="00594B2D" w:rsidRPr="004947D6">
        <w:t xml:space="preserve">  Another study </w:t>
      </w:r>
      <w:r w:rsidR="0034545C" w:rsidRPr="004947D6">
        <w:t xml:space="preserve">conducted </w:t>
      </w:r>
      <w:r w:rsidR="00594B2D" w:rsidRPr="004947D6">
        <w:t>by Shannahan, Bush, and Sh</w:t>
      </w:r>
      <w:r w:rsidR="00F658D8">
        <w:t>annahan (2013) demonstrated</w:t>
      </w:r>
      <w:r w:rsidR="00594B2D" w:rsidRPr="004947D6">
        <w:t xml:space="preserve"> salespeople were highly coachable under transformational leadership. </w:t>
      </w:r>
    </w:p>
    <w:p w:rsidR="000542D0" w:rsidRPr="004947D6" w:rsidRDefault="00594B2D" w:rsidP="00E5602C">
      <w:pPr>
        <w:spacing w:before="360" w:line="480" w:lineRule="auto"/>
        <w:ind w:firstLine="720"/>
        <w:contextualSpacing/>
      </w:pPr>
      <w:r w:rsidRPr="004947D6">
        <w:t>MacKie (2014) and Abrell</w:t>
      </w:r>
      <w:r w:rsidR="005502E8" w:rsidRPr="004947D6">
        <w:t xml:space="preserve"> et al.</w:t>
      </w:r>
      <w:r w:rsidRPr="004947D6">
        <w:t xml:space="preserve"> (2011)</w:t>
      </w:r>
      <w:r w:rsidR="00F1087E" w:rsidRPr="004947D6">
        <w:t xml:space="preserve"> revealed </w:t>
      </w:r>
      <w:r w:rsidRPr="004947D6">
        <w:t xml:space="preserve">transformational leadership statistically increased through coaching and development programs.  </w:t>
      </w:r>
      <w:r w:rsidR="00F1087E" w:rsidRPr="004947D6">
        <w:t xml:space="preserve">Mackie investigated </w:t>
      </w:r>
      <w:r w:rsidR="00F1087E" w:rsidRPr="004947D6">
        <w:lastRenderedPageBreak/>
        <w:t xml:space="preserve">the effectiveness of strength-based coaching to improve transformational leadership through a 360-degree feedback process on 37 </w:t>
      </w:r>
      <w:r w:rsidR="0034545C" w:rsidRPr="004947D6">
        <w:t xml:space="preserve">executives, </w:t>
      </w:r>
      <w:r w:rsidR="00F1087E" w:rsidRPr="004947D6">
        <w:t>nonrando</w:t>
      </w:r>
      <w:r w:rsidR="006963B5" w:rsidRPr="004947D6">
        <w:t>mly appointed</w:t>
      </w:r>
      <w:r w:rsidR="00F1087E" w:rsidRPr="004947D6">
        <w:t xml:space="preserve"> to a control group</w:t>
      </w:r>
      <w:r w:rsidR="00390417" w:rsidRPr="004947D6">
        <w:t xml:space="preserve"> or a coaching group.  The coached group received six session</w:t>
      </w:r>
      <w:r w:rsidR="008E36B1" w:rsidRPr="004947D6">
        <w:t>s</w:t>
      </w:r>
      <w:r w:rsidR="00390417" w:rsidRPr="004947D6">
        <w:t xml:space="preserve"> of leadership coaching involving feedback.  Abrell et al. </w:t>
      </w:r>
      <w:r w:rsidR="00906DD2" w:rsidRPr="004947D6">
        <w:t xml:space="preserve">used </w:t>
      </w:r>
      <w:r w:rsidR="00390417" w:rsidRPr="004947D6">
        <w:t xml:space="preserve">a </w:t>
      </w:r>
      <w:r w:rsidR="006963B5" w:rsidRPr="004947D6">
        <w:t>multi-source, multi-method</w:t>
      </w:r>
      <w:r w:rsidR="00390417" w:rsidRPr="004947D6">
        <w:t>, and longitudinal evalua</w:t>
      </w:r>
      <w:r w:rsidR="006963B5" w:rsidRPr="004947D6">
        <w:t xml:space="preserve">tion of a leadership </w:t>
      </w:r>
      <w:r w:rsidR="00906DD2" w:rsidRPr="004947D6">
        <w:t>enhancement-training</w:t>
      </w:r>
      <w:r w:rsidR="00390417" w:rsidRPr="004947D6">
        <w:t xml:space="preserve"> program</w:t>
      </w:r>
      <w:r w:rsidR="00906DD2" w:rsidRPr="004947D6">
        <w:t>,</w:t>
      </w:r>
      <w:r w:rsidR="00390417" w:rsidRPr="004947D6">
        <w:t xml:space="preserve"> which included feedback, trai</w:t>
      </w:r>
      <w:r w:rsidR="006963B5" w:rsidRPr="004947D6">
        <w:t xml:space="preserve">ning, and coaching.  The </w:t>
      </w:r>
      <w:r w:rsidR="0034545C" w:rsidRPr="004947D6">
        <w:t xml:space="preserve">influence of this program </w:t>
      </w:r>
      <w:r w:rsidR="008E36B1" w:rsidRPr="004947D6">
        <w:t xml:space="preserve">included </w:t>
      </w:r>
      <w:r w:rsidR="00906DD2" w:rsidRPr="004947D6">
        <w:t>assessment</w:t>
      </w:r>
      <w:r w:rsidR="00390417" w:rsidRPr="004947D6">
        <w:t xml:space="preserve"> at </w:t>
      </w:r>
      <w:r w:rsidR="00906DD2" w:rsidRPr="004947D6">
        <w:t>3</w:t>
      </w:r>
      <w:r w:rsidR="00390417" w:rsidRPr="004947D6">
        <w:t xml:space="preserve">, </w:t>
      </w:r>
      <w:r w:rsidR="00906DD2" w:rsidRPr="004947D6">
        <w:t>6</w:t>
      </w:r>
      <w:r w:rsidR="00390417" w:rsidRPr="004947D6">
        <w:t xml:space="preserve">, and </w:t>
      </w:r>
      <w:r w:rsidR="00906DD2" w:rsidRPr="004947D6">
        <w:t xml:space="preserve">12 </w:t>
      </w:r>
      <w:r w:rsidR="00390417" w:rsidRPr="004947D6">
        <w:t>months after</w:t>
      </w:r>
      <w:r w:rsidR="006963B5" w:rsidRPr="004947D6">
        <w:t xml:space="preserve"> the </w:t>
      </w:r>
      <w:r w:rsidR="00390417" w:rsidRPr="004947D6">
        <w:t>training</w:t>
      </w:r>
      <w:r w:rsidR="006963B5" w:rsidRPr="004947D6">
        <w:t xml:space="preserve"> program</w:t>
      </w:r>
      <w:r w:rsidR="00390417" w:rsidRPr="004947D6">
        <w:t xml:space="preserve">.  </w:t>
      </w:r>
      <w:r w:rsidR="006963B5" w:rsidRPr="004947D6">
        <w:t>Twenty-five leaders actively engaged</w:t>
      </w:r>
      <w:r w:rsidR="00906DD2" w:rsidRPr="004947D6">
        <w:t>, where</w:t>
      </w:r>
      <w:r w:rsidR="00390417" w:rsidRPr="004947D6">
        <w:t xml:space="preserve"> results demonstrated improvements in transformational leadership after </w:t>
      </w:r>
      <w:r w:rsidR="00906DD2" w:rsidRPr="004947D6">
        <w:t xml:space="preserve">6 </w:t>
      </w:r>
      <w:r w:rsidR="00390417" w:rsidRPr="004947D6">
        <w:t xml:space="preserve">months in the leadership development program.  </w:t>
      </w:r>
      <w:r w:rsidR="004A0E72" w:rsidRPr="004947D6">
        <w:t xml:space="preserve">These studies are </w:t>
      </w:r>
      <w:r w:rsidR="0034545C" w:rsidRPr="004947D6">
        <w:rPr>
          <w:color w:val="000000"/>
        </w:rPr>
        <w:t xml:space="preserve">important </w:t>
      </w:r>
      <w:r w:rsidR="004A0E72" w:rsidRPr="004947D6">
        <w:t>to this research project in supporting the value of executive coaching and the enhancement of transformational leadership.</w:t>
      </w:r>
    </w:p>
    <w:p w:rsidR="003F0B8C" w:rsidRPr="004947D6" w:rsidRDefault="00510FBF" w:rsidP="002D1F9F">
      <w:pPr>
        <w:spacing w:line="480" w:lineRule="auto"/>
        <w:jc w:val="center"/>
        <w:rPr>
          <w:b/>
        </w:rPr>
      </w:pPr>
      <w:r w:rsidRPr="004947D6">
        <w:rPr>
          <w:b/>
        </w:rPr>
        <w:t>Theoretical</w:t>
      </w:r>
      <w:r w:rsidR="00B16A8E" w:rsidRPr="004947D6">
        <w:rPr>
          <w:b/>
        </w:rPr>
        <w:t xml:space="preserve"> Framework - </w:t>
      </w:r>
      <w:r w:rsidR="006842E8" w:rsidRPr="004947D6">
        <w:rPr>
          <w:b/>
        </w:rPr>
        <w:t>Control Theory</w:t>
      </w:r>
    </w:p>
    <w:p w:rsidR="00C626E5" w:rsidRPr="004947D6" w:rsidRDefault="006842E8" w:rsidP="002A456E">
      <w:pPr>
        <w:spacing w:line="480" w:lineRule="auto"/>
      </w:pPr>
      <w:r w:rsidRPr="004947D6">
        <w:rPr>
          <w:b/>
        </w:rPr>
        <w:tab/>
      </w:r>
      <w:r w:rsidR="004932B6" w:rsidRPr="004947D6">
        <w:t>Control theory</w:t>
      </w:r>
      <w:r w:rsidR="00ED494C" w:rsidRPr="004947D6">
        <w:t xml:space="preserve"> </w:t>
      </w:r>
      <w:r w:rsidR="00513CB6" w:rsidRPr="004947D6">
        <w:t xml:space="preserve">dates back to 1948 </w:t>
      </w:r>
      <w:r w:rsidR="00053F13" w:rsidRPr="004947D6">
        <w:t xml:space="preserve">from Wiener’s book, </w:t>
      </w:r>
      <w:r w:rsidR="00053F13" w:rsidRPr="004947D6">
        <w:rPr>
          <w:i/>
        </w:rPr>
        <w:t xml:space="preserve">Cybernectics; Control and </w:t>
      </w:r>
      <w:r w:rsidR="00906DD2" w:rsidRPr="004947D6">
        <w:rPr>
          <w:i/>
        </w:rPr>
        <w:t>C</w:t>
      </w:r>
      <w:r w:rsidR="00053F13" w:rsidRPr="004947D6">
        <w:rPr>
          <w:i/>
        </w:rPr>
        <w:t xml:space="preserve">ommunication in the </w:t>
      </w:r>
      <w:r w:rsidR="00906DD2" w:rsidRPr="004947D6">
        <w:rPr>
          <w:i/>
        </w:rPr>
        <w:t>A</w:t>
      </w:r>
      <w:r w:rsidR="00053F13" w:rsidRPr="004947D6">
        <w:rPr>
          <w:i/>
        </w:rPr>
        <w:t xml:space="preserve">nimal and the </w:t>
      </w:r>
      <w:r w:rsidR="00906DD2" w:rsidRPr="004947D6">
        <w:rPr>
          <w:i/>
        </w:rPr>
        <w:t>M</w:t>
      </w:r>
      <w:r w:rsidR="00053F13" w:rsidRPr="004947D6">
        <w:rPr>
          <w:i/>
        </w:rPr>
        <w:t xml:space="preserve">achine </w:t>
      </w:r>
      <w:r w:rsidR="00513CB6" w:rsidRPr="004947D6">
        <w:t>(</w:t>
      </w:r>
      <w:r w:rsidR="00053F13" w:rsidRPr="004947D6">
        <w:t xml:space="preserve">Carver &amp; Scheier, 1982; </w:t>
      </w:r>
      <w:r w:rsidR="00513CB6" w:rsidRPr="004947D6">
        <w:t>Klein, 1989), align</w:t>
      </w:r>
      <w:r w:rsidR="00906DD2" w:rsidRPr="004947D6">
        <w:t>ed</w:t>
      </w:r>
      <w:r w:rsidR="00513CB6" w:rsidRPr="004947D6">
        <w:t xml:space="preserve"> with the cybernetic hypothesis feedback</w:t>
      </w:r>
      <w:r w:rsidR="00C626E5" w:rsidRPr="004947D6">
        <w:t xml:space="preserve"> loop</w:t>
      </w:r>
      <w:r w:rsidR="0034545C" w:rsidRPr="004947D6">
        <w:t>,</w:t>
      </w:r>
      <w:r w:rsidR="00C626E5" w:rsidRPr="004947D6">
        <w:t xml:space="preserve"> which is the cornerstone </w:t>
      </w:r>
      <w:r w:rsidR="00513CB6" w:rsidRPr="004947D6">
        <w:t xml:space="preserve">and building block for action. </w:t>
      </w:r>
      <w:r w:rsidR="0034545C" w:rsidRPr="004947D6">
        <w:t xml:space="preserve"> </w:t>
      </w:r>
      <w:r w:rsidR="00513CB6" w:rsidRPr="004947D6">
        <w:t xml:space="preserve">The feedback loop consists of four elements: </w:t>
      </w:r>
      <w:r w:rsidR="00906DD2" w:rsidRPr="004947D6">
        <w:t xml:space="preserve">(a) </w:t>
      </w:r>
      <w:r w:rsidR="00513CB6" w:rsidRPr="004947D6">
        <w:t>a goal</w:t>
      </w:r>
      <w:r w:rsidR="00F658D8">
        <w:t>; (b)</w:t>
      </w:r>
      <w:r w:rsidR="00513CB6" w:rsidRPr="004947D6">
        <w:t xml:space="preserve"> input function</w:t>
      </w:r>
      <w:r w:rsidR="00F658D8">
        <w:t>;</w:t>
      </w:r>
      <w:r w:rsidR="00513CB6" w:rsidRPr="004947D6">
        <w:t xml:space="preserve"> </w:t>
      </w:r>
      <w:r w:rsidR="00F658D8">
        <w:t>(c</w:t>
      </w:r>
      <w:r w:rsidR="00906DD2" w:rsidRPr="004947D6">
        <w:t xml:space="preserve">) </w:t>
      </w:r>
      <w:r w:rsidR="00513CB6" w:rsidRPr="004947D6">
        <w:t xml:space="preserve">a </w:t>
      </w:r>
      <w:r w:rsidR="00F658D8">
        <w:t>comparator;</w:t>
      </w:r>
      <w:r w:rsidR="00513CB6" w:rsidRPr="004947D6">
        <w:t xml:space="preserve"> and </w:t>
      </w:r>
      <w:r w:rsidR="00906DD2" w:rsidRPr="004947D6">
        <w:t xml:space="preserve">(c) </w:t>
      </w:r>
      <w:r w:rsidR="00513CB6" w:rsidRPr="004947D6">
        <w:t>an output function</w:t>
      </w:r>
      <w:r w:rsidR="0006232E" w:rsidRPr="004947D6">
        <w:t xml:space="preserve"> (Klein, 1989)</w:t>
      </w:r>
      <w:r w:rsidR="00513CB6" w:rsidRPr="004947D6">
        <w:t>.  The common analogy for this dynamic is a thermostat</w:t>
      </w:r>
      <w:r w:rsidR="0034545C" w:rsidRPr="004947D6">
        <w:t>,</w:t>
      </w:r>
      <w:r w:rsidR="00513CB6" w:rsidRPr="004947D6">
        <w:t xml:space="preserve"> which controls a room and temperature.  The goal is the temperature of which the thermostat is set </w:t>
      </w:r>
      <w:r w:rsidR="00906DD2" w:rsidRPr="004947D6">
        <w:t xml:space="preserve">where </w:t>
      </w:r>
      <w:r w:rsidR="00513CB6" w:rsidRPr="004947D6">
        <w:t>the input sensor is the monitor</w:t>
      </w:r>
      <w:r w:rsidR="0034545C" w:rsidRPr="004947D6">
        <w:t>,</w:t>
      </w:r>
      <w:r w:rsidR="00513CB6" w:rsidRPr="004947D6">
        <w:t xml:space="preserve"> </w:t>
      </w:r>
      <w:r w:rsidR="00906DD2" w:rsidRPr="004947D6">
        <w:t>designed to</w:t>
      </w:r>
      <w:r w:rsidR="00513CB6" w:rsidRPr="004947D6">
        <w:t xml:space="preserve"> evaluat</w:t>
      </w:r>
      <w:r w:rsidR="00906DD2" w:rsidRPr="004947D6">
        <w:t xml:space="preserve">e </w:t>
      </w:r>
      <w:r w:rsidR="00513CB6" w:rsidRPr="004947D6">
        <w:t>the current temperature of the room</w:t>
      </w:r>
      <w:r w:rsidR="0006232E" w:rsidRPr="004947D6">
        <w:t xml:space="preserve">. </w:t>
      </w:r>
      <w:r w:rsidR="00513CB6" w:rsidRPr="004947D6">
        <w:t xml:space="preserve"> </w:t>
      </w:r>
      <w:r w:rsidR="00906DD2" w:rsidRPr="004947D6">
        <w:t>T</w:t>
      </w:r>
      <w:r w:rsidR="00513CB6" w:rsidRPr="004947D6">
        <w:t xml:space="preserve">he comparator is the mechanism that compares the </w:t>
      </w:r>
      <w:r w:rsidR="00513CB6" w:rsidRPr="004947D6">
        <w:rPr>
          <w:i/>
        </w:rPr>
        <w:t>set</w:t>
      </w:r>
      <w:r w:rsidR="00513CB6" w:rsidRPr="004947D6">
        <w:t xml:space="preserve"> temperature with the </w:t>
      </w:r>
      <w:r w:rsidR="00513CB6" w:rsidRPr="004947D6">
        <w:rPr>
          <w:i/>
        </w:rPr>
        <w:t xml:space="preserve">actual </w:t>
      </w:r>
      <w:r w:rsidR="00513CB6" w:rsidRPr="004947D6">
        <w:t xml:space="preserve">temperature of the room, </w:t>
      </w:r>
      <w:r w:rsidR="00906DD2" w:rsidRPr="004947D6">
        <w:t xml:space="preserve">where </w:t>
      </w:r>
      <w:r w:rsidR="00513CB6" w:rsidRPr="004947D6">
        <w:t xml:space="preserve">the effector is </w:t>
      </w:r>
      <w:r w:rsidR="00906DD2" w:rsidRPr="004947D6">
        <w:t xml:space="preserve">the </w:t>
      </w:r>
      <w:r w:rsidR="00513CB6" w:rsidRPr="004947D6">
        <w:t xml:space="preserve">source for which change can happen, such as the furnace.  The </w:t>
      </w:r>
      <w:r w:rsidR="00906DD2" w:rsidRPr="004947D6">
        <w:t xml:space="preserve">goal of the </w:t>
      </w:r>
      <w:r w:rsidR="00F658D8">
        <w:t>feedback loop</w:t>
      </w:r>
      <w:r w:rsidR="00513CB6" w:rsidRPr="004947D6">
        <w:t xml:space="preserve"> analogy </w:t>
      </w:r>
      <w:r w:rsidR="00906DD2" w:rsidRPr="004947D6">
        <w:t xml:space="preserve">is to </w:t>
      </w:r>
      <w:r w:rsidR="00513CB6" w:rsidRPr="004947D6">
        <w:t xml:space="preserve">address issues of </w:t>
      </w:r>
      <w:r w:rsidR="00513CB6" w:rsidRPr="004947D6">
        <w:lastRenderedPageBreak/>
        <w:t>concern or discrepancies</w:t>
      </w:r>
      <w:r w:rsidR="005E6565" w:rsidRPr="004947D6">
        <w:t xml:space="preserve"> within the system </w:t>
      </w:r>
      <w:r w:rsidR="00906DD2" w:rsidRPr="004947D6">
        <w:t xml:space="preserve">for </w:t>
      </w:r>
      <w:r w:rsidR="005E6565" w:rsidRPr="004947D6">
        <w:t xml:space="preserve">this framework.  A discrepancy </w:t>
      </w:r>
      <w:r w:rsidR="00906DD2" w:rsidRPr="004947D6">
        <w:t>exists when</w:t>
      </w:r>
      <w:r w:rsidR="00C626E5" w:rsidRPr="004947D6">
        <w:t xml:space="preserve"> the error system takes action to correct or reduce the discrepancy.  The process of sensing, comparing, and changing </w:t>
      </w:r>
      <w:r w:rsidR="00906DD2" w:rsidRPr="004947D6">
        <w:t>includes duplication</w:t>
      </w:r>
      <w:r w:rsidR="00C626E5" w:rsidRPr="004947D6">
        <w:t xml:space="preserve"> until change happens or the system is back in homeostasis (Klein, 1989).</w:t>
      </w:r>
    </w:p>
    <w:p w:rsidR="0006232E" w:rsidRPr="004947D6" w:rsidRDefault="00C626E5" w:rsidP="00C76469">
      <w:pPr>
        <w:spacing w:line="480" w:lineRule="auto"/>
        <w:ind w:firstLine="720"/>
        <w:contextualSpacing/>
      </w:pPr>
      <w:r w:rsidRPr="004947D6">
        <w:t>Control theory with human mechanisms is obviously not so cut and dry and entails more complex problem solving processes</w:t>
      </w:r>
      <w:r w:rsidR="00906DD2" w:rsidRPr="004947D6">
        <w:t>.</w:t>
      </w:r>
      <w:r w:rsidR="0006232E" w:rsidRPr="004947D6">
        <w:t xml:space="preserve"> </w:t>
      </w:r>
      <w:r w:rsidRPr="004947D6">
        <w:t xml:space="preserve"> </w:t>
      </w:r>
      <w:r w:rsidR="00906DD2" w:rsidRPr="004947D6">
        <w:t>C</w:t>
      </w:r>
      <w:r w:rsidRPr="004947D6">
        <w:t>onceptually, control theory can represent a flexible approach to behavior</w:t>
      </w:r>
      <w:r w:rsidR="00906DD2" w:rsidRPr="004947D6">
        <w:t>,</w:t>
      </w:r>
      <w:r w:rsidRPr="004947D6">
        <w:t xml:space="preserve"> </w:t>
      </w:r>
      <w:r w:rsidRPr="004947D6">
        <w:rPr>
          <w:color w:val="000000"/>
        </w:rPr>
        <w:t xml:space="preserve">allowing </w:t>
      </w:r>
      <w:r w:rsidRPr="004947D6">
        <w:t xml:space="preserve">feedback to </w:t>
      </w:r>
      <w:r w:rsidR="0034545C" w:rsidRPr="004947D6">
        <w:t xml:space="preserve">facilitate reaching </w:t>
      </w:r>
      <w:r w:rsidRPr="004947D6">
        <w:t>goals</w:t>
      </w:r>
      <w:r w:rsidR="005D0C85" w:rsidRPr="004947D6">
        <w:t xml:space="preserve"> (Klein, 1989).  </w:t>
      </w:r>
      <w:r w:rsidR="008C1ACC" w:rsidRPr="004947D6">
        <w:t>An example given of applying the control theory to human behavior by Carver and Scheier (1982) equat</w:t>
      </w:r>
      <w:r w:rsidR="00E910B3" w:rsidRPr="004947D6">
        <w:t xml:space="preserve">ed a person driving a car down </w:t>
      </w:r>
      <w:r w:rsidR="005B6403" w:rsidRPr="004947D6">
        <w:t>a road.  The driver constantly, through visual analysis, watch</w:t>
      </w:r>
      <w:r w:rsidR="00906DD2" w:rsidRPr="004947D6">
        <w:t>es</w:t>
      </w:r>
      <w:r w:rsidR="005B6403" w:rsidRPr="004947D6">
        <w:t xml:space="preserve"> </w:t>
      </w:r>
      <w:r w:rsidR="00906DD2" w:rsidRPr="004947D6">
        <w:t xml:space="preserve">car placement </w:t>
      </w:r>
      <w:r w:rsidR="005B6403" w:rsidRPr="004947D6">
        <w:t>on the road.  If the car swings to</w:t>
      </w:r>
      <w:r w:rsidR="0034545C" w:rsidRPr="004947D6">
        <w:t>o</w:t>
      </w:r>
      <w:r w:rsidR="005B6403" w:rsidRPr="004947D6">
        <w:t xml:space="preserve"> far left, visually</w:t>
      </w:r>
      <w:r w:rsidR="0034545C" w:rsidRPr="004947D6">
        <w:t xml:space="preserve"> </w:t>
      </w:r>
      <w:r w:rsidR="00906DD2" w:rsidRPr="004947D6">
        <w:t>the drive</w:t>
      </w:r>
      <w:r w:rsidR="0006232E" w:rsidRPr="004947D6">
        <w:t>r</w:t>
      </w:r>
      <w:r w:rsidR="00906DD2" w:rsidRPr="004947D6">
        <w:t xml:space="preserve"> perceives </w:t>
      </w:r>
      <w:r w:rsidR="0034545C" w:rsidRPr="004947D6">
        <w:t xml:space="preserve">this maneuver </w:t>
      </w:r>
      <w:r w:rsidR="00906DD2" w:rsidRPr="004947D6">
        <w:t>and</w:t>
      </w:r>
      <w:r w:rsidR="005B6403" w:rsidRPr="004947D6">
        <w:t xml:space="preserve"> turns the steering wheel to the right</w:t>
      </w:r>
      <w:r w:rsidR="00906DD2" w:rsidRPr="004947D6">
        <w:t>,</w:t>
      </w:r>
      <w:r w:rsidR="005B6403" w:rsidRPr="004947D6">
        <w:t xml:space="preserve"> to center the car back on the road.</w:t>
      </w:r>
    </w:p>
    <w:p w:rsidR="0095711C" w:rsidRDefault="005B6403" w:rsidP="001B7204">
      <w:pPr>
        <w:spacing w:line="480" w:lineRule="auto"/>
        <w:ind w:firstLine="720"/>
        <w:contextualSpacing/>
      </w:pPr>
      <w:r w:rsidRPr="004947D6">
        <w:t>Discrepancies of driving are usually small and go unnoticed.  Humans perceive, compare the perception with a standard or goal, and change the behavior to reach the desired goal.  The feedback loop is a construct</w:t>
      </w:r>
      <w:r w:rsidR="00906DD2" w:rsidRPr="004947D6">
        <w:t>,</w:t>
      </w:r>
      <w:r w:rsidRPr="004947D6">
        <w:t xml:space="preserve"> which theorist</w:t>
      </w:r>
      <w:r w:rsidR="00906DD2" w:rsidRPr="004947D6">
        <w:t>s</w:t>
      </w:r>
      <w:r w:rsidRPr="004947D6">
        <w:t xml:space="preserve"> </w:t>
      </w:r>
      <w:r w:rsidR="00906DD2" w:rsidRPr="004947D6">
        <w:t>indicated application</w:t>
      </w:r>
      <w:r w:rsidRPr="004947D6">
        <w:t xml:space="preserve"> to self-re</w:t>
      </w:r>
      <w:r w:rsidR="00664F13" w:rsidRPr="004947D6">
        <w:t>gulation of behavior (Carver &amp; S</w:t>
      </w:r>
      <w:r w:rsidRPr="004947D6">
        <w:t xml:space="preserve">cheier, 1982). </w:t>
      </w:r>
      <w:r w:rsidR="00491C4B" w:rsidRPr="004947D6">
        <w:t xml:space="preserve"> Gregory</w:t>
      </w:r>
      <w:r w:rsidR="00B16A8E" w:rsidRPr="004947D6">
        <w:t xml:space="preserve"> et al.</w:t>
      </w:r>
      <w:r w:rsidR="00491C4B" w:rsidRPr="004947D6">
        <w:t xml:space="preserve"> (2011) specifically recommended control theory, goals, feedback, </w:t>
      </w:r>
      <w:r w:rsidR="00E910B3" w:rsidRPr="004947D6">
        <w:t xml:space="preserve">and self-regulation as a </w:t>
      </w:r>
      <w:r w:rsidR="00540F1E" w:rsidRPr="004947D6">
        <w:t>theoretical</w:t>
      </w:r>
      <w:r w:rsidR="00491C4B" w:rsidRPr="004947D6">
        <w:t xml:space="preserve"> framework for executive coaching.  </w:t>
      </w:r>
      <w:r w:rsidR="0095711C" w:rsidRPr="004947D6">
        <w:t xml:space="preserve">By setting goals and </w:t>
      </w:r>
      <w:r w:rsidR="00127293" w:rsidRPr="004947D6">
        <w:rPr>
          <w:color w:val="000000"/>
        </w:rPr>
        <w:t>implementing</w:t>
      </w:r>
      <w:r w:rsidR="0095711C" w:rsidRPr="004947D6">
        <w:t xml:space="preserve"> feedback</w:t>
      </w:r>
      <w:r w:rsidR="00127293" w:rsidRPr="004947D6">
        <w:t>,</w:t>
      </w:r>
      <w:r w:rsidR="0095711C" w:rsidRPr="004947D6">
        <w:t xml:space="preserve"> leaders who pursue coaching can improve their self-regulatory abilities, personal development, and job performance.</w:t>
      </w:r>
      <w:r w:rsidR="006314D5" w:rsidRPr="004947D6">
        <w:t xml:space="preserve">  Figure </w:t>
      </w:r>
      <w:r w:rsidR="00DB4780" w:rsidRPr="004947D6">
        <w:t>5</w:t>
      </w:r>
      <w:r w:rsidR="006314D5" w:rsidRPr="004947D6">
        <w:t xml:space="preserve"> demonstrates visually a control feedback look.</w:t>
      </w:r>
    </w:p>
    <w:p w:rsidR="0043737B" w:rsidRDefault="0043737B" w:rsidP="001B7204">
      <w:pPr>
        <w:spacing w:line="480" w:lineRule="auto"/>
        <w:ind w:firstLine="720"/>
        <w:contextualSpacing/>
      </w:pPr>
    </w:p>
    <w:p w:rsidR="0043737B" w:rsidRPr="004947D6" w:rsidRDefault="0043737B" w:rsidP="001B7204">
      <w:pPr>
        <w:spacing w:line="480" w:lineRule="auto"/>
        <w:ind w:firstLine="720"/>
        <w:contextualSpacing/>
      </w:pPr>
    </w:p>
    <w:p w:rsidR="003657E6" w:rsidRPr="004947D6" w:rsidRDefault="003657E6" w:rsidP="005502E8">
      <w:pPr>
        <w:spacing w:line="480" w:lineRule="auto"/>
        <w:ind w:firstLine="720"/>
        <w:contextualSpacing/>
        <w:jc w:val="both"/>
      </w:pPr>
    </w:p>
    <w:p w:rsidR="0095711C" w:rsidRPr="004947D6" w:rsidRDefault="0095711C" w:rsidP="0095711C">
      <w:pPr>
        <w:spacing w:line="480" w:lineRule="auto"/>
        <w:contextualSpacing/>
        <w:jc w:val="both"/>
      </w:pPr>
      <w:r w:rsidRPr="004947D6">
        <w:rPr>
          <w:noProof/>
        </w:rPr>
        <w:lastRenderedPageBreak/>
        <mc:AlternateContent>
          <mc:Choice Requires="wps">
            <w:drawing>
              <wp:anchor distT="0" distB="0" distL="114300" distR="114300" simplePos="0" relativeHeight="251980800" behindDoc="0" locked="0" layoutInCell="1" allowOverlap="1" wp14:anchorId="49D6C1E5" wp14:editId="4ED94EEC">
                <wp:simplePos x="0" y="0"/>
                <wp:positionH relativeFrom="column">
                  <wp:posOffset>1421130</wp:posOffset>
                </wp:positionH>
                <wp:positionV relativeFrom="paragraph">
                  <wp:posOffset>-603885</wp:posOffset>
                </wp:positionV>
                <wp:extent cx="617855" cy="1734185"/>
                <wp:effectExtent l="70485" t="100965" r="0" b="252730"/>
                <wp:wrapNone/>
                <wp:docPr id="1" name="Curved Left Arrow 1"/>
                <wp:cNvGraphicFramePr/>
                <a:graphic xmlns:a="http://schemas.openxmlformats.org/drawingml/2006/main">
                  <a:graphicData uri="http://schemas.microsoft.com/office/word/2010/wordprocessingShape">
                    <wps:wsp>
                      <wps:cNvSpPr/>
                      <wps:spPr>
                        <a:xfrm rot="17491165">
                          <a:off x="0" y="0"/>
                          <a:ext cx="617855" cy="1734185"/>
                        </a:xfrm>
                        <a:prstGeom prst="curvedLeftArrow">
                          <a:avLst>
                            <a:gd name="adj1" fmla="val 17317"/>
                            <a:gd name="adj2" fmla="val 50000"/>
                            <a:gd name="adj3" fmla="val 29138"/>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4C65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 o:spid="_x0000_s1026" type="#_x0000_t103" style="position:absolute;margin-left:111.9pt;margin-top:-47.55pt;width:48.65pt;height:136.55pt;rotation:-4487944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" adj="17752,20342,6294" fillcolor="white [3201]" strokecolor="black [3200]" strokeweight="2pt"/>
            </w:pict>
          </mc:Fallback>
        </mc:AlternateContent>
      </w:r>
      <w:r w:rsidRPr="004947D6">
        <w:rPr>
          <w:noProof/>
        </w:rPr>
        <mc:AlternateContent>
          <mc:Choice Requires="wps">
            <w:drawing>
              <wp:anchor distT="0" distB="0" distL="114300" distR="114300" simplePos="0" relativeHeight="251970560" behindDoc="0" locked="0" layoutInCell="1" allowOverlap="1" wp14:anchorId="01B5A0AF" wp14:editId="2FE21119">
                <wp:simplePos x="0" y="0"/>
                <wp:positionH relativeFrom="column">
                  <wp:posOffset>419100</wp:posOffset>
                </wp:positionH>
                <wp:positionV relativeFrom="paragraph">
                  <wp:posOffset>295275</wp:posOffset>
                </wp:positionV>
                <wp:extent cx="914400" cy="5143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914400" cy="514350"/>
                        </a:xfrm>
                        <a:prstGeom prst="rect">
                          <a:avLst/>
                        </a:prstGeom>
                      </wps:spPr>
                      <wps:style>
                        <a:lnRef idx="2">
                          <a:schemeClr val="dk1"/>
                        </a:lnRef>
                        <a:fillRef idx="1">
                          <a:schemeClr val="lt1"/>
                        </a:fillRef>
                        <a:effectRef idx="0">
                          <a:schemeClr val="dk1"/>
                        </a:effectRef>
                        <a:fontRef idx="minor">
                          <a:schemeClr val="dk1"/>
                        </a:fontRef>
                      </wps:style>
                      <wps:txbx>
                        <w:txbxContent>
                          <w:p w:rsidR="00976761" w:rsidRDefault="00976761" w:rsidP="0095711C">
                            <w:pPr>
                              <w:jc w:val="center"/>
                            </w:pPr>
                            <w:r>
                              <w:t>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5A0AF" id="Rectangle 2" o:spid="_x0000_s1052" style="position:absolute;left:0;text-align:left;margin-left:33pt;margin-top:23.25pt;width:1in;height:40.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" fillcolor="white [3201]" strokecolor="black [3200]" strokeweight="2pt">
                <v:textbox>
                  <w:txbxContent>
                    <w:p w:rsidR="00976761" w:rsidRDefault="00976761" w:rsidP="0095711C">
                      <w:pPr>
                        <w:jc w:val="center"/>
                      </w:pPr>
                      <w:r>
                        <w:t>Goal</w:t>
                      </w:r>
                    </w:p>
                  </w:txbxContent>
                </v:textbox>
              </v:rect>
            </w:pict>
          </mc:Fallback>
        </mc:AlternateContent>
      </w:r>
      <w:r w:rsidRPr="004947D6">
        <w:rPr>
          <w:noProof/>
        </w:rPr>
        <mc:AlternateContent>
          <mc:Choice Requires="wps">
            <w:drawing>
              <wp:anchor distT="0" distB="0" distL="114300" distR="114300" simplePos="0" relativeHeight="251978752" behindDoc="0" locked="0" layoutInCell="1" allowOverlap="1" wp14:anchorId="0EB6B66B" wp14:editId="1280D22F">
                <wp:simplePos x="0" y="0"/>
                <wp:positionH relativeFrom="column">
                  <wp:posOffset>3560445</wp:posOffset>
                </wp:positionH>
                <wp:positionV relativeFrom="paragraph">
                  <wp:posOffset>18415</wp:posOffset>
                </wp:positionV>
                <wp:extent cx="461645" cy="1606550"/>
                <wp:effectExtent l="0" t="191452" r="0" b="356553"/>
                <wp:wrapNone/>
                <wp:docPr id="3" name="Curved Left Arrow 3"/>
                <wp:cNvGraphicFramePr/>
                <a:graphic xmlns:a="http://schemas.openxmlformats.org/drawingml/2006/main">
                  <a:graphicData uri="http://schemas.microsoft.com/office/word/2010/wordprocessingShape">
                    <wps:wsp>
                      <wps:cNvSpPr/>
                      <wps:spPr>
                        <a:xfrm rot="18105418">
                          <a:off x="0" y="0"/>
                          <a:ext cx="461645" cy="1606550"/>
                        </a:xfrm>
                        <a:prstGeom prst="curvedLeftArrow">
                          <a:avLst>
                            <a:gd name="adj1" fmla="val 25000"/>
                            <a:gd name="adj2" fmla="val 50000"/>
                            <a:gd name="adj3" fmla="val 40540"/>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45B9E" id="Curved Left Arrow 3" o:spid="_x0000_s1026" type="#_x0000_t103" style="position:absolute;margin-left:280.35pt;margin-top:1.45pt;width:36.35pt;height:126.5pt;rotation:-3817015fd;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" adj="18497,20824,8757" fillcolor="white [3201]" strokecolor="black [3200]" strokeweight="2pt"/>
            </w:pict>
          </mc:Fallback>
        </mc:AlternateContent>
      </w:r>
    </w:p>
    <w:p w:rsidR="0095711C" w:rsidRPr="004947D6" w:rsidRDefault="0095711C" w:rsidP="0095711C">
      <w:pPr>
        <w:spacing w:line="480" w:lineRule="auto"/>
        <w:contextualSpacing/>
        <w:jc w:val="center"/>
      </w:pPr>
      <w:r w:rsidRPr="004947D6">
        <w:rPr>
          <w:noProof/>
        </w:rPr>
        <mc:AlternateContent>
          <mc:Choice Requires="wps">
            <w:drawing>
              <wp:anchor distT="0" distB="0" distL="114300" distR="114300" simplePos="0" relativeHeight="251971584" behindDoc="0" locked="0" layoutInCell="1" allowOverlap="1" wp14:anchorId="730C0819" wp14:editId="2F9F9BAC">
                <wp:simplePos x="0" y="0"/>
                <wp:positionH relativeFrom="column">
                  <wp:posOffset>1997710</wp:posOffset>
                </wp:positionH>
                <wp:positionV relativeFrom="paragraph">
                  <wp:posOffset>293370</wp:posOffset>
                </wp:positionV>
                <wp:extent cx="990600" cy="581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990600" cy="581025"/>
                        </a:xfrm>
                        <a:prstGeom prst="rect">
                          <a:avLst/>
                        </a:prstGeom>
                        <a:solidFill>
                          <a:sysClr val="window" lastClr="FFFFFF"/>
                        </a:solidFill>
                        <a:ln w="25400" cap="flat" cmpd="sng" algn="ctr">
                          <a:solidFill>
                            <a:sysClr val="windowText" lastClr="000000"/>
                          </a:solidFill>
                          <a:prstDash val="solid"/>
                        </a:ln>
                        <a:effectLst/>
                      </wps:spPr>
                      <wps:txbx>
                        <w:txbxContent>
                          <w:p w:rsidR="00976761" w:rsidRDefault="00976761" w:rsidP="0095711C">
                            <w:pPr>
                              <w:jc w:val="center"/>
                            </w:pPr>
                            <w:r>
                              <w:t>Compare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C0819" id="Rectangle 4" o:spid="_x0000_s1053" style="position:absolute;left:0;text-align:left;margin-left:157.3pt;margin-top:23.1pt;width:78pt;height:45.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" fillcolor="window" strokecolor="windowText" strokeweight="2pt">
                <v:textbox>
                  <w:txbxContent>
                    <w:p w:rsidR="00976761" w:rsidRDefault="00976761" w:rsidP="0095711C">
                      <w:pPr>
                        <w:jc w:val="center"/>
                      </w:pPr>
                      <w:r>
                        <w:t>Compare</w:t>
                      </w:r>
                    </w:p>
                  </w:txbxContent>
                </v:textbox>
              </v:rect>
            </w:pict>
          </mc:Fallback>
        </mc:AlternateContent>
      </w:r>
      <w:r w:rsidRPr="004947D6">
        <w:rPr>
          <w:noProof/>
        </w:rPr>
        <mc:AlternateContent>
          <mc:Choice Requires="wps">
            <w:drawing>
              <wp:anchor distT="0" distB="0" distL="114300" distR="114300" simplePos="0" relativeHeight="251979776" behindDoc="0" locked="0" layoutInCell="1" allowOverlap="1" wp14:anchorId="1923E13D" wp14:editId="1084AD24">
                <wp:simplePos x="0" y="0"/>
                <wp:positionH relativeFrom="column">
                  <wp:posOffset>1218029</wp:posOffset>
                </wp:positionH>
                <wp:positionV relativeFrom="paragraph">
                  <wp:posOffset>169291</wp:posOffset>
                </wp:positionV>
                <wp:extent cx="441138" cy="1312612"/>
                <wp:effectExtent l="0" t="188278" r="0" b="399732"/>
                <wp:wrapNone/>
                <wp:docPr id="5" name="Curved Left Arrow 5"/>
                <wp:cNvGraphicFramePr/>
                <a:graphic xmlns:a="http://schemas.openxmlformats.org/drawingml/2006/main">
                  <a:graphicData uri="http://schemas.microsoft.com/office/word/2010/wordprocessingShape">
                    <wps:wsp>
                      <wps:cNvSpPr/>
                      <wps:spPr>
                        <a:xfrm rot="13650315">
                          <a:off x="0" y="0"/>
                          <a:ext cx="441138" cy="1312612"/>
                        </a:xfrm>
                        <a:prstGeom prst="curvedLeftArrow">
                          <a:avLst>
                            <a:gd name="adj1" fmla="val 25000"/>
                            <a:gd name="adj2" fmla="val 50000"/>
                            <a:gd name="adj3" fmla="val 40540"/>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B79CF" id="Curved Left Arrow 5" o:spid="_x0000_s1026" type="#_x0000_t103" style="position:absolute;margin-left:95.9pt;margin-top:13.35pt;width:34.75pt;height:103.35pt;rotation:-8683176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" adj="17970,20692,8757" fillcolor="white [3201]" strokecolor="black [3200]" strokeweight="2pt"/>
            </w:pict>
          </mc:Fallback>
        </mc:AlternateContent>
      </w:r>
    </w:p>
    <w:p w:rsidR="0095711C" w:rsidRPr="004947D6" w:rsidRDefault="0095711C" w:rsidP="0095711C">
      <w:pPr>
        <w:spacing w:line="480" w:lineRule="auto"/>
        <w:contextualSpacing/>
        <w:jc w:val="center"/>
      </w:pPr>
    </w:p>
    <w:p w:rsidR="0095711C" w:rsidRPr="004947D6" w:rsidRDefault="0095711C" w:rsidP="0095711C">
      <w:pPr>
        <w:spacing w:line="480" w:lineRule="auto"/>
        <w:contextualSpacing/>
        <w:jc w:val="center"/>
      </w:pPr>
      <w:r w:rsidRPr="004947D6">
        <w:rPr>
          <w:noProof/>
        </w:rPr>
        <mc:AlternateContent>
          <mc:Choice Requires="wps">
            <w:drawing>
              <wp:anchor distT="0" distB="0" distL="114300" distR="114300" simplePos="0" relativeHeight="251972608" behindDoc="0" locked="0" layoutInCell="1" allowOverlap="1" wp14:anchorId="4CF2F899" wp14:editId="2037DA1A">
                <wp:simplePos x="0" y="0"/>
                <wp:positionH relativeFrom="column">
                  <wp:posOffset>3943350</wp:posOffset>
                </wp:positionH>
                <wp:positionV relativeFrom="paragraph">
                  <wp:posOffset>320675</wp:posOffset>
                </wp:positionV>
                <wp:extent cx="914400" cy="5619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914400" cy="561975"/>
                        </a:xfrm>
                        <a:prstGeom prst="rect">
                          <a:avLst/>
                        </a:prstGeom>
                        <a:solidFill>
                          <a:sysClr val="window" lastClr="FFFFFF"/>
                        </a:solidFill>
                        <a:ln w="25400" cap="flat" cmpd="sng" algn="ctr">
                          <a:solidFill>
                            <a:sysClr val="windowText" lastClr="000000"/>
                          </a:solidFill>
                          <a:prstDash val="solid"/>
                        </a:ln>
                        <a:effectLst/>
                      </wps:spPr>
                      <wps:txbx>
                        <w:txbxContent>
                          <w:p w:rsidR="00976761" w:rsidRDefault="00976761" w:rsidP="0095711C">
                            <w:pPr>
                              <w:contextualSpacing/>
                              <w:jc w:val="center"/>
                            </w:pPr>
                            <w:r>
                              <w:t>Output</w:t>
                            </w:r>
                          </w:p>
                          <w:p w:rsidR="00976761" w:rsidRDefault="00976761" w:rsidP="0095711C">
                            <w:pPr>
                              <w:jc w:val="center"/>
                            </w:pPr>
                            <w:r>
                              <w:t>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2F899" id="Rectangle 6" o:spid="_x0000_s1054" style="position:absolute;left:0;text-align:left;margin-left:310.5pt;margin-top:25.25pt;width:1in;height:44.2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" fillcolor="window" strokecolor="windowText" strokeweight="2pt">
                <v:textbox>
                  <w:txbxContent>
                    <w:p w:rsidR="00976761" w:rsidRDefault="00976761" w:rsidP="0095711C">
                      <w:pPr>
                        <w:contextualSpacing/>
                        <w:jc w:val="center"/>
                      </w:pPr>
                      <w:r>
                        <w:t>Output</w:t>
                      </w:r>
                    </w:p>
                    <w:p w:rsidR="00976761" w:rsidRDefault="00976761" w:rsidP="0095711C">
                      <w:pPr>
                        <w:jc w:val="center"/>
                      </w:pPr>
                      <w:r>
                        <w:t>Behavior</w:t>
                      </w:r>
                    </w:p>
                  </w:txbxContent>
                </v:textbox>
              </v:rect>
            </w:pict>
          </mc:Fallback>
        </mc:AlternateContent>
      </w:r>
    </w:p>
    <w:p w:rsidR="0095711C" w:rsidRPr="004947D6" w:rsidRDefault="0095711C" w:rsidP="0095711C">
      <w:pPr>
        <w:spacing w:line="480" w:lineRule="auto"/>
        <w:contextualSpacing/>
        <w:jc w:val="center"/>
      </w:pPr>
      <w:r w:rsidRPr="004947D6">
        <w:rPr>
          <w:noProof/>
        </w:rPr>
        <mc:AlternateContent>
          <mc:Choice Requires="wps">
            <w:drawing>
              <wp:anchor distT="0" distB="0" distL="114300" distR="114300" simplePos="0" relativeHeight="251975680" behindDoc="0" locked="0" layoutInCell="1" allowOverlap="1" wp14:anchorId="19B6ED17" wp14:editId="19B25670">
                <wp:simplePos x="0" y="0"/>
                <wp:positionH relativeFrom="column">
                  <wp:posOffset>600075</wp:posOffset>
                </wp:positionH>
                <wp:positionV relativeFrom="paragraph">
                  <wp:posOffset>217805</wp:posOffset>
                </wp:positionV>
                <wp:extent cx="914400" cy="514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914400" cy="514350"/>
                        </a:xfrm>
                        <a:prstGeom prst="rect">
                          <a:avLst/>
                        </a:prstGeom>
                        <a:solidFill>
                          <a:sysClr val="window" lastClr="FFFFFF"/>
                        </a:solidFill>
                        <a:ln w="25400" cap="flat" cmpd="sng" algn="ctr">
                          <a:solidFill>
                            <a:sysClr val="windowText" lastClr="000000"/>
                          </a:solidFill>
                          <a:prstDash val="solid"/>
                        </a:ln>
                        <a:effectLst/>
                      </wps:spPr>
                      <wps:txbx>
                        <w:txbxContent>
                          <w:p w:rsidR="00976761" w:rsidRDefault="00976761" w:rsidP="0095711C">
                            <w:pPr>
                              <w:contextualSpacing/>
                              <w:jc w:val="center"/>
                            </w:pPr>
                            <w:r>
                              <w:t>Input</w:t>
                            </w:r>
                          </w:p>
                          <w:p w:rsidR="00976761" w:rsidRDefault="00976761" w:rsidP="0095711C">
                            <w:pPr>
                              <w:jc w:val="center"/>
                            </w:pPr>
                            <w: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B6ED17" id="Rectangle 12" o:spid="_x0000_s1055" style="position:absolute;left:0;text-align:left;margin-left:47.25pt;margin-top:17.15pt;width:1in;height:40.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" fillcolor="window" strokecolor="windowText" strokeweight="2pt">
                <v:textbox>
                  <w:txbxContent>
                    <w:p w:rsidR="00976761" w:rsidRDefault="00976761" w:rsidP="0095711C">
                      <w:pPr>
                        <w:contextualSpacing/>
                        <w:jc w:val="center"/>
                      </w:pPr>
                      <w:r>
                        <w:t>Input</w:t>
                      </w:r>
                    </w:p>
                    <w:p w:rsidR="00976761" w:rsidRDefault="00976761" w:rsidP="0095711C">
                      <w:pPr>
                        <w:jc w:val="center"/>
                      </w:pPr>
                      <w:r>
                        <w:t>Feedback</w:t>
                      </w:r>
                    </w:p>
                  </w:txbxContent>
                </v:textbox>
              </v:rect>
            </w:pict>
          </mc:Fallback>
        </mc:AlternateContent>
      </w:r>
    </w:p>
    <w:p w:rsidR="0095711C" w:rsidRPr="004947D6" w:rsidRDefault="0095711C" w:rsidP="0095711C">
      <w:pPr>
        <w:spacing w:line="480" w:lineRule="auto"/>
        <w:contextualSpacing/>
        <w:jc w:val="center"/>
      </w:pPr>
      <w:r w:rsidRPr="004947D6">
        <w:rPr>
          <w:noProof/>
        </w:rPr>
        <mc:AlternateContent>
          <mc:Choice Requires="wps">
            <w:drawing>
              <wp:anchor distT="0" distB="0" distL="114300" distR="114300" simplePos="0" relativeHeight="251977728" behindDoc="0" locked="0" layoutInCell="1" allowOverlap="1" wp14:anchorId="69AABA50" wp14:editId="55BA6EAC">
                <wp:simplePos x="0" y="0"/>
                <wp:positionH relativeFrom="column">
                  <wp:posOffset>1315933</wp:posOffset>
                </wp:positionH>
                <wp:positionV relativeFrom="paragraph">
                  <wp:posOffset>134939</wp:posOffset>
                </wp:positionV>
                <wp:extent cx="361975" cy="1684450"/>
                <wp:effectExtent l="0" t="508635" r="0" b="367665"/>
                <wp:wrapNone/>
                <wp:docPr id="13" name="Curved Left Arrow 13"/>
                <wp:cNvGraphicFramePr/>
                <a:graphic xmlns:a="http://schemas.openxmlformats.org/drawingml/2006/main">
                  <a:graphicData uri="http://schemas.microsoft.com/office/word/2010/wordprocessingShape">
                    <wps:wsp>
                      <wps:cNvSpPr/>
                      <wps:spPr>
                        <a:xfrm rot="8090906">
                          <a:off x="0" y="0"/>
                          <a:ext cx="361975" cy="1684450"/>
                        </a:xfrm>
                        <a:prstGeom prst="curvedLeftArrow">
                          <a:avLst>
                            <a:gd name="adj1" fmla="val 25000"/>
                            <a:gd name="adj2" fmla="val 50000"/>
                            <a:gd name="adj3" fmla="val 40540"/>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70070" id="Curved Left Arrow 13" o:spid="_x0000_s1026" type="#_x0000_t103" style="position:absolute;margin-left:103.6pt;margin-top:10.65pt;width:28.5pt;height:132.65pt;rotation:8837427fd;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" adj="19279,21020,8757" fillcolor="white [3201]" strokecolor="black [3200]" strokeweight="2pt"/>
            </w:pict>
          </mc:Fallback>
        </mc:AlternateContent>
      </w:r>
      <w:r w:rsidRPr="004947D6">
        <w:rPr>
          <w:noProof/>
        </w:rPr>
        <mc:AlternateContent>
          <mc:Choice Requires="wps">
            <w:drawing>
              <wp:anchor distT="0" distB="0" distL="114300" distR="114300" simplePos="0" relativeHeight="251976704" behindDoc="0" locked="0" layoutInCell="1" allowOverlap="1" wp14:anchorId="6C348DA1" wp14:editId="372A4ED4">
                <wp:simplePos x="0" y="0"/>
                <wp:positionH relativeFrom="column">
                  <wp:posOffset>3678114</wp:posOffset>
                </wp:positionH>
                <wp:positionV relativeFrom="paragraph">
                  <wp:posOffset>154329</wp:posOffset>
                </wp:positionV>
                <wp:extent cx="481387" cy="1696780"/>
                <wp:effectExtent l="457200" t="0" r="280670" b="0"/>
                <wp:wrapNone/>
                <wp:docPr id="14" name="Curved Left Arrow 14"/>
                <wp:cNvGraphicFramePr/>
                <a:graphic xmlns:a="http://schemas.openxmlformats.org/drawingml/2006/main">
                  <a:graphicData uri="http://schemas.microsoft.com/office/word/2010/wordprocessingShape">
                    <wps:wsp>
                      <wps:cNvSpPr/>
                      <wps:spPr>
                        <a:xfrm rot="2533847">
                          <a:off x="0" y="0"/>
                          <a:ext cx="481387" cy="1696780"/>
                        </a:xfrm>
                        <a:prstGeom prst="curvedLeftArrow">
                          <a:avLst>
                            <a:gd name="adj1" fmla="val 25000"/>
                            <a:gd name="adj2" fmla="val 50000"/>
                            <a:gd name="adj3" fmla="val 4054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0AD3F" id="Curved Left Arrow 14" o:spid="_x0000_s1026" type="#_x0000_t103" style="position:absolute;margin-left:289.6pt;margin-top:12.15pt;width:37.9pt;height:133.6pt;rotation:2767637fd;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" adj="18536,20834,8757" fillcolor="white [3201]" strokecolor="black [3200]" strokeweight="2pt"/>
            </w:pict>
          </mc:Fallback>
        </mc:AlternateContent>
      </w:r>
    </w:p>
    <w:p w:rsidR="0095711C" w:rsidRPr="004947D6" w:rsidRDefault="0095711C" w:rsidP="0095711C">
      <w:pPr>
        <w:spacing w:line="480" w:lineRule="auto"/>
        <w:contextualSpacing/>
        <w:jc w:val="center"/>
      </w:pPr>
    </w:p>
    <w:p w:rsidR="0095711C" w:rsidRPr="004947D6" w:rsidRDefault="0095711C" w:rsidP="0095711C">
      <w:pPr>
        <w:spacing w:line="480" w:lineRule="auto"/>
        <w:contextualSpacing/>
        <w:jc w:val="center"/>
      </w:pPr>
    </w:p>
    <w:p w:rsidR="0095711C" w:rsidRPr="004947D6" w:rsidRDefault="0095711C" w:rsidP="0095711C">
      <w:pPr>
        <w:spacing w:line="480" w:lineRule="auto"/>
        <w:contextualSpacing/>
        <w:jc w:val="center"/>
      </w:pPr>
      <w:r w:rsidRPr="004947D6">
        <w:rPr>
          <w:noProof/>
        </w:rPr>
        <mc:AlternateContent>
          <mc:Choice Requires="wps">
            <w:drawing>
              <wp:anchor distT="0" distB="0" distL="114300" distR="114300" simplePos="0" relativeHeight="251973632" behindDoc="0" locked="0" layoutInCell="1" allowOverlap="1" wp14:anchorId="6D1EDFDF" wp14:editId="547F6B71">
                <wp:simplePos x="0" y="0"/>
                <wp:positionH relativeFrom="column">
                  <wp:posOffset>2209165</wp:posOffset>
                </wp:positionH>
                <wp:positionV relativeFrom="paragraph">
                  <wp:posOffset>131445</wp:posOffset>
                </wp:positionV>
                <wp:extent cx="981075" cy="6381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981075" cy="638175"/>
                        </a:xfrm>
                        <a:prstGeom prst="rect">
                          <a:avLst/>
                        </a:prstGeom>
                        <a:solidFill>
                          <a:sysClr val="window" lastClr="FFFFFF"/>
                        </a:solidFill>
                        <a:ln w="25400" cap="flat" cmpd="sng" algn="ctr">
                          <a:solidFill>
                            <a:sysClr val="windowText" lastClr="000000"/>
                          </a:solidFill>
                          <a:prstDash val="solid"/>
                        </a:ln>
                        <a:effectLst/>
                      </wps:spPr>
                      <wps:txbx>
                        <w:txbxContent>
                          <w:p w:rsidR="00976761" w:rsidRDefault="00976761" w:rsidP="0095711C">
                            <w:pPr>
                              <w:contextualSpacing/>
                              <w:jc w:val="center"/>
                            </w:pPr>
                            <w:r>
                              <w:t>Variable</w:t>
                            </w:r>
                          </w:p>
                          <w:p w:rsidR="00976761" w:rsidRDefault="00976761" w:rsidP="0095711C">
                            <w:pPr>
                              <w:contextualSpacing/>
                              <w:jc w:val="center"/>
                            </w:pPr>
                            <w:r>
                              <w:t>e.g., performance</w:t>
                            </w:r>
                          </w:p>
                          <w:p w:rsidR="00976761" w:rsidRDefault="00976761" w:rsidP="009571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EDFDF" id="Rectangle 15" o:spid="_x0000_s1056" style="position:absolute;left:0;text-align:left;margin-left:173.95pt;margin-top:10.35pt;width:77.25pt;height:50.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" fillcolor="window" strokecolor="windowText" strokeweight="2pt">
                <v:textbox>
                  <w:txbxContent>
                    <w:p w:rsidR="00976761" w:rsidRDefault="00976761" w:rsidP="0095711C">
                      <w:pPr>
                        <w:contextualSpacing/>
                        <w:jc w:val="center"/>
                      </w:pPr>
                      <w:r>
                        <w:t>Variable</w:t>
                      </w:r>
                    </w:p>
                    <w:p w:rsidR="00976761" w:rsidRDefault="00976761" w:rsidP="0095711C">
                      <w:pPr>
                        <w:contextualSpacing/>
                        <w:jc w:val="center"/>
                      </w:pPr>
                      <w:r>
                        <w:t>e.g., performance</w:t>
                      </w:r>
                    </w:p>
                    <w:p w:rsidR="00976761" w:rsidRDefault="00976761" w:rsidP="0095711C"/>
                  </w:txbxContent>
                </v:textbox>
              </v:rect>
            </w:pict>
          </mc:Fallback>
        </mc:AlternateContent>
      </w:r>
    </w:p>
    <w:p w:rsidR="0095711C" w:rsidRPr="004947D6" w:rsidRDefault="0095711C" w:rsidP="0095711C">
      <w:pPr>
        <w:spacing w:line="480" w:lineRule="auto"/>
        <w:contextualSpacing/>
        <w:jc w:val="center"/>
      </w:pPr>
      <w:r w:rsidRPr="004947D6">
        <w:rPr>
          <w:noProof/>
        </w:rPr>
        <mc:AlternateContent>
          <mc:Choice Requires="wps">
            <w:drawing>
              <wp:anchor distT="0" distB="0" distL="114300" distR="114300" simplePos="0" relativeHeight="251981824" behindDoc="0" locked="0" layoutInCell="1" allowOverlap="1" wp14:anchorId="3749AA97" wp14:editId="202222D9">
                <wp:simplePos x="0" y="0"/>
                <wp:positionH relativeFrom="column">
                  <wp:posOffset>2318385</wp:posOffset>
                </wp:positionH>
                <wp:positionV relativeFrom="paragraph">
                  <wp:posOffset>297180</wp:posOffset>
                </wp:positionV>
                <wp:extent cx="576580" cy="1579103"/>
                <wp:effectExtent l="0" t="386715" r="8255" b="217805"/>
                <wp:wrapNone/>
                <wp:docPr id="16" name="Curved Left Arrow 16"/>
                <wp:cNvGraphicFramePr/>
                <a:graphic xmlns:a="http://schemas.openxmlformats.org/drawingml/2006/main">
                  <a:graphicData uri="http://schemas.microsoft.com/office/word/2010/wordprocessingShape">
                    <wps:wsp>
                      <wps:cNvSpPr/>
                      <wps:spPr>
                        <a:xfrm rot="7895179">
                          <a:off x="0" y="0"/>
                          <a:ext cx="576580" cy="1579103"/>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C407" id="Curved Left Arrow 16" o:spid="_x0000_s1026" type="#_x0000_t103" style="position:absolute;margin-left:182.55pt;margin-top:23.4pt;width:45.4pt;height:124.35pt;rotation:8623641fd;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" adj="17657,20614,5400" fillcolor="white [3201]" strokecolor="black [3200]" strokeweight="2pt"/>
            </w:pict>
          </mc:Fallback>
        </mc:AlternateContent>
      </w:r>
    </w:p>
    <w:p w:rsidR="0095711C" w:rsidRPr="004947D6" w:rsidRDefault="0095711C" w:rsidP="0095711C">
      <w:pPr>
        <w:spacing w:line="480" w:lineRule="auto"/>
        <w:contextualSpacing/>
      </w:pPr>
    </w:p>
    <w:p w:rsidR="0095711C" w:rsidRPr="004947D6" w:rsidRDefault="0095711C" w:rsidP="0095711C">
      <w:pPr>
        <w:spacing w:line="480" w:lineRule="auto"/>
        <w:contextualSpacing/>
      </w:pPr>
    </w:p>
    <w:p w:rsidR="00266DBA" w:rsidRPr="004947D6" w:rsidRDefault="00266DBA" w:rsidP="00266DBA">
      <w:pPr>
        <w:spacing w:line="480" w:lineRule="auto"/>
        <w:contextualSpacing/>
      </w:pPr>
      <w:r w:rsidRPr="004947D6">
        <w:rPr>
          <w:noProof/>
        </w:rPr>
        <mc:AlternateContent>
          <mc:Choice Requires="wps">
            <w:drawing>
              <wp:anchor distT="0" distB="0" distL="114300" distR="114300" simplePos="0" relativeHeight="252058624" behindDoc="0" locked="0" layoutInCell="1" allowOverlap="1" wp14:anchorId="589F96F4" wp14:editId="7D6EEA59">
                <wp:simplePos x="0" y="0"/>
                <wp:positionH relativeFrom="column">
                  <wp:posOffset>3383280</wp:posOffset>
                </wp:positionH>
                <wp:positionV relativeFrom="paragraph">
                  <wp:posOffset>-258445</wp:posOffset>
                </wp:positionV>
                <wp:extent cx="982980" cy="514350"/>
                <wp:effectExtent l="0" t="0" r="26670" b="19050"/>
                <wp:wrapNone/>
                <wp:docPr id="212" name="Rectangle 212"/>
                <wp:cNvGraphicFramePr/>
                <a:graphic xmlns:a="http://schemas.openxmlformats.org/drawingml/2006/main">
                  <a:graphicData uri="http://schemas.microsoft.com/office/word/2010/wordprocessingShape">
                    <wps:wsp>
                      <wps:cNvSpPr/>
                      <wps:spPr>
                        <a:xfrm>
                          <a:off x="0" y="0"/>
                          <a:ext cx="982980" cy="514350"/>
                        </a:xfrm>
                        <a:prstGeom prst="rect">
                          <a:avLst/>
                        </a:prstGeom>
                        <a:solidFill>
                          <a:sysClr val="window" lastClr="FFFFFF"/>
                        </a:solidFill>
                        <a:ln w="25400" cap="flat" cmpd="sng" algn="ctr">
                          <a:solidFill>
                            <a:sysClr val="windowText" lastClr="000000"/>
                          </a:solidFill>
                          <a:prstDash val="solid"/>
                        </a:ln>
                        <a:effectLst/>
                      </wps:spPr>
                      <wps:txbx>
                        <w:txbxContent>
                          <w:p w:rsidR="00976761" w:rsidRDefault="00976761" w:rsidP="00266DBA">
                            <w:pPr>
                              <w:jc w:val="center"/>
                            </w:pPr>
                            <w:r>
                              <w:t>Disturbance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F96F4" id="Rectangle 212" o:spid="_x0000_s1057" style="position:absolute;margin-left:266.4pt;margin-top:-20.35pt;width:77.4pt;height:4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" fillcolor="window" strokecolor="windowText" strokeweight="2pt">
                <v:textbox>
                  <w:txbxContent>
                    <w:p w:rsidR="00976761" w:rsidRDefault="00976761" w:rsidP="00266DBA">
                      <w:pPr>
                        <w:jc w:val="center"/>
                      </w:pPr>
                      <w:r>
                        <w:t>Disturbance</w:t>
                      </w:r>
                    </w:p>
                  </w:txbxContent>
                </v:textbox>
              </v:rect>
            </w:pict>
          </mc:Fallback>
        </mc:AlternateContent>
      </w:r>
    </w:p>
    <w:p w:rsidR="00266DBA" w:rsidRPr="004947D6" w:rsidRDefault="00266DBA" w:rsidP="00266DBA">
      <w:pPr>
        <w:spacing w:line="480" w:lineRule="auto"/>
        <w:contextualSpacing/>
      </w:pPr>
    </w:p>
    <w:p w:rsidR="0095711C" w:rsidRPr="004947D6" w:rsidRDefault="00266DBA" w:rsidP="00873C79">
      <w:pPr>
        <w:contextualSpacing/>
      </w:pPr>
      <w:r w:rsidRPr="004947D6">
        <w:rPr>
          <w:i/>
        </w:rPr>
        <w:t xml:space="preserve">Figure </w:t>
      </w:r>
      <w:r w:rsidR="00DB4780" w:rsidRPr="004947D6">
        <w:rPr>
          <w:i/>
        </w:rPr>
        <w:t>5</w:t>
      </w:r>
      <w:r w:rsidRPr="004947D6">
        <w:t>. A simple control loop (Gregory et al., 20</w:t>
      </w:r>
      <w:r w:rsidR="00873C79" w:rsidRPr="004947D6">
        <w:t>11</w:t>
      </w:r>
      <w:r w:rsidRPr="004947D6">
        <w:t>, p. 27).</w:t>
      </w:r>
      <w:r w:rsidR="00873C79" w:rsidRPr="004947D6">
        <w:t xml:space="preserve"> Note </w:t>
      </w:r>
      <w:r w:rsidR="001B7204" w:rsidRPr="004947D6">
        <w:rPr>
          <w:vertAlign w:val="superscript"/>
        </w:rPr>
        <w:t>4</w:t>
      </w:r>
      <w:r w:rsidR="00873C79" w:rsidRPr="004947D6">
        <w:t xml:space="preserve">. Copyrighted 2011 by </w:t>
      </w:r>
      <w:r w:rsidR="001B7204" w:rsidRPr="004947D6">
        <w:t>Gregory</w:t>
      </w:r>
      <w:r w:rsidR="00873C79" w:rsidRPr="004947D6">
        <w:t xml:space="preserve">. Reprinted with permission. See Appendix </w:t>
      </w:r>
      <w:r w:rsidR="00772F44">
        <w:t>C</w:t>
      </w:r>
      <w:r w:rsidR="00873C79" w:rsidRPr="004947D6">
        <w:t>.</w:t>
      </w:r>
    </w:p>
    <w:p w:rsidR="00873C79" w:rsidRPr="004947D6" w:rsidRDefault="00873C79" w:rsidP="00873C79">
      <w:pPr>
        <w:contextualSpacing/>
      </w:pPr>
    </w:p>
    <w:p w:rsidR="004B6CD8" w:rsidRPr="004947D6" w:rsidRDefault="004B6CD8" w:rsidP="002A456E">
      <w:pPr>
        <w:spacing w:line="480" w:lineRule="auto"/>
      </w:pPr>
      <w:r w:rsidRPr="004947D6">
        <w:rPr>
          <w:b/>
        </w:rPr>
        <w:tab/>
      </w:r>
      <w:r w:rsidRPr="00C76469">
        <w:t>VandeWalle (</w:t>
      </w:r>
      <w:r w:rsidR="00C76469" w:rsidRPr="00C76469">
        <w:t>1997)</w:t>
      </w:r>
      <w:r w:rsidRPr="004947D6">
        <w:t xml:space="preserve"> posited </w:t>
      </w:r>
      <w:r w:rsidR="00906DD2" w:rsidRPr="004947D6">
        <w:t xml:space="preserve">that </w:t>
      </w:r>
      <w:r w:rsidRPr="004947D6">
        <w:t xml:space="preserve">goal orientation influences how humans process the </w:t>
      </w:r>
      <w:r w:rsidR="00127293" w:rsidRPr="004947D6">
        <w:rPr>
          <w:color w:val="000000"/>
        </w:rPr>
        <w:t>effect of</w:t>
      </w:r>
      <w:r w:rsidRPr="004947D6">
        <w:t xml:space="preserve"> feedback opportunities defining six domains of feedback</w:t>
      </w:r>
      <w:r w:rsidR="00906DD2" w:rsidRPr="004947D6">
        <w:t xml:space="preserve"> to include: (a) </w:t>
      </w:r>
      <w:r w:rsidR="009B2947" w:rsidRPr="004947D6">
        <w:t>frequency</w:t>
      </w:r>
      <w:r w:rsidR="0043737B">
        <w:t>;</w:t>
      </w:r>
      <w:r w:rsidR="009B2947" w:rsidRPr="004947D6">
        <w:t xml:space="preserve"> </w:t>
      </w:r>
      <w:r w:rsidR="00906DD2" w:rsidRPr="004947D6">
        <w:t xml:space="preserve">(b) </w:t>
      </w:r>
      <w:r w:rsidR="009B2947" w:rsidRPr="004947D6">
        <w:t>type</w:t>
      </w:r>
      <w:r w:rsidR="0043737B">
        <w:t>;</w:t>
      </w:r>
      <w:r w:rsidR="009B2947" w:rsidRPr="004947D6">
        <w:t xml:space="preserve"> </w:t>
      </w:r>
      <w:r w:rsidR="00906DD2" w:rsidRPr="004947D6">
        <w:t xml:space="preserve">(c) </w:t>
      </w:r>
      <w:r w:rsidR="009B2947" w:rsidRPr="004947D6">
        <w:t>source</w:t>
      </w:r>
      <w:r w:rsidR="0043737B">
        <w:t>;</w:t>
      </w:r>
      <w:r w:rsidR="009B2947" w:rsidRPr="004947D6">
        <w:t xml:space="preserve"> </w:t>
      </w:r>
      <w:r w:rsidR="00906DD2" w:rsidRPr="004947D6">
        <w:t xml:space="preserve">(d) </w:t>
      </w:r>
      <w:r w:rsidR="009B2947" w:rsidRPr="004947D6">
        <w:t>method</w:t>
      </w:r>
      <w:r w:rsidR="0043737B">
        <w:t>;</w:t>
      </w:r>
      <w:r w:rsidR="009B2947" w:rsidRPr="004947D6">
        <w:t xml:space="preserve"> </w:t>
      </w:r>
      <w:r w:rsidR="00906DD2" w:rsidRPr="004947D6">
        <w:t xml:space="preserve">(e) </w:t>
      </w:r>
      <w:r w:rsidR="009B2947" w:rsidRPr="004947D6">
        <w:t>timing</w:t>
      </w:r>
      <w:r w:rsidR="0043737B">
        <w:t>;</w:t>
      </w:r>
      <w:r w:rsidR="009B2947" w:rsidRPr="004947D6">
        <w:t xml:space="preserve"> and </w:t>
      </w:r>
      <w:r w:rsidR="00906DD2" w:rsidRPr="004947D6">
        <w:t xml:space="preserve">(f) </w:t>
      </w:r>
      <w:r w:rsidR="009B2947" w:rsidRPr="004947D6">
        <w:t>sign preference</w:t>
      </w:r>
      <w:r w:rsidR="00906DD2" w:rsidRPr="004947D6">
        <w:t>, where</w:t>
      </w:r>
      <w:r w:rsidR="009B2947" w:rsidRPr="004947D6">
        <w:t xml:space="preserve"> this will in turn enhance task performance.  VandeWalle stated when individuals seek feedback</w:t>
      </w:r>
      <w:r w:rsidR="00906DD2" w:rsidRPr="004947D6">
        <w:t>,</w:t>
      </w:r>
      <w:r w:rsidR="009B2947" w:rsidRPr="004947D6">
        <w:t xml:space="preserve"> a cognitive dissonance </w:t>
      </w:r>
      <w:r w:rsidR="008D456D" w:rsidRPr="004947D6">
        <w:t xml:space="preserve">will exist </w:t>
      </w:r>
      <w:r w:rsidR="009B2947" w:rsidRPr="004947D6">
        <w:t xml:space="preserve">between seeking </w:t>
      </w:r>
      <w:r w:rsidR="009B2947" w:rsidRPr="004947D6">
        <w:rPr>
          <w:i/>
        </w:rPr>
        <w:t xml:space="preserve">assessment </w:t>
      </w:r>
      <w:r w:rsidR="009B2947" w:rsidRPr="004947D6">
        <w:t xml:space="preserve">of the self and seeking </w:t>
      </w:r>
      <w:r w:rsidR="009B2947" w:rsidRPr="004947D6">
        <w:rPr>
          <w:i/>
        </w:rPr>
        <w:t>enhancement</w:t>
      </w:r>
      <w:r w:rsidR="009B2947" w:rsidRPr="004947D6">
        <w:t xml:space="preserve"> of the self.  The difference lies within the motivation of the goal seeking,</w:t>
      </w:r>
      <w:r w:rsidR="008D456D" w:rsidRPr="004947D6">
        <w:t xml:space="preserve"> for either to improve</w:t>
      </w:r>
      <w:r w:rsidR="009B2947" w:rsidRPr="004947D6">
        <w:t xml:space="preserve"> performance or learning.  Performance goal seeking </w:t>
      </w:r>
      <w:r w:rsidR="009B2947" w:rsidRPr="004947D6">
        <w:lastRenderedPageBreak/>
        <w:t xml:space="preserve">individuals will focus more on the cost of feedback and learning goal seeking individuals will focus on more of the value of the feedback.  This conceptual framework adds to this research study </w:t>
      </w:r>
      <w:r w:rsidR="00127293" w:rsidRPr="004947D6">
        <w:rPr>
          <w:color w:val="000000"/>
        </w:rPr>
        <w:t>to</w:t>
      </w:r>
      <w:r w:rsidR="009B2947" w:rsidRPr="004947D6">
        <w:rPr>
          <w:color w:val="000000"/>
        </w:rPr>
        <w:t xml:space="preserve"> understanding</w:t>
      </w:r>
      <w:r w:rsidR="009B2947" w:rsidRPr="004947D6">
        <w:t xml:space="preserve"> motivations for executives who are seeking feedback to enhance their leadership skills and behaviors and is </w:t>
      </w:r>
      <w:r w:rsidR="00127293" w:rsidRPr="004947D6">
        <w:t>important</w:t>
      </w:r>
      <w:r w:rsidR="009B2947" w:rsidRPr="004947D6">
        <w:t xml:space="preserve"> to understanding a domain to control theory</w:t>
      </w:r>
      <w:r w:rsidR="0006232E" w:rsidRPr="004947D6">
        <w:t xml:space="preserve"> (Vandewalle, </w:t>
      </w:r>
      <w:r w:rsidR="00C76469">
        <w:t>1997</w:t>
      </w:r>
      <w:r w:rsidR="0006232E" w:rsidRPr="004947D6">
        <w:t>)</w:t>
      </w:r>
      <w:r w:rsidR="009B2947" w:rsidRPr="004947D6">
        <w:t>.</w:t>
      </w:r>
    </w:p>
    <w:p w:rsidR="002F4224" w:rsidRPr="004947D6" w:rsidRDefault="002F4224" w:rsidP="002A456E">
      <w:pPr>
        <w:spacing w:line="480" w:lineRule="auto"/>
        <w:rPr>
          <w:b/>
        </w:rPr>
      </w:pPr>
      <w:r w:rsidRPr="004947D6">
        <w:rPr>
          <w:b/>
        </w:rPr>
        <w:t>Empirical Support for Control Theory</w:t>
      </w:r>
    </w:p>
    <w:p w:rsidR="00EF634B" w:rsidRPr="004947D6" w:rsidRDefault="00EF634B" w:rsidP="002A456E">
      <w:pPr>
        <w:spacing w:line="480" w:lineRule="auto"/>
      </w:pPr>
      <w:r w:rsidRPr="004947D6">
        <w:tab/>
      </w:r>
      <w:r w:rsidR="002A456E" w:rsidRPr="00C76469">
        <w:t>Bandura and Cervone (198</w:t>
      </w:r>
      <w:r w:rsidR="00C76469" w:rsidRPr="00C76469">
        <w:t>6</w:t>
      </w:r>
      <w:r w:rsidR="002A456E" w:rsidRPr="004E5102">
        <w:t>)</w:t>
      </w:r>
      <w:r w:rsidR="002A456E" w:rsidRPr="004947D6">
        <w:t xml:space="preserve"> </w:t>
      </w:r>
      <w:r w:rsidR="00E910B3" w:rsidRPr="004947D6">
        <w:t>tested a hypothesis which postulated</w:t>
      </w:r>
      <w:r w:rsidR="002A456E" w:rsidRPr="004947D6">
        <w:t xml:space="preserve"> self-</w:t>
      </w:r>
      <w:r w:rsidR="00E910B3" w:rsidRPr="004947D6">
        <w:t>efficacy and self-evaluation</w:t>
      </w:r>
      <w:r w:rsidR="002A456E" w:rsidRPr="004947D6">
        <w:t xml:space="preserve"> mediate the reluctance of goals on performance motivation.  </w:t>
      </w:r>
      <w:r w:rsidR="00AD4713" w:rsidRPr="004947D6">
        <w:t>Through a quantitative study</w:t>
      </w:r>
      <w:r w:rsidR="001C4802" w:rsidRPr="004947D6">
        <w:t>,</w:t>
      </w:r>
      <w:r w:rsidR="00AD4713" w:rsidRPr="004947D6">
        <w:t xml:space="preserve"> which encompassed 45 men and 45 women randomly assigned to four different treatment scenario</w:t>
      </w:r>
      <w:r w:rsidR="00526C3E">
        <w:t>s</w:t>
      </w:r>
      <w:r w:rsidR="00AD4713" w:rsidRPr="004947D6">
        <w:t xml:space="preserve">, and </w:t>
      </w:r>
      <w:r w:rsidR="0043737B">
        <w:t>10</w:t>
      </w:r>
      <w:r w:rsidR="001C4802" w:rsidRPr="004947D6">
        <w:t xml:space="preserve"> </w:t>
      </w:r>
      <w:r w:rsidR="00AD4713" w:rsidRPr="004947D6">
        <w:t>participants randomly assigned to a</w:t>
      </w:r>
      <w:r w:rsidR="00E910B3" w:rsidRPr="004947D6">
        <w:t xml:space="preserve"> self-judgment control conditions</w:t>
      </w:r>
      <w:r w:rsidR="001C4802" w:rsidRPr="004947D6">
        <w:t>, the goal was</w:t>
      </w:r>
      <w:r w:rsidR="00AD4713" w:rsidRPr="004947D6">
        <w:t xml:space="preserve"> to assess if self-recording of satisfaction and percepts of efficacy had any result</w:t>
      </w:r>
      <w:r w:rsidR="00127293" w:rsidRPr="004947D6">
        <w:t>s</w:t>
      </w:r>
      <w:r w:rsidR="00AD4713" w:rsidRPr="004947D6">
        <w:t xml:space="preserve"> on performance.  The </w:t>
      </w:r>
      <w:r w:rsidR="0006232E" w:rsidRPr="004947D6">
        <w:t>three</w:t>
      </w:r>
      <w:r w:rsidR="00AD4713" w:rsidRPr="004947D6">
        <w:t xml:space="preserve"> conditions were</w:t>
      </w:r>
      <w:r w:rsidR="0043737B">
        <w:t>:</w:t>
      </w:r>
      <w:r w:rsidR="00AD4713" w:rsidRPr="004947D6">
        <w:t xml:space="preserve"> </w:t>
      </w:r>
      <w:r w:rsidR="001C4802" w:rsidRPr="004947D6">
        <w:t xml:space="preserve">(a) </w:t>
      </w:r>
      <w:r w:rsidR="00AD4713" w:rsidRPr="004947D6">
        <w:t>goal setting and feedback variables</w:t>
      </w:r>
      <w:r w:rsidR="0043737B">
        <w:t>;</w:t>
      </w:r>
      <w:r w:rsidR="00AD4713" w:rsidRPr="004947D6">
        <w:t xml:space="preserve"> </w:t>
      </w:r>
      <w:r w:rsidR="001C4802" w:rsidRPr="004947D6">
        <w:t xml:space="preserve">(b) </w:t>
      </w:r>
      <w:r w:rsidR="00AD4713" w:rsidRPr="004947D6">
        <w:t>measurement of self-evaluation and perceived self-efficacy</w:t>
      </w:r>
      <w:r w:rsidR="0043737B">
        <w:t>;</w:t>
      </w:r>
      <w:r w:rsidR="00AD4713" w:rsidRPr="004947D6">
        <w:t xml:space="preserve"> and </w:t>
      </w:r>
      <w:r w:rsidR="001C4802" w:rsidRPr="004947D6">
        <w:t xml:space="preserve">(c) </w:t>
      </w:r>
      <w:r w:rsidR="00AD4713" w:rsidRPr="004947D6">
        <w:t>performance test variable.  Results of the self-judgment group revealed no significan</w:t>
      </w:r>
      <w:r w:rsidR="00F42EF4" w:rsidRPr="004947D6">
        <w:t>t</w:t>
      </w:r>
      <w:r w:rsidR="00AD4713" w:rsidRPr="004947D6">
        <w:t xml:space="preserve"> difference between the two groups </w:t>
      </w:r>
      <w:r w:rsidR="00AD4713" w:rsidRPr="004947D6">
        <w:rPr>
          <w:i/>
        </w:rPr>
        <w:t>t</w:t>
      </w:r>
      <w:r w:rsidR="00AD4713" w:rsidRPr="004947D6">
        <w:t>(28)</w:t>
      </w:r>
      <w:r w:rsidR="001C4802" w:rsidRPr="004947D6">
        <w:t>, where</w:t>
      </w:r>
      <w:r w:rsidR="00AD4713" w:rsidRPr="004947D6">
        <w:t xml:space="preserve"> recording of self-judgment </w:t>
      </w:r>
      <w:r w:rsidR="00B16A8E" w:rsidRPr="004947D6">
        <w:t xml:space="preserve">did not have a </w:t>
      </w:r>
      <w:r w:rsidR="00AD4713" w:rsidRPr="004947D6">
        <w:t xml:space="preserve">reactive result.  </w:t>
      </w:r>
      <w:r w:rsidR="00F42EF4" w:rsidRPr="004947D6">
        <w:t>Through a linear contrast, t</w:t>
      </w:r>
      <w:r w:rsidR="00AD4713" w:rsidRPr="004947D6">
        <w:t>he test group</w:t>
      </w:r>
      <w:r w:rsidR="001C4802" w:rsidRPr="004947D6">
        <w:t>,</w:t>
      </w:r>
      <w:r w:rsidR="00AD4713" w:rsidRPr="004947D6">
        <w:t xml:space="preserve"> which benefited from </w:t>
      </w:r>
      <w:r w:rsidR="00127293" w:rsidRPr="004947D6">
        <w:rPr>
          <w:color w:val="000000"/>
        </w:rPr>
        <w:t xml:space="preserve">implementing </w:t>
      </w:r>
      <w:r w:rsidR="00AD4713" w:rsidRPr="004947D6">
        <w:t>goals and feedback</w:t>
      </w:r>
      <w:r w:rsidR="001C4802" w:rsidRPr="004947D6">
        <w:t>,</w:t>
      </w:r>
      <w:r w:rsidR="00AD4713" w:rsidRPr="004947D6">
        <w:t xml:space="preserve"> more than doubled their performance levels over those who just </w:t>
      </w:r>
      <w:r w:rsidR="00F42EF4" w:rsidRPr="004947D6">
        <w:t xml:space="preserve">received either the goal or the feedback alone, or neither. </w:t>
      </w:r>
      <w:r w:rsidR="001C4802" w:rsidRPr="004947D6">
        <w:t xml:space="preserve"> </w:t>
      </w:r>
      <w:r w:rsidR="00782C80" w:rsidRPr="004947D6">
        <w:t xml:space="preserve">Bandura and Cervone </w:t>
      </w:r>
      <w:r w:rsidR="00F42EF4" w:rsidRPr="004947D6">
        <w:t xml:space="preserve">study supported the conceptual theory of goal setting </w:t>
      </w:r>
      <w:r w:rsidR="001C4802" w:rsidRPr="004947D6">
        <w:t>with</w:t>
      </w:r>
      <w:r w:rsidR="00F42EF4" w:rsidRPr="004947D6">
        <w:t xml:space="preserve"> motivational power t</w:t>
      </w:r>
      <w:r w:rsidR="00E910B3" w:rsidRPr="004947D6">
        <w:t>hrough feedback (self-efficacy and self-evaluation</w:t>
      </w:r>
      <w:r w:rsidR="00F42EF4" w:rsidRPr="004947D6">
        <w:t xml:space="preserve"> mechanisms) when activated through cognitive comparisons. </w:t>
      </w:r>
      <w:r w:rsidR="00127293" w:rsidRPr="004947D6">
        <w:t xml:space="preserve"> </w:t>
      </w:r>
      <w:r w:rsidR="00F42EF4" w:rsidRPr="004947D6">
        <w:t xml:space="preserve">Goals augment performance when combined with feedback and progress </w:t>
      </w:r>
      <w:r w:rsidR="00F42EF4" w:rsidRPr="004947D6">
        <w:rPr>
          <w:color w:val="000000"/>
        </w:rPr>
        <w:t>toward</w:t>
      </w:r>
      <w:r w:rsidR="00127293" w:rsidRPr="004947D6">
        <w:rPr>
          <w:color w:val="000000"/>
        </w:rPr>
        <w:t xml:space="preserve"> </w:t>
      </w:r>
      <w:r w:rsidR="00F42EF4" w:rsidRPr="004947D6">
        <w:t xml:space="preserve">the personal set standard of improvement.  Performance feedback alone or goal feedback alone did not effect change </w:t>
      </w:r>
      <w:r w:rsidR="00F42EF4" w:rsidRPr="004947D6">
        <w:rPr>
          <w:color w:val="000000"/>
        </w:rPr>
        <w:t>toward</w:t>
      </w:r>
      <w:r w:rsidR="00F42EF4" w:rsidRPr="004947D6">
        <w:t xml:space="preserve"> motivation.</w:t>
      </w:r>
    </w:p>
    <w:p w:rsidR="00526C3E" w:rsidRDefault="00EB62FE" w:rsidP="001C4802">
      <w:pPr>
        <w:spacing w:line="480" w:lineRule="auto"/>
      </w:pPr>
      <w:r w:rsidRPr="004947D6">
        <w:lastRenderedPageBreak/>
        <w:tab/>
      </w:r>
      <w:r w:rsidR="00274568" w:rsidRPr="00DA0380">
        <w:t>Jacobs, Prentice-Dunn, and Rogers</w:t>
      </w:r>
      <w:r w:rsidR="00274568" w:rsidRPr="004947D6">
        <w:t xml:space="preserve"> (1984)</w:t>
      </w:r>
      <w:r w:rsidR="001C4802" w:rsidRPr="004947D6">
        <w:t xml:space="preserve"> tested control t</w:t>
      </w:r>
      <w:r w:rsidR="0043737B">
        <w:t>heory and self-efficacy in a 2 X 2 X</w:t>
      </w:r>
      <w:r w:rsidR="001C4802" w:rsidRPr="004947D6">
        <w:t xml:space="preserve"> 2 factorial design</w:t>
      </w:r>
      <w:r w:rsidR="00274568" w:rsidRPr="004947D6">
        <w:t xml:space="preserve">.  </w:t>
      </w:r>
      <w:r w:rsidR="001C4802" w:rsidRPr="004947D6">
        <w:t>The study included testing t</w:t>
      </w:r>
      <w:r w:rsidR="00274568" w:rsidRPr="004947D6">
        <w:t>hree between-subject variables of</w:t>
      </w:r>
      <w:r w:rsidR="0043737B">
        <w:t>:</w:t>
      </w:r>
      <w:r w:rsidR="00274568" w:rsidRPr="004947D6">
        <w:t xml:space="preserve"> </w:t>
      </w:r>
      <w:r w:rsidR="001C4802" w:rsidRPr="004947D6">
        <w:t xml:space="preserve">(a) </w:t>
      </w:r>
      <w:r w:rsidR="00E910B3" w:rsidRPr="004947D6">
        <w:t>degree of self-awareness</w:t>
      </w:r>
      <w:r w:rsidR="0043737B">
        <w:t>;</w:t>
      </w:r>
      <w:r w:rsidR="00E910B3" w:rsidRPr="004947D6">
        <w:t xml:space="preserve"> </w:t>
      </w:r>
      <w:r w:rsidR="001C4802" w:rsidRPr="004947D6">
        <w:t xml:space="preserve">(b) </w:t>
      </w:r>
      <w:r w:rsidR="00274568" w:rsidRPr="004947D6">
        <w:t>self-efficacy expectancy</w:t>
      </w:r>
      <w:r w:rsidR="0043737B">
        <w:t>;</w:t>
      </w:r>
      <w:r w:rsidR="00E910B3" w:rsidRPr="004947D6">
        <w:t xml:space="preserve"> and </w:t>
      </w:r>
      <w:r w:rsidR="001C4802" w:rsidRPr="004947D6">
        <w:t xml:space="preserve">(c) </w:t>
      </w:r>
      <w:r w:rsidR="004327D0" w:rsidRPr="004947D6">
        <w:t xml:space="preserve">outcome expectancy </w:t>
      </w:r>
      <w:r w:rsidR="00274568" w:rsidRPr="004947D6">
        <w:t>on 96 un</w:t>
      </w:r>
      <w:r w:rsidR="004327D0" w:rsidRPr="004947D6">
        <w:t>dergraduate students within low and high</w:t>
      </w:r>
      <w:r w:rsidR="00274568" w:rsidRPr="004947D6">
        <w:t xml:space="preserve"> levels. </w:t>
      </w:r>
      <w:r w:rsidR="00987F04" w:rsidRPr="004947D6">
        <w:t xml:space="preserve"> </w:t>
      </w:r>
      <w:r w:rsidR="00274568" w:rsidRPr="004947D6">
        <w:t xml:space="preserve">Results demonstrated the self-efficacy variable to be the best predictor for determination and persistence. </w:t>
      </w:r>
    </w:p>
    <w:p w:rsidR="00EB62FE" w:rsidRPr="004947D6" w:rsidRDefault="00274568" w:rsidP="0043737B">
      <w:pPr>
        <w:spacing w:line="480" w:lineRule="auto"/>
        <w:ind w:firstLine="720"/>
      </w:pPr>
      <w:r w:rsidRPr="004947D6">
        <w:t xml:space="preserve">Unexpectedly, as control theory would predict, self-awareness, in this case, did not enhance self-efficacy or outcome expectancies.  </w:t>
      </w:r>
      <w:r w:rsidR="00074603" w:rsidRPr="004947D6">
        <w:t xml:space="preserve">The study revealed </w:t>
      </w:r>
      <w:r w:rsidR="001C4802" w:rsidRPr="004947D6">
        <w:t xml:space="preserve">that </w:t>
      </w:r>
      <w:r w:rsidR="00074603" w:rsidRPr="004947D6">
        <w:t>when participants were not self-aware</w:t>
      </w:r>
      <w:r w:rsidR="001C4802" w:rsidRPr="004947D6">
        <w:t>,</w:t>
      </w:r>
      <w:r w:rsidR="00074603" w:rsidRPr="004947D6">
        <w:t xml:space="preserve"> this </w:t>
      </w:r>
      <w:r w:rsidR="001C4802" w:rsidRPr="004947D6">
        <w:t xml:space="preserve">awareness </w:t>
      </w:r>
      <w:r w:rsidR="00074603" w:rsidRPr="004947D6">
        <w:t xml:space="preserve">effected </w:t>
      </w:r>
      <w:r w:rsidR="001C4802" w:rsidRPr="004947D6">
        <w:t>persistence, high</w:t>
      </w:r>
      <w:r w:rsidR="00074603" w:rsidRPr="004947D6">
        <w:t xml:space="preserve"> and low outcome expectancies.  The suggested premise</w:t>
      </w:r>
      <w:r w:rsidR="001C4802" w:rsidRPr="004947D6">
        <w:t>,</w:t>
      </w:r>
      <w:r w:rsidR="00074603" w:rsidRPr="004947D6">
        <w:t xml:space="preserve"> </w:t>
      </w:r>
      <w:r w:rsidR="00987F04" w:rsidRPr="004947D6">
        <w:t xml:space="preserve">because of </w:t>
      </w:r>
      <w:r w:rsidR="00074603" w:rsidRPr="004947D6">
        <w:t>this dynamic</w:t>
      </w:r>
      <w:r w:rsidR="001C4802" w:rsidRPr="004947D6">
        <w:t>,</w:t>
      </w:r>
      <w:r w:rsidR="00074603" w:rsidRPr="004947D6">
        <w:t xml:space="preserve"> was heightened</w:t>
      </w:r>
      <w:r w:rsidR="001C4802" w:rsidRPr="004947D6">
        <w:t xml:space="preserve"> passive</w:t>
      </w:r>
      <w:r w:rsidR="00074603" w:rsidRPr="004947D6">
        <w:t xml:space="preserve"> self-awareness leads to a deeper perception of negative affect than to a realistic expectancy of performance.  Ne</w:t>
      </w:r>
      <w:r w:rsidR="003817DE" w:rsidRPr="004947D6">
        <w:t>gative affect preclude</w:t>
      </w:r>
      <w:r w:rsidR="001C4802" w:rsidRPr="004947D6">
        <w:t>s</w:t>
      </w:r>
      <w:r w:rsidR="003817DE" w:rsidRPr="004947D6">
        <w:t xml:space="preserve"> </w:t>
      </w:r>
      <w:r w:rsidR="00074603" w:rsidRPr="004947D6">
        <w:t>a positive formation of expectancy</w:t>
      </w:r>
      <w:r w:rsidR="00987F04" w:rsidRPr="004947D6">
        <w:t>,</w:t>
      </w:r>
      <w:r w:rsidR="00074603" w:rsidRPr="004947D6">
        <w:t xml:space="preserve"> which in turn effects behavior.  </w:t>
      </w:r>
      <w:r w:rsidR="003817DE" w:rsidRPr="004947D6">
        <w:t>Increased self-awareness will enhance the depth of expectancy and its subsequent behaviors, however, in situations with a strong emotional domain, increased self-focus may result more of an awareness of the emotion than the self-directed goal.  Th</w:t>
      </w:r>
      <w:r w:rsidR="001C4802" w:rsidRPr="004947D6">
        <w:t>e findings of th</w:t>
      </w:r>
      <w:r w:rsidR="003817DE" w:rsidRPr="004947D6">
        <w:t xml:space="preserve">is study </w:t>
      </w:r>
      <w:r w:rsidR="001C4802" w:rsidRPr="004947D6">
        <w:t>includes the recommendation of</w:t>
      </w:r>
      <w:r w:rsidR="003817DE" w:rsidRPr="004947D6">
        <w:t xml:space="preserve"> the importance of highlighting perceptions of self-efficacy in situations</w:t>
      </w:r>
      <w:r w:rsidR="00987F04" w:rsidRPr="004947D6">
        <w:t>,</w:t>
      </w:r>
      <w:r w:rsidR="003817DE" w:rsidRPr="004947D6">
        <w:t xml:space="preserve"> which will require </w:t>
      </w:r>
      <w:r w:rsidR="009A7ABA" w:rsidRPr="004947D6">
        <w:t>persistence</w:t>
      </w:r>
      <w:r w:rsidR="003817DE" w:rsidRPr="004947D6">
        <w:t xml:space="preserve"> and self-awareness should be highlighted when behavior change is successful and lowlighted during experiences of failure.  </w:t>
      </w:r>
      <w:bookmarkStart w:id="84" w:name="CErule11290"/>
      <w:r w:rsidR="003817DE" w:rsidRPr="004947D6">
        <w:rPr>
          <w:color w:val="000000"/>
        </w:rPr>
        <w:t>Additionally</w:t>
      </w:r>
      <w:bookmarkEnd w:id="84"/>
      <w:r w:rsidR="003817DE" w:rsidRPr="004947D6">
        <w:t xml:space="preserve">, </w:t>
      </w:r>
      <w:r w:rsidR="009A7ABA" w:rsidRPr="004947D6">
        <w:t>reinforcing the positive affect after success can be used to reinforce new behaviors and to minimize the undermining effect of negative affect</w:t>
      </w:r>
      <w:r w:rsidR="00782C80" w:rsidRPr="004947D6">
        <w:t xml:space="preserve"> (Jacobs, 1984).</w:t>
      </w:r>
      <w:r w:rsidR="009A7ABA" w:rsidRPr="004947D6">
        <w:t xml:space="preserve"> </w:t>
      </w:r>
    </w:p>
    <w:p w:rsidR="005B1016" w:rsidRPr="004947D6" w:rsidRDefault="00F42EF4" w:rsidP="00DA3A69">
      <w:pPr>
        <w:spacing w:line="480" w:lineRule="auto"/>
        <w:ind w:firstLine="720"/>
      </w:pPr>
      <w:r w:rsidRPr="00DA0380">
        <w:t>Kane, Marks, Zaccaro, and Blair</w:t>
      </w:r>
      <w:r w:rsidRPr="004947D6">
        <w:t xml:space="preserve"> (1996)</w:t>
      </w:r>
      <w:r w:rsidR="001467AA" w:rsidRPr="004947D6">
        <w:t xml:space="preserve"> tested two hypothesis on </w:t>
      </w:r>
      <w:r w:rsidR="001C4802" w:rsidRPr="004947D6">
        <w:t>216</w:t>
      </w:r>
      <w:r w:rsidR="001467AA" w:rsidRPr="004947D6">
        <w:t xml:space="preserve"> </w:t>
      </w:r>
      <w:r w:rsidR="001C4802" w:rsidRPr="004947D6">
        <w:t>wrestler’s</w:t>
      </w:r>
      <w:r w:rsidR="001467AA" w:rsidRPr="004947D6">
        <w:t xml:space="preserve"> performance, based on goal setting and self-regulatory processes combined with social </w:t>
      </w:r>
      <w:r w:rsidR="001467AA" w:rsidRPr="004947D6">
        <w:lastRenderedPageBreak/>
        <w:t>cognitive theory</w:t>
      </w:r>
      <w:r w:rsidR="00987F04" w:rsidRPr="004947D6">
        <w:t xml:space="preserve">.  </w:t>
      </w:r>
      <w:r w:rsidR="001467AA" w:rsidRPr="004947D6">
        <w:t>First</w:t>
      </w:r>
      <w:r w:rsidR="001C4802" w:rsidRPr="004947D6">
        <w:t>,</w:t>
      </w:r>
      <w:r w:rsidR="001467AA" w:rsidRPr="004947D6">
        <w:t xml:space="preserve"> hypotheses </w:t>
      </w:r>
      <w:r w:rsidR="0043737B">
        <w:t>indicated</w:t>
      </w:r>
      <w:r w:rsidR="001C4802" w:rsidRPr="004947D6">
        <w:t xml:space="preserve"> </w:t>
      </w:r>
      <w:r w:rsidR="001467AA" w:rsidRPr="004947D6">
        <w:t>general support should be expected for the self-regulatory model</w:t>
      </w:r>
      <w:r w:rsidR="001C4802" w:rsidRPr="004947D6">
        <w:t xml:space="preserve">. </w:t>
      </w:r>
      <w:r w:rsidR="0043737B">
        <w:t xml:space="preserve"> </w:t>
      </w:r>
      <w:r w:rsidR="001C4802" w:rsidRPr="004947D6">
        <w:t>Second</w:t>
      </w:r>
      <w:r w:rsidR="001467AA" w:rsidRPr="004947D6">
        <w:t xml:space="preserve">, performance </w:t>
      </w:r>
      <w:r w:rsidR="001C4802" w:rsidRPr="004947D6">
        <w:t>includes ties</w:t>
      </w:r>
      <w:r w:rsidR="001467AA" w:rsidRPr="004947D6">
        <w:t xml:space="preserve"> to self-efficacy</w:t>
      </w:r>
      <w:r w:rsidR="003A655F" w:rsidRPr="004947D6">
        <w:t xml:space="preserve"> under extreme competing conditions.  </w:t>
      </w:r>
      <w:r w:rsidR="001C4802" w:rsidRPr="004947D6">
        <w:t>The study findings supported b</w:t>
      </w:r>
      <w:r w:rsidR="0043737B">
        <w:t>oth hypothese</w:t>
      </w:r>
      <w:r w:rsidR="003A655F" w:rsidRPr="004947D6">
        <w:t>s were supported through an analyses using LISREL VI</w:t>
      </w:r>
      <w:r w:rsidR="001C4802" w:rsidRPr="004947D6">
        <w:t>,</w:t>
      </w:r>
      <w:r w:rsidR="003A655F" w:rsidRPr="004947D6">
        <w:t xml:space="preserve"> which supported the positive correlations between variables. </w:t>
      </w:r>
      <w:r w:rsidR="001C4802" w:rsidRPr="004947D6">
        <w:t xml:space="preserve"> </w:t>
      </w:r>
      <w:bookmarkStart w:id="85" w:name="CErule11340"/>
      <w:r w:rsidR="003A655F" w:rsidRPr="004947D6">
        <w:rPr>
          <w:color w:val="000000"/>
        </w:rPr>
        <w:t>Additionally</w:t>
      </w:r>
      <w:bookmarkEnd w:id="85"/>
      <w:r w:rsidR="003A655F" w:rsidRPr="004947D6">
        <w:t xml:space="preserve">, self-efficacy </w:t>
      </w:r>
      <w:r w:rsidR="003657E6" w:rsidRPr="004947D6">
        <w:t xml:space="preserve">was linked </w:t>
      </w:r>
      <w:r w:rsidR="003A655F" w:rsidRPr="004947D6">
        <w:t>to be the only predicting variable to wrestler’s performance in matches that went ove</w:t>
      </w:r>
      <w:r w:rsidR="005B1016" w:rsidRPr="004947D6">
        <w:t>rtime.  Committing and setting a goal, along with self-efficacy coupled with providing appropriate feedback</w:t>
      </w:r>
      <w:r w:rsidR="001C4802" w:rsidRPr="004947D6">
        <w:t>,</w:t>
      </w:r>
      <w:r w:rsidR="005B1016" w:rsidRPr="004947D6">
        <w:t xml:space="preserve"> will enhance athletes’ perceptions of control over their outcomes, performance, and environment. </w:t>
      </w:r>
    </w:p>
    <w:p w:rsidR="00AA5FD7" w:rsidRPr="004947D6" w:rsidRDefault="005B1016" w:rsidP="00DA3A69">
      <w:pPr>
        <w:spacing w:line="480" w:lineRule="auto"/>
        <w:ind w:firstLine="720"/>
      </w:pPr>
      <w:r w:rsidRPr="00DA0380">
        <w:t xml:space="preserve">Bandura and Locke </w:t>
      </w:r>
      <w:r w:rsidR="007E6AB2" w:rsidRPr="00DA0380">
        <w:t>(</w:t>
      </w:r>
      <w:r w:rsidR="00782C80" w:rsidRPr="004947D6">
        <w:t>2003</w:t>
      </w:r>
      <w:r w:rsidR="007E6AB2" w:rsidRPr="004947D6">
        <w:t xml:space="preserve">) </w:t>
      </w:r>
      <w:r w:rsidRPr="004947D6">
        <w:t xml:space="preserve">revisited the conceptual construct of negative self-efficacy and goal setting.  </w:t>
      </w:r>
      <w:r w:rsidR="00A72886" w:rsidRPr="004947D6">
        <w:t>Through a nine meta-analyses on the effect sizes of self-efficacy and through the i</w:t>
      </w:r>
      <w:r w:rsidR="004327D0" w:rsidRPr="004947D6">
        <w:t>mmense scope</w:t>
      </w:r>
      <w:r w:rsidR="00A72886" w:rsidRPr="004947D6">
        <w:t xml:space="preserve"> of research on goal setting</w:t>
      </w:r>
      <w:r w:rsidR="001C4802" w:rsidRPr="004947D6">
        <w:t>,</w:t>
      </w:r>
      <w:r w:rsidR="00A72886" w:rsidRPr="004947D6">
        <w:t xml:space="preserve"> this study contradicted the findings that believing in one’s capa</w:t>
      </w:r>
      <w:r w:rsidR="00010300" w:rsidRPr="004947D6">
        <w:t xml:space="preserve">cities and goals is </w:t>
      </w:r>
      <w:r w:rsidR="00540F1E" w:rsidRPr="004947D6">
        <w:t>destructive</w:t>
      </w:r>
      <w:r w:rsidR="00A72886" w:rsidRPr="004947D6">
        <w:t xml:space="preserve">. </w:t>
      </w:r>
      <w:r w:rsidR="00450819" w:rsidRPr="004947D6">
        <w:t xml:space="preserve"> Findings from this study supported ontological and epistemological foundations of social cognitive theory</w:t>
      </w:r>
      <w:r w:rsidR="001C4802" w:rsidRPr="004947D6">
        <w:t>,</w:t>
      </w:r>
      <w:r w:rsidR="00450819" w:rsidRPr="004947D6">
        <w:t xml:space="preserve"> </w:t>
      </w:r>
      <w:r w:rsidR="00D14063" w:rsidRPr="004947D6">
        <w:t xml:space="preserve">and bringing into thought the weight given to </w:t>
      </w:r>
      <w:r w:rsidR="00450819" w:rsidRPr="004947D6">
        <w:t>con</w:t>
      </w:r>
      <w:r w:rsidR="008C7CFE" w:rsidRPr="004947D6">
        <w:t>trol theory.  Individuals form trajectories of thoughts and behaviors</w:t>
      </w:r>
      <w:r w:rsidR="00987F04" w:rsidRPr="004947D6">
        <w:t>,</w:t>
      </w:r>
      <w:r w:rsidR="008C7CFE" w:rsidRPr="004947D6">
        <w:t xml:space="preserve"> which include goals and ways to attaining the goals. </w:t>
      </w:r>
      <w:r w:rsidR="00987F04" w:rsidRPr="004947D6">
        <w:t xml:space="preserve"> </w:t>
      </w:r>
      <w:r w:rsidR="008C7CFE" w:rsidRPr="004947D6">
        <w:t>By setting goals, individuals anticipate outcomes</w:t>
      </w:r>
      <w:r w:rsidR="00987F04" w:rsidRPr="004947D6">
        <w:t>,</w:t>
      </w:r>
      <w:r w:rsidR="008C7CFE" w:rsidRPr="004947D6">
        <w:t xml:space="preserve"> which will motivate their behaviors and guide them.  </w:t>
      </w:r>
      <w:r w:rsidR="00D14063" w:rsidRPr="004947D6">
        <w:t xml:space="preserve">Cybernetic regulation is devoid of consciousness and self-awareness according to Bandura and Locke (2003), was given a sundry of human attributes, </w:t>
      </w:r>
      <w:r w:rsidR="00010300" w:rsidRPr="004947D6">
        <w:t xml:space="preserve">such as self-esteem, </w:t>
      </w:r>
      <w:r w:rsidR="00D14063" w:rsidRPr="004947D6">
        <w:t>self-consciousness</w:t>
      </w:r>
      <w:r w:rsidR="00010300" w:rsidRPr="004947D6">
        <w:t xml:space="preserve"> with</w:t>
      </w:r>
      <w:r w:rsidR="00D14063" w:rsidRPr="004947D6">
        <w:t xml:space="preserve"> different types of selves, </w:t>
      </w:r>
      <w:r w:rsidR="00010300" w:rsidRPr="004947D6">
        <w:t xml:space="preserve">egotism, </w:t>
      </w:r>
      <w:r w:rsidR="00D14063" w:rsidRPr="004947D6">
        <w:t>outcome expe</w:t>
      </w:r>
      <w:r w:rsidR="00010300" w:rsidRPr="004947D6">
        <w:t>ctancies, and judgments</w:t>
      </w:r>
      <w:r w:rsidR="00D14063" w:rsidRPr="004947D6">
        <w:t xml:space="preserve">.  </w:t>
      </w:r>
    </w:p>
    <w:p w:rsidR="00715A12" w:rsidRPr="004947D6" w:rsidRDefault="00715A12" w:rsidP="00DA3A69">
      <w:pPr>
        <w:spacing w:line="480" w:lineRule="auto"/>
        <w:ind w:firstLine="720"/>
      </w:pPr>
      <w:r w:rsidRPr="00220237">
        <w:t>Two</w:t>
      </w:r>
      <w:r w:rsidR="00AA5FD7" w:rsidRPr="00220237">
        <w:t xml:space="preserve"> studies </w:t>
      </w:r>
      <w:r w:rsidR="00220237" w:rsidRPr="00220237">
        <w:t xml:space="preserve">designed </w:t>
      </w:r>
      <w:r w:rsidR="00AA5FD7" w:rsidRPr="00220237">
        <w:t>by DeShon</w:t>
      </w:r>
      <w:r w:rsidR="00AA5FD7" w:rsidRPr="004947D6">
        <w:t xml:space="preserve">, Kozlowski, Schmidt, Milner, and Wiechmann (2004), </w:t>
      </w:r>
      <w:r w:rsidR="0024246E" w:rsidRPr="004947D6">
        <w:t xml:space="preserve">and </w:t>
      </w:r>
      <w:r w:rsidR="00AA5FD7" w:rsidRPr="004947D6">
        <w:t>Park, Schmidt, Scheu, and D</w:t>
      </w:r>
      <w:r w:rsidR="00010300" w:rsidRPr="004947D6">
        <w:t>eShon (2007)</w:t>
      </w:r>
      <w:r w:rsidR="0024246E" w:rsidRPr="004947D6">
        <w:t>,</w:t>
      </w:r>
      <w:r w:rsidR="00010300" w:rsidRPr="004947D6">
        <w:t xml:space="preserve"> </w:t>
      </w:r>
      <w:r w:rsidR="0024246E" w:rsidRPr="004947D6">
        <w:t xml:space="preserve">focused on </w:t>
      </w:r>
      <w:r w:rsidR="00010300" w:rsidRPr="004947D6">
        <w:t xml:space="preserve">the </w:t>
      </w:r>
      <w:r w:rsidR="00987F04" w:rsidRPr="004947D6">
        <w:t xml:space="preserve">influence </w:t>
      </w:r>
      <w:r w:rsidR="00AA5FD7" w:rsidRPr="004947D6">
        <w:t>of</w:t>
      </w:r>
      <w:r w:rsidR="00010300" w:rsidRPr="004947D6">
        <w:t xml:space="preserve"> goal orientation and feedback</w:t>
      </w:r>
      <w:r w:rsidR="00AA5FD7" w:rsidRPr="004947D6">
        <w:t xml:space="preserve">. </w:t>
      </w:r>
      <w:r w:rsidR="00B16A8E" w:rsidRPr="004947D6">
        <w:t xml:space="preserve"> </w:t>
      </w:r>
      <w:r w:rsidR="00AA5FD7" w:rsidRPr="004947D6">
        <w:t xml:space="preserve">DeShon et al. (2004) studied teams and team goals </w:t>
      </w:r>
      <w:r w:rsidR="00010300" w:rsidRPr="004947D6">
        <w:t>in</w:t>
      </w:r>
      <w:r w:rsidR="00B16FE3" w:rsidRPr="004947D6">
        <w:t xml:space="preserve"> </w:t>
      </w:r>
      <w:r w:rsidR="00B16FE3" w:rsidRPr="004947D6">
        <w:lastRenderedPageBreak/>
        <w:t>performance feed</w:t>
      </w:r>
      <w:r w:rsidR="00010300" w:rsidRPr="004947D6">
        <w:t>back to comprehend the effects</w:t>
      </w:r>
      <w:r w:rsidR="00B16FE3" w:rsidRPr="004947D6">
        <w:t xml:space="preserve"> of feedback on </w:t>
      </w:r>
      <w:r w:rsidR="00010300" w:rsidRPr="004947D6">
        <w:t xml:space="preserve">resource allocation and </w:t>
      </w:r>
      <w:r w:rsidR="00B16FE3" w:rsidRPr="004947D6">
        <w:t>regulatory p</w:t>
      </w:r>
      <w:r w:rsidR="00010300" w:rsidRPr="004947D6">
        <w:t>rocesses.</w:t>
      </w:r>
      <w:r w:rsidR="00B16FE3" w:rsidRPr="004947D6">
        <w:t xml:space="preserve"> </w:t>
      </w:r>
      <w:r w:rsidR="009B0B15" w:rsidRPr="004947D6">
        <w:t xml:space="preserve"> </w:t>
      </w:r>
      <w:r w:rsidR="009D7646" w:rsidRPr="004947D6">
        <w:t xml:space="preserve">Two-hundred and </w:t>
      </w:r>
      <w:r w:rsidR="005B0271" w:rsidRPr="004947D6">
        <w:t>thirty</w:t>
      </w:r>
      <w:r w:rsidR="009D7646" w:rsidRPr="004947D6">
        <w:t>-seven undergraduate psycholo</w:t>
      </w:r>
      <w:r w:rsidR="00010300" w:rsidRPr="004947D6">
        <w:t>gy students were randomly assigned into 79 groups</w:t>
      </w:r>
      <w:r w:rsidR="009D7646" w:rsidRPr="004947D6">
        <w:t xml:space="preserve"> with three in a group.  </w:t>
      </w:r>
      <w:r w:rsidR="005B0271" w:rsidRPr="004947D6">
        <w:t xml:space="preserve">Multiple levels of analysis, team and individual, was able to establish and extend the model of self-regulation to individuals in teams as well as effects for feedback, </w:t>
      </w:r>
      <w:r w:rsidR="00010300" w:rsidRPr="004947D6">
        <w:t xml:space="preserve">interactions, and </w:t>
      </w:r>
      <w:r w:rsidR="005B0271" w:rsidRPr="004947D6">
        <w:t>goal or</w:t>
      </w:r>
      <w:r w:rsidR="00010300" w:rsidRPr="004947D6">
        <w:t xml:space="preserve">ientation </w:t>
      </w:r>
      <w:r w:rsidR="005B0271" w:rsidRPr="004947D6">
        <w:t xml:space="preserve">on the two levels of analysis.  Park et al. (2007) </w:t>
      </w:r>
      <w:r w:rsidR="00987F04" w:rsidRPr="004947D6">
        <w:t>explored t</w:t>
      </w:r>
      <w:r w:rsidR="005B0271" w:rsidRPr="004947D6">
        <w:t>he antecedents for seeking different types of feedback such as individual differences in goals, cost, and value perceptions</w:t>
      </w:r>
      <w:r w:rsidR="00D0389E" w:rsidRPr="004947D6">
        <w:t>.  Two-hundred and forty students participated in the study of a computer generated mock work setting.  Through hierarchical linear testing, results revealed each goa</w:t>
      </w:r>
      <w:r w:rsidR="00B16A8E" w:rsidRPr="004947D6">
        <w:t>l</w:t>
      </w:r>
      <w:r w:rsidR="00D0389E" w:rsidRPr="004947D6">
        <w:t xml:space="preserve"> had a unique pattern to the orientation of cost and value</w:t>
      </w:r>
      <w:r w:rsidR="00987F04" w:rsidRPr="004947D6">
        <w:t>,</w:t>
      </w:r>
      <w:r w:rsidR="00D0389E" w:rsidRPr="004947D6">
        <w:t xml:space="preserve"> which in turn influenced preference and type of feedback chosen</w:t>
      </w:r>
      <w:r w:rsidR="00782C80" w:rsidRPr="004947D6">
        <w:t xml:space="preserve"> (Park et al., 2007)</w:t>
      </w:r>
      <w:r w:rsidR="00D0389E" w:rsidRPr="004947D6">
        <w:t xml:space="preserve">. </w:t>
      </w:r>
    </w:p>
    <w:p w:rsidR="002266EC" w:rsidRPr="004947D6" w:rsidRDefault="00715A12" w:rsidP="00DA3A69">
      <w:pPr>
        <w:spacing w:line="480" w:lineRule="auto"/>
        <w:ind w:firstLine="720"/>
      </w:pPr>
      <w:r w:rsidRPr="00220237">
        <w:t>Donovan an</w:t>
      </w:r>
      <w:r w:rsidRPr="004947D6">
        <w:t>d Hafsteinsson (2006) and Tolli and Schmidt (2008)</w:t>
      </w:r>
      <w:r w:rsidR="0024246E" w:rsidRPr="004947D6">
        <w:t>,</w:t>
      </w:r>
      <w:r w:rsidRPr="004947D6">
        <w:t xml:space="preserve"> </w:t>
      </w:r>
      <w:r w:rsidR="0024246E" w:rsidRPr="004947D6">
        <w:t xml:space="preserve">included the focus of </w:t>
      </w:r>
      <w:r w:rsidRPr="004947D6">
        <w:t>self-efficacy, goal orientation</w:t>
      </w:r>
      <w:r w:rsidR="00AD34B8" w:rsidRPr="004947D6">
        <w:t>,</w:t>
      </w:r>
      <w:r w:rsidRPr="004947D6">
        <w:t xml:space="preserve"> and goal performance.  </w:t>
      </w:r>
      <w:r w:rsidR="00324153">
        <w:t>With</w:t>
      </w:r>
      <w:r w:rsidR="00324153" w:rsidRPr="004947D6">
        <w:t xml:space="preserve"> </w:t>
      </w:r>
      <w:r w:rsidR="00E33866" w:rsidRPr="004947D6">
        <w:t>129 Icelandic job applications, Donovan and Hafsteinsson examined the role of positive goal performance discrepancies (GPCs), dispositional goal orientation, self-efficacy, and how</w:t>
      </w:r>
      <w:r w:rsidR="00782C80" w:rsidRPr="004947D6">
        <w:t xml:space="preserve"> these variables </w:t>
      </w:r>
      <w:r w:rsidR="00E33866" w:rsidRPr="004947D6">
        <w:t xml:space="preserve">relates to goal revisions following performance feedback. </w:t>
      </w:r>
      <w:r w:rsidR="00987F04" w:rsidRPr="004947D6">
        <w:t xml:space="preserve"> </w:t>
      </w:r>
      <w:r w:rsidR="00E33866" w:rsidRPr="004947D6">
        <w:t xml:space="preserve">Results indicated, through a hierarchical regression analysis, that goal revision happened primarily </w:t>
      </w:r>
      <w:r w:rsidR="00987F04" w:rsidRPr="004947D6">
        <w:t xml:space="preserve">because of </w:t>
      </w:r>
      <w:r w:rsidR="00E33866" w:rsidRPr="004947D6">
        <w:t>GPD, however, self-efficacy, performance goals, and learning goal orientation were moderating variables</w:t>
      </w:r>
      <w:r w:rsidR="00782C80" w:rsidRPr="004947D6">
        <w:t xml:space="preserve"> </w:t>
      </w:r>
      <w:r w:rsidR="003333EB">
        <w:t>(</w:t>
      </w:r>
      <w:r w:rsidR="00782C80" w:rsidRPr="004947D6">
        <w:t>Donovan &amp; Hafsteinsson, 2006)</w:t>
      </w:r>
      <w:r w:rsidR="00E33866" w:rsidRPr="004947D6">
        <w:t xml:space="preserve">.  Tolli and </w:t>
      </w:r>
      <w:r w:rsidR="00E33866" w:rsidRPr="00070276">
        <w:t xml:space="preserve">Schmidt </w:t>
      </w:r>
      <w:r w:rsidR="00452245" w:rsidRPr="00070276">
        <w:t>delved</w:t>
      </w:r>
      <w:r w:rsidR="00452245" w:rsidRPr="004947D6">
        <w:t xml:space="preserve"> into understanding how, why, and when employees revise their goals either up or down and over time.  Tolli and Schmidt </w:t>
      </w:r>
      <w:r w:rsidR="00DE638A" w:rsidRPr="004947D6">
        <w:t>stated self-efficacy is a pertinent</w:t>
      </w:r>
      <w:r w:rsidR="00452245" w:rsidRPr="004947D6">
        <w:t xml:space="preserve"> variable in the revision of goal revision</w:t>
      </w:r>
      <w:r w:rsidR="00C573A5" w:rsidRPr="004947D6">
        <w:t>.</w:t>
      </w:r>
      <w:r w:rsidR="00452245" w:rsidRPr="004947D6">
        <w:t xml:space="preserve"> </w:t>
      </w:r>
      <w:r w:rsidR="00C573A5" w:rsidRPr="004947D6">
        <w:t xml:space="preserve"> </w:t>
      </w:r>
      <w:r w:rsidR="00452245" w:rsidRPr="004947D6">
        <w:t xml:space="preserve">By experimentally manipulating goal progress through performance feedback and tracking how this effected self-efficacy and goal revision, this research </w:t>
      </w:r>
      <w:r w:rsidR="0024246E" w:rsidRPr="004947D6">
        <w:lastRenderedPageBreak/>
        <w:t xml:space="preserve">included findings where </w:t>
      </w:r>
      <w:r w:rsidR="00452245" w:rsidRPr="004947D6">
        <w:t>performance feedback and</w:t>
      </w:r>
      <w:r w:rsidR="00E66FD3" w:rsidRPr="004947D6">
        <w:t xml:space="preserve"> attribution together effected</w:t>
      </w:r>
      <w:r w:rsidR="00452245" w:rsidRPr="004947D6">
        <w:t xml:space="preserve"> s</w:t>
      </w:r>
      <w:r w:rsidR="00E66FD3" w:rsidRPr="004947D6">
        <w:t>elf-efficacy</w:t>
      </w:r>
      <w:r w:rsidR="0024246E" w:rsidRPr="004947D6">
        <w:t>,</w:t>
      </w:r>
      <w:r w:rsidR="00E66FD3" w:rsidRPr="004947D6">
        <w:t xml:space="preserve"> which </w:t>
      </w:r>
      <w:r w:rsidR="00987F04" w:rsidRPr="004947D6">
        <w:t xml:space="preserve">influenced </w:t>
      </w:r>
      <w:r w:rsidR="00987F04" w:rsidRPr="004947D6">
        <w:rPr>
          <w:color w:val="000000"/>
        </w:rPr>
        <w:t>the</w:t>
      </w:r>
      <w:r w:rsidR="00E66FD3" w:rsidRPr="004947D6">
        <w:t xml:space="preserve"> goal reexamination</w:t>
      </w:r>
      <w:r w:rsidR="00452245" w:rsidRPr="004947D6">
        <w:t xml:space="preserve">. Data was assessed through a multilevel repeated measures approach using SAS Proc Mixed.  </w:t>
      </w:r>
    </w:p>
    <w:p w:rsidR="006842E8" w:rsidRPr="004947D6" w:rsidRDefault="002266EC" w:rsidP="00DB4780">
      <w:pPr>
        <w:spacing w:line="480" w:lineRule="auto"/>
        <w:ind w:firstLine="720"/>
        <w:rPr>
          <w:b/>
        </w:rPr>
      </w:pPr>
      <w:r w:rsidRPr="00220237">
        <w:t>Johnson, Garrison, Herne</w:t>
      </w:r>
      <w:r w:rsidR="00E244AE" w:rsidRPr="00220237">
        <w:t>z</w:t>
      </w:r>
      <w:r w:rsidRPr="00220237">
        <w:t>-Bromme, Fleeno</w:t>
      </w:r>
      <w:r w:rsidRPr="004947D6">
        <w:t xml:space="preserve">r, and Steed </w:t>
      </w:r>
      <w:r w:rsidR="00E66FD3" w:rsidRPr="004947D6">
        <w:t>(2012) examined the correlation</w:t>
      </w:r>
      <w:r w:rsidRPr="004947D6">
        <w:t xml:space="preserve"> between </w:t>
      </w:r>
      <w:r w:rsidR="00E66FD3" w:rsidRPr="004947D6">
        <w:t xml:space="preserve">the transfer of training and </w:t>
      </w:r>
      <w:r w:rsidRPr="004947D6">
        <w:t>goal setting</w:t>
      </w:r>
      <w:r w:rsidR="00E66FD3" w:rsidRPr="004947D6">
        <w:t>.</w:t>
      </w:r>
      <w:r w:rsidR="00987F04" w:rsidRPr="004947D6">
        <w:t xml:space="preserve"> </w:t>
      </w:r>
      <w:r w:rsidRPr="004947D6">
        <w:t xml:space="preserve"> Personal goals for leaders </w:t>
      </w:r>
      <w:r w:rsidR="0024246E" w:rsidRPr="004947D6">
        <w:t>included development</w:t>
      </w:r>
      <w:r w:rsidRPr="004947D6">
        <w:t xml:space="preserve"> during a </w:t>
      </w:r>
      <w:r w:rsidR="0024246E" w:rsidRPr="004947D6">
        <w:t>5</w:t>
      </w:r>
      <w:r w:rsidR="00987F04" w:rsidRPr="004947D6">
        <w:t>-day</w:t>
      </w:r>
      <w:r w:rsidRPr="004947D6">
        <w:t xml:space="preserve"> leadership development program and through a 360 degree survey collected over </w:t>
      </w:r>
      <w:r w:rsidR="003333EB">
        <w:t>3-</w:t>
      </w:r>
      <w:r w:rsidRPr="004947D6">
        <w:t xml:space="preserve">months </w:t>
      </w:r>
      <w:r w:rsidR="003333EB">
        <w:t>of goal</w:t>
      </w:r>
      <w:r w:rsidRPr="004947D6">
        <w:t xml:space="preserve"> set</w:t>
      </w:r>
      <w:r w:rsidR="003333EB">
        <w:t>ting</w:t>
      </w:r>
      <w:r w:rsidRPr="004947D6">
        <w:t xml:space="preserve"> were viewed as improved.  The leaders</w:t>
      </w:r>
      <w:r w:rsidR="0024246E" w:rsidRPr="004947D6">
        <w:t>,</w:t>
      </w:r>
      <w:r w:rsidRPr="004947D6">
        <w:t xml:space="preserve"> </w:t>
      </w:r>
      <w:r w:rsidR="0024246E" w:rsidRPr="004947D6">
        <w:t xml:space="preserve">who </w:t>
      </w:r>
      <w:r w:rsidRPr="004947D6">
        <w:t>established more than one goal for improvement</w:t>
      </w:r>
      <w:r w:rsidR="0024246E" w:rsidRPr="004947D6">
        <w:t>,</w:t>
      </w:r>
      <w:r w:rsidRPr="004947D6">
        <w:t xml:space="preserve"> were perceived to have improved more than those who only set one goal.</w:t>
      </w:r>
      <w:r w:rsidR="00987F04" w:rsidRPr="004947D6">
        <w:t xml:space="preserve"> </w:t>
      </w:r>
      <w:r w:rsidRPr="004947D6">
        <w:t xml:space="preserve"> </w:t>
      </w:r>
      <w:r w:rsidR="00491C4B" w:rsidRPr="004947D6">
        <w:t>ANOVAs were conducted to analyze</w:t>
      </w:r>
      <w:r w:rsidRPr="004947D6">
        <w:t xml:space="preserve"> the data.</w:t>
      </w:r>
    </w:p>
    <w:p w:rsidR="0024246E" w:rsidRPr="004947D6" w:rsidRDefault="00A34F2E" w:rsidP="00491C4B">
      <w:pPr>
        <w:spacing w:line="480" w:lineRule="auto"/>
      </w:pPr>
      <w:r w:rsidRPr="004947D6">
        <w:rPr>
          <w:b/>
        </w:rPr>
        <w:tab/>
      </w:r>
      <w:r w:rsidRPr="00070276">
        <w:t xml:space="preserve">The theoretical framework of control </w:t>
      </w:r>
      <w:r w:rsidR="009A5CD7" w:rsidRPr="00070276">
        <w:t>theory uses such constructs as goal setting, feedback, and self-regulation.  These constructs are</w:t>
      </w:r>
      <w:r w:rsidRPr="00070276">
        <w:t xml:space="preserve"> a good fit </w:t>
      </w:r>
      <w:r w:rsidR="0024246E" w:rsidRPr="00070276">
        <w:t xml:space="preserve">with a </w:t>
      </w:r>
      <w:r w:rsidRPr="00070276">
        <w:t>lens to establish the foundational premise of this research project</w:t>
      </w:r>
      <w:r w:rsidR="008969E1" w:rsidRPr="00070276">
        <w:t>.  This research project explores</w:t>
      </w:r>
      <w:r w:rsidR="00C573A5" w:rsidRPr="00070276">
        <w:t xml:space="preserve"> l</w:t>
      </w:r>
      <w:r w:rsidRPr="00070276">
        <w:t xml:space="preserve">eaders who have a goal to improve their transformational leadership, through self-assessment (feedback), </w:t>
      </w:r>
      <w:r w:rsidR="008969E1" w:rsidRPr="00070276">
        <w:t xml:space="preserve">and </w:t>
      </w:r>
      <w:r w:rsidRPr="00070276">
        <w:t xml:space="preserve">leaders will self-regulate </w:t>
      </w:r>
      <w:r w:rsidRPr="00070276">
        <w:rPr>
          <w:color w:val="000000"/>
        </w:rPr>
        <w:t>toward</w:t>
      </w:r>
      <w:r w:rsidRPr="00070276">
        <w:t xml:space="preserve"> achieving goals established</w:t>
      </w:r>
      <w:r w:rsidR="008969E1" w:rsidRPr="00070276">
        <w:t xml:space="preserve"> through executive coaching</w:t>
      </w:r>
      <w:r w:rsidRPr="00070276">
        <w:t>.</w:t>
      </w:r>
      <w:r w:rsidRPr="004947D6">
        <w:t xml:space="preserve"> </w:t>
      </w:r>
    </w:p>
    <w:p w:rsidR="008969E1" w:rsidRDefault="008969E1" w:rsidP="008969E1">
      <w:pPr>
        <w:spacing w:line="480" w:lineRule="auto"/>
        <w:rPr>
          <w:b/>
        </w:rPr>
      </w:pPr>
    </w:p>
    <w:p w:rsidR="008969E1" w:rsidRDefault="008969E1" w:rsidP="008969E1">
      <w:pPr>
        <w:spacing w:line="480" w:lineRule="auto"/>
        <w:rPr>
          <w:b/>
        </w:rPr>
      </w:pPr>
    </w:p>
    <w:p w:rsidR="008969E1" w:rsidRDefault="008969E1" w:rsidP="008969E1">
      <w:pPr>
        <w:spacing w:line="480" w:lineRule="auto"/>
        <w:rPr>
          <w:b/>
        </w:rPr>
      </w:pPr>
    </w:p>
    <w:p w:rsidR="008969E1" w:rsidRDefault="008969E1" w:rsidP="008969E1">
      <w:pPr>
        <w:spacing w:line="480" w:lineRule="auto"/>
        <w:rPr>
          <w:b/>
        </w:rPr>
      </w:pPr>
    </w:p>
    <w:p w:rsidR="008969E1" w:rsidRDefault="008969E1" w:rsidP="008969E1">
      <w:pPr>
        <w:spacing w:line="480" w:lineRule="auto"/>
        <w:rPr>
          <w:b/>
        </w:rPr>
      </w:pPr>
    </w:p>
    <w:p w:rsidR="008969E1" w:rsidRDefault="008969E1" w:rsidP="008969E1">
      <w:pPr>
        <w:spacing w:line="480" w:lineRule="auto"/>
        <w:rPr>
          <w:b/>
        </w:rPr>
      </w:pPr>
    </w:p>
    <w:p w:rsidR="00126AA3" w:rsidRDefault="00126AA3" w:rsidP="008969E1">
      <w:pPr>
        <w:spacing w:line="480" w:lineRule="auto"/>
        <w:rPr>
          <w:b/>
        </w:rPr>
      </w:pPr>
    </w:p>
    <w:p w:rsidR="006D54C3" w:rsidRPr="004947D6" w:rsidRDefault="006D54C3" w:rsidP="008969E1">
      <w:pPr>
        <w:spacing w:line="480" w:lineRule="auto"/>
        <w:jc w:val="center"/>
        <w:rPr>
          <w:b/>
        </w:rPr>
      </w:pPr>
      <w:r w:rsidRPr="004947D6">
        <w:rPr>
          <w:b/>
        </w:rPr>
        <w:lastRenderedPageBreak/>
        <w:t xml:space="preserve">CHAPTER 3.  </w:t>
      </w:r>
      <w:bookmarkStart w:id="86" w:name="CErule11660"/>
      <w:r w:rsidRPr="004947D6">
        <w:rPr>
          <w:b/>
          <w:color w:val="000000"/>
        </w:rPr>
        <w:t>METHODOLOGY</w:t>
      </w:r>
      <w:bookmarkEnd w:id="86"/>
    </w:p>
    <w:p w:rsidR="00101A83" w:rsidRPr="004947D6" w:rsidRDefault="00101A83" w:rsidP="00101A83">
      <w:pPr>
        <w:spacing w:line="480" w:lineRule="auto"/>
        <w:ind w:firstLine="720"/>
      </w:pPr>
      <w:r w:rsidRPr="004947D6">
        <w:t xml:space="preserve">Chapter 3 </w:t>
      </w:r>
      <w:r w:rsidR="009A5CD7" w:rsidRPr="004947D6">
        <w:t xml:space="preserve">includes </w:t>
      </w:r>
      <w:r w:rsidRPr="004947D6">
        <w:t>the research design for this research project, presented</w:t>
      </w:r>
      <w:r w:rsidR="00506331">
        <w:t>,</w:t>
      </w:r>
      <w:r w:rsidRPr="004947D6">
        <w:t xml:space="preserve"> and explained with a comprehensive justification for each of these components</w:t>
      </w:r>
      <w:r w:rsidR="00A87A04" w:rsidRPr="004947D6">
        <w:t>.</w:t>
      </w:r>
      <w:r w:rsidRPr="004947D6">
        <w:t xml:space="preserve">  The study’s research questions and quantitative approach </w:t>
      </w:r>
      <w:r w:rsidR="00506331">
        <w:t>are</w:t>
      </w:r>
      <w:r w:rsidRPr="004947D6">
        <w:t xml:space="preserve"> presented</w:t>
      </w:r>
      <w:r w:rsidR="00A87A04" w:rsidRPr="004947D6">
        <w:t xml:space="preserve"> to include</w:t>
      </w:r>
      <w:r w:rsidRPr="004947D6">
        <w:t xml:space="preserve"> the theoretical framework used.  The experimental design, population, sample, and sampling method </w:t>
      </w:r>
      <w:r w:rsidR="002F4224" w:rsidRPr="004947D6">
        <w:t>is defined</w:t>
      </w:r>
      <w:r w:rsidRPr="004947D6">
        <w:t xml:space="preserve"> next.  Following is a </w:t>
      </w:r>
      <w:r w:rsidR="00291281" w:rsidRPr="004947D6">
        <w:t>discussion</w:t>
      </w:r>
      <w:r w:rsidRPr="004947D6">
        <w:t xml:space="preserve"> of the measurement procedure and analysis used to collect and process the data.  </w:t>
      </w:r>
      <w:r w:rsidR="00E81F36" w:rsidRPr="004947D6">
        <w:t xml:space="preserve">Also included is </w:t>
      </w:r>
      <w:r w:rsidR="00291281" w:rsidRPr="004947D6">
        <w:t xml:space="preserve">a </w:t>
      </w:r>
      <w:r w:rsidR="00E81F36" w:rsidRPr="004947D6">
        <w:t>discussion regarding v</w:t>
      </w:r>
      <w:r w:rsidRPr="004947D6">
        <w:t xml:space="preserve">alidity and reliability issues and concerns.  </w:t>
      </w:r>
      <w:r w:rsidR="00E81F36" w:rsidRPr="004947D6">
        <w:rPr>
          <w:color w:val="000000"/>
        </w:rPr>
        <w:t>Finally</w:t>
      </w:r>
      <w:r w:rsidRPr="004947D6">
        <w:t xml:space="preserve">, ethical concerns, considerations, and the steps used to minimize risks to the participants are addressed in this chapter. </w:t>
      </w:r>
    </w:p>
    <w:p w:rsidR="00E81F36" w:rsidRPr="004947D6" w:rsidRDefault="009E4DD1">
      <w:pPr>
        <w:spacing w:before="360" w:line="480" w:lineRule="auto"/>
        <w:ind w:firstLine="720"/>
        <w:contextualSpacing/>
      </w:pPr>
      <w:r w:rsidRPr="004947D6">
        <w:t xml:space="preserve">Based on the gap identified in the extensive literature review for </w:t>
      </w:r>
      <w:r w:rsidR="00132C8C" w:rsidRPr="004947D6">
        <w:t>C</w:t>
      </w:r>
      <w:r w:rsidRPr="004947D6">
        <w:t xml:space="preserve">hapter 2, the purpose of this </w:t>
      </w:r>
      <w:r w:rsidR="00A646FF" w:rsidRPr="004947D6">
        <w:t>quantitative-</w:t>
      </w:r>
      <w:r w:rsidRPr="004947D6">
        <w:t xml:space="preserve">based research study </w:t>
      </w:r>
      <w:r w:rsidR="00DC2EC1">
        <w:t>was</w:t>
      </w:r>
      <w:r w:rsidR="00DC2EC1" w:rsidRPr="004947D6">
        <w:t xml:space="preserve"> </w:t>
      </w:r>
      <w:r w:rsidRPr="004947D6">
        <w:t>to investigate the relationship between self-efficacy, transformational leadership</w:t>
      </w:r>
      <w:r w:rsidR="00132C8C" w:rsidRPr="004947D6">
        <w:t>,</w:t>
      </w:r>
      <w:r w:rsidRPr="004947D6">
        <w:t xml:space="preserve"> and the propensity to pursue executive coaching to address the deficit of effective leaders.  </w:t>
      </w:r>
      <w:r w:rsidR="00DE7C9A" w:rsidRPr="004947D6">
        <w:t xml:space="preserve">With most of the primary focus of research on executive coaching </w:t>
      </w:r>
      <w:r w:rsidR="003333EB">
        <w:t>concentrating</w:t>
      </w:r>
      <w:r w:rsidR="009A5CD7" w:rsidRPr="004947D6">
        <w:t xml:space="preserve"> </w:t>
      </w:r>
      <w:r w:rsidR="00CE1C5A" w:rsidRPr="004947D6">
        <w:t>on outcomes</w:t>
      </w:r>
      <w:r w:rsidR="00B11132" w:rsidRPr="004947D6">
        <w:t>,</w:t>
      </w:r>
      <w:r w:rsidR="00CE1C5A" w:rsidRPr="004947D6">
        <w:t xml:space="preserve"> </w:t>
      </w:r>
      <w:r w:rsidR="00E81F36" w:rsidRPr="004947D6">
        <w:t xml:space="preserve">the need exists for </w:t>
      </w:r>
      <w:r w:rsidR="00CE1C5A" w:rsidRPr="004947D6">
        <w:t>more in-depth research to elucidate self-awareness for leaders (</w:t>
      </w:r>
      <w:r w:rsidR="003333EB">
        <w:t xml:space="preserve">McCall, 2010; </w:t>
      </w:r>
      <w:r w:rsidR="00CE1C5A" w:rsidRPr="004947D6">
        <w:t>Sherman &amp; Freas, 2004)</w:t>
      </w:r>
      <w:r w:rsidR="00E81F36" w:rsidRPr="004947D6">
        <w:t>,</w:t>
      </w:r>
      <w:r w:rsidR="00CE1C5A" w:rsidRPr="004947D6">
        <w:t xml:space="preserve"> and is an essential precursor to change (Ensue &amp; Popescue, 2012).  Specifically stated by Moen and Allgood (2009)</w:t>
      </w:r>
      <w:r w:rsidR="00E81F36" w:rsidRPr="004947D6">
        <w:t>,</w:t>
      </w:r>
      <w:r w:rsidR="00CE1C5A" w:rsidRPr="004947D6">
        <w:t xml:space="preserve"> </w:t>
      </w:r>
      <w:r w:rsidR="00E81F36" w:rsidRPr="004947D6">
        <w:t xml:space="preserve">the goal of </w:t>
      </w:r>
      <w:r w:rsidR="00CE1C5A" w:rsidRPr="004947D6">
        <w:t xml:space="preserve">assessing an executive’s self-efficacy </w:t>
      </w:r>
      <w:r w:rsidR="00E81F36" w:rsidRPr="004947D6">
        <w:t xml:space="preserve">is </w:t>
      </w:r>
      <w:r w:rsidR="00CE1C5A" w:rsidRPr="004947D6">
        <w:t xml:space="preserve">the ability to improve their self-efficacy through </w:t>
      </w:r>
      <w:r w:rsidR="00E81F36" w:rsidRPr="004947D6">
        <w:t xml:space="preserve">coaching to enhance </w:t>
      </w:r>
      <w:r w:rsidR="00132C8C" w:rsidRPr="004947D6">
        <w:t>a</w:t>
      </w:r>
      <w:r w:rsidR="00CE1C5A" w:rsidRPr="004947D6">
        <w:t xml:space="preserve"> leader’s professional growth and performance.</w:t>
      </w:r>
    </w:p>
    <w:p w:rsidR="00CE1C5A" w:rsidRPr="004947D6" w:rsidRDefault="00CE1C5A">
      <w:pPr>
        <w:spacing w:before="360" w:line="480" w:lineRule="auto"/>
        <w:contextualSpacing/>
        <w:jc w:val="center"/>
        <w:rPr>
          <w:b/>
        </w:rPr>
      </w:pPr>
      <w:r w:rsidRPr="004947D6">
        <w:t>R</w:t>
      </w:r>
      <w:r w:rsidRPr="004947D6">
        <w:rPr>
          <w:b/>
        </w:rPr>
        <w:t>esearch Questions</w:t>
      </w:r>
    </w:p>
    <w:p w:rsidR="00CE1C5A" w:rsidRPr="004947D6" w:rsidRDefault="008352F7" w:rsidP="002221BB">
      <w:pPr>
        <w:spacing w:line="480" w:lineRule="auto"/>
        <w:ind w:firstLine="720"/>
        <w:contextualSpacing/>
      </w:pPr>
      <w:r w:rsidRPr="004947D6">
        <w:t>The goal of the development of q</w:t>
      </w:r>
      <w:r w:rsidR="00CE1C5A" w:rsidRPr="004947D6">
        <w:t xml:space="preserve">uantitative research questions </w:t>
      </w:r>
      <w:r w:rsidRPr="004947D6">
        <w:t>were</w:t>
      </w:r>
      <w:r w:rsidR="00CE1C5A" w:rsidRPr="004947D6">
        <w:t xml:space="preserve"> to form the purpose of this study (Creswell, 2009)</w:t>
      </w:r>
      <w:r w:rsidR="00211E3D" w:rsidRPr="004947D6">
        <w:t xml:space="preserve">.  The objective of this correlational study </w:t>
      </w:r>
      <w:r w:rsidR="00506331">
        <w:t>was to</w:t>
      </w:r>
      <w:r w:rsidR="00211E3D" w:rsidRPr="004947D6">
        <w:t xml:space="preserve"> </w:t>
      </w:r>
      <w:r w:rsidR="00E66FD3" w:rsidRPr="004947D6">
        <w:t>understand if</w:t>
      </w:r>
      <w:r w:rsidR="00211E3D" w:rsidRPr="004947D6">
        <w:t xml:space="preserve"> a relationship </w:t>
      </w:r>
      <w:r w:rsidR="00E66FD3" w:rsidRPr="004947D6">
        <w:t xml:space="preserve">exists </w:t>
      </w:r>
      <w:r w:rsidR="00211E3D" w:rsidRPr="004947D6">
        <w:t xml:space="preserve">between self-efficacy, transformational leadership, and </w:t>
      </w:r>
      <w:r w:rsidR="00211E3D" w:rsidRPr="004947D6">
        <w:lastRenderedPageBreak/>
        <w:t xml:space="preserve">the propensity to pursue coaching.  The </w:t>
      </w:r>
      <w:r w:rsidRPr="004947D6">
        <w:t xml:space="preserve">purpose of the </w:t>
      </w:r>
      <w:r w:rsidR="00211E3D" w:rsidRPr="004947D6">
        <w:t xml:space="preserve">following research questions </w:t>
      </w:r>
      <w:r w:rsidR="00506331">
        <w:t>was</w:t>
      </w:r>
      <w:r w:rsidR="00291281" w:rsidRPr="004947D6">
        <w:t xml:space="preserve"> </w:t>
      </w:r>
      <w:r w:rsidR="00803059" w:rsidRPr="004947D6">
        <w:t xml:space="preserve">to determine a possible relationship between the three variables. </w:t>
      </w:r>
    </w:p>
    <w:p w:rsidR="00803059" w:rsidRPr="004947D6" w:rsidRDefault="00A646FF" w:rsidP="00ED47F8">
      <w:pPr>
        <w:pStyle w:val="NormalWeb"/>
        <w:spacing w:line="480" w:lineRule="auto"/>
        <w:contextualSpacing/>
      </w:pPr>
      <w:r w:rsidRPr="004947D6">
        <w:t>R</w:t>
      </w:r>
      <w:r w:rsidR="00803059" w:rsidRPr="004947D6">
        <w:t>Q1.</w:t>
      </w:r>
      <w:r w:rsidR="00803059" w:rsidRPr="004947D6">
        <w:tab/>
      </w:r>
      <w:r w:rsidR="007E6AB2" w:rsidRPr="004947D6">
        <w:t xml:space="preserve">Does </w:t>
      </w:r>
      <w:r w:rsidR="00803059" w:rsidRPr="004947D6">
        <w:t xml:space="preserve">a relationship </w:t>
      </w:r>
      <w:r w:rsidR="007E6AB2" w:rsidRPr="004947D6">
        <w:t xml:space="preserve">exist </w:t>
      </w:r>
      <w:r w:rsidR="00803059" w:rsidRPr="004947D6">
        <w:t xml:space="preserve">between self-efficacy and transformational leadership?  </w:t>
      </w:r>
    </w:p>
    <w:p w:rsidR="00803059" w:rsidRPr="004947D6" w:rsidRDefault="00A646FF" w:rsidP="00ED47F8">
      <w:pPr>
        <w:pStyle w:val="NormalWeb"/>
        <w:spacing w:line="480" w:lineRule="auto"/>
        <w:ind w:left="720" w:hanging="720"/>
        <w:contextualSpacing/>
      </w:pPr>
      <w:r w:rsidRPr="004947D6">
        <w:t>R</w:t>
      </w:r>
      <w:r w:rsidR="00803059" w:rsidRPr="004947D6">
        <w:t>Q</w:t>
      </w:r>
      <w:r w:rsidR="00F03CBC" w:rsidRPr="004947D6">
        <w:t>2</w:t>
      </w:r>
      <w:r w:rsidR="00803059" w:rsidRPr="004947D6">
        <w:t>.</w:t>
      </w:r>
      <w:r w:rsidR="00803059" w:rsidRPr="004947D6">
        <w:tab/>
        <w:t>To what extent do</w:t>
      </w:r>
      <w:r w:rsidR="00BE7ADD" w:rsidRPr="004947D6">
        <w:t>es</w:t>
      </w:r>
      <w:r w:rsidR="00803059" w:rsidRPr="004947D6">
        <w:t xml:space="preserve"> self-efficacy predict the propensity to pursue coaching?</w:t>
      </w:r>
    </w:p>
    <w:p w:rsidR="00343C38" w:rsidRPr="004947D6" w:rsidRDefault="00A646FF" w:rsidP="00ED47F8">
      <w:pPr>
        <w:pStyle w:val="NormalWeb"/>
        <w:spacing w:line="480" w:lineRule="auto"/>
        <w:ind w:left="720" w:hanging="720"/>
        <w:contextualSpacing/>
      </w:pPr>
      <w:r w:rsidRPr="004947D6">
        <w:t>R</w:t>
      </w:r>
      <w:r w:rsidR="00343C38" w:rsidRPr="004947D6">
        <w:t>Q</w:t>
      </w:r>
      <w:r w:rsidR="00F03CBC" w:rsidRPr="004947D6">
        <w:t>3</w:t>
      </w:r>
      <w:r w:rsidR="00343C38" w:rsidRPr="004947D6">
        <w:t>.</w:t>
      </w:r>
      <w:r w:rsidR="00343C38" w:rsidRPr="004947D6">
        <w:tab/>
        <w:t>To what extent do</w:t>
      </w:r>
      <w:r w:rsidR="00F03CBC" w:rsidRPr="004947D6">
        <w:t>es</w:t>
      </w:r>
      <w:r w:rsidR="00343C38" w:rsidRPr="004947D6">
        <w:t xml:space="preserve"> transformational leadership predict the propensity to pursue coaching?</w:t>
      </w:r>
    </w:p>
    <w:p w:rsidR="005B10A4" w:rsidRDefault="00A646FF" w:rsidP="005B10A4">
      <w:pPr>
        <w:pStyle w:val="NormalWeb"/>
        <w:spacing w:line="480" w:lineRule="auto"/>
        <w:ind w:left="720" w:hanging="720"/>
        <w:contextualSpacing/>
      </w:pPr>
      <w:r w:rsidRPr="004947D6">
        <w:t>R</w:t>
      </w:r>
      <w:r w:rsidR="00510FBF" w:rsidRPr="004947D6">
        <w:t>Q4</w:t>
      </w:r>
      <w:r w:rsidR="00F03CBC" w:rsidRPr="004947D6">
        <w:t>.</w:t>
      </w:r>
      <w:r w:rsidR="00F03CBC" w:rsidRPr="004947D6">
        <w:tab/>
        <w:t>What is the relationship between self-efficacy, transformational leadership, and the proclivity to pursue executive coaching?</w:t>
      </w:r>
    </w:p>
    <w:p w:rsidR="005B10A4" w:rsidRDefault="00803059" w:rsidP="005B10A4">
      <w:pPr>
        <w:pStyle w:val="NormalWeb"/>
        <w:spacing w:line="480" w:lineRule="auto"/>
        <w:ind w:left="720" w:hanging="720"/>
        <w:contextualSpacing/>
        <w:jc w:val="center"/>
        <w:rPr>
          <w:b/>
        </w:rPr>
      </w:pPr>
      <w:r w:rsidRPr="004947D6">
        <w:rPr>
          <w:b/>
        </w:rPr>
        <w:t>Research Design</w:t>
      </w:r>
    </w:p>
    <w:p w:rsidR="005B10A4" w:rsidRDefault="001E7FC3" w:rsidP="00426B39">
      <w:pPr>
        <w:pStyle w:val="NormalWeb"/>
        <w:spacing w:line="480" w:lineRule="auto"/>
        <w:ind w:firstLine="720"/>
        <w:contextualSpacing/>
      </w:pPr>
      <w:r w:rsidRPr="004947D6">
        <w:t xml:space="preserve">The research design is the plan and method </w:t>
      </w:r>
      <w:r w:rsidR="007E6AB2" w:rsidRPr="004947D6">
        <w:t xml:space="preserve">about </w:t>
      </w:r>
      <w:r w:rsidRPr="004947D6">
        <w:t xml:space="preserve">how data </w:t>
      </w:r>
      <w:r w:rsidR="00DC2EC1">
        <w:t>were</w:t>
      </w:r>
      <w:r w:rsidR="00DC2EC1" w:rsidRPr="004947D6">
        <w:t xml:space="preserve"> </w:t>
      </w:r>
      <w:r w:rsidRPr="004947D6">
        <w:t xml:space="preserve">collected and analyzed.  The </w:t>
      </w:r>
      <w:r w:rsidR="008352F7" w:rsidRPr="004947D6">
        <w:t xml:space="preserve">goal of the </w:t>
      </w:r>
      <w:r w:rsidRPr="004947D6">
        <w:t xml:space="preserve">research </w:t>
      </w:r>
      <w:r w:rsidR="008352F7" w:rsidRPr="004947D6">
        <w:t xml:space="preserve">method and </w:t>
      </w:r>
      <w:r w:rsidRPr="004947D6">
        <w:t xml:space="preserve">design, </w:t>
      </w:r>
      <w:r w:rsidR="00803059" w:rsidRPr="004947D6">
        <w:t>which was</w:t>
      </w:r>
      <w:r w:rsidR="00647696" w:rsidRPr="004947D6">
        <w:t xml:space="preserve"> developed and defined in the section</w:t>
      </w:r>
      <w:r w:rsidR="00803059" w:rsidRPr="004947D6">
        <w:t xml:space="preserve"> the nature of the study, developed from the problem statement and purpose of the study </w:t>
      </w:r>
      <w:r w:rsidR="008352F7" w:rsidRPr="004947D6">
        <w:t xml:space="preserve">as </w:t>
      </w:r>
      <w:r w:rsidR="00803059" w:rsidRPr="004947D6">
        <w:t xml:space="preserve">outlined </w:t>
      </w:r>
      <w:r w:rsidR="00300A56" w:rsidRPr="004947D6">
        <w:t xml:space="preserve">in Chapter 1, </w:t>
      </w:r>
      <w:r w:rsidR="00506331">
        <w:t>was to</w:t>
      </w:r>
      <w:r w:rsidR="00803059" w:rsidRPr="004947D6">
        <w:t xml:space="preserve"> answer the research questions.  </w:t>
      </w:r>
      <w:r w:rsidR="00E12D7E" w:rsidRPr="004947D6">
        <w:t xml:space="preserve">A quantitative </w:t>
      </w:r>
      <w:r w:rsidR="008352F7" w:rsidRPr="004947D6">
        <w:t xml:space="preserve">study with a </w:t>
      </w:r>
      <w:r w:rsidR="00E12D7E" w:rsidRPr="004947D6">
        <w:t>descriptive correlational design</w:t>
      </w:r>
      <w:r w:rsidR="00BA3F09" w:rsidRPr="004947D6">
        <w:t xml:space="preserve"> with linear regression analysis</w:t>
      </w:r>
      <w:r w:rsidR="00E12D7E" w:rsidRPr="004947D6">
        <w:t xml:space="preserve"> </w:t>
      </w:r>
      <w:r w:rsidR="00506331">
        <w:t>was</w:t>
      </w:r>
      <w:r w:rsidR="00B11132" w:rsidRPr="004947D6">
        <w:t xml:space="preserve"> </w:t>
      </w:r>
      <w:r w:rsidR="009A5CD7" w:rsidRPr="004947D6">
        <w:t xml:space="preserve">used </w:t>
      </w:r>
      <w:r w:rsidR="00E12D7E" w:rsidRPr="004947D6">
        <w:t>for this study with established self-efficacy and leadership instruments</w:t>
      </w:r>
      <w:r w:rsidR="008352F7" w:rsidRPr="004947D6">
        <w:t>,</w:t>
      </w:r>
      <w:r w:rsidR="00E12D7E" w:rsidRPr="004947D6">
        <w:t xml:space="preserve"> which </w:t>
      </w:r>
      <w:r w:rsidR="00B11132" w:rsidRPr="004947D6">
        <w:t xml:space="preserve">contain </w:t>
      </w:r>
      <w:r w:rsidR="00E12D7E" w:rsidRPr="004947D6">
        <w:t xml:space="preserve">quantitative data to assess if a relationship exists between the variables.  </w:t>
      </w:r>
      <w:r w:rsidR="00300A56" w:rsidRPr="004947D6">
        <w:t xml:space="preserve">Applying a correlational design approach </w:t>
      </w:r>
      <w:r w:rsidR="008352F7" w:rsidRPr="004947D6">
        <w:t xml:space="preserve">suits the needs of this study </w:t>
      </w:r>
      <w:r w:rsidR="00300A56" w:rsidRPr="004947D6">
        <w:t>because the purpose</w:t>
      </w:r>
      <w:r w:rsidR="00510FBF" w:rsidRPr="004947D6">
        <w:t xml:space="preserve"> is to examine if </w:t>
      </w:r>
      <w:r w:rsidR="00300A56" w:rsidRPr="004947D6">
        <w:t xml:space="preserve">significant relationships exist between three sets of identified variables.  Creswell (2009) recommended </w:t>
      </w:r>
      <w:r w:rsidR="009A5CD7" w:rsidRPr="004947D6">
        <w:t xml:space="preserve">implementing </w:t>
      </w:r>
      <w:r w:rsidR="008352F7" w:rsidRPr="004947D6">
        <w:t xml:space="preserve">a </w:t>
      </w:r>
      <w:r w:rsidR="00300A56" w:rsidRPr="004947D6">
        <w:t xml:space="preserve">quantitative </w:t>
      </w:r>
      <w:r w:rsidR="00300A56" w:rsidRPr="004947D6">
        <w:rPr>
          <w:color w:val="000000"/>
        </w:rPr>
        <w:t>method</w:t>
      </w:r>
      <w:r w:rsidR="009A5CD7" w:rsidRPr="004947D6">
        <w:rPr>
          <w:color w:val="000000"/>
        </w:rPr>
        <w:t xml:space="preserve"> </w:t>
      </w:r>
      <w:r w:rsidR="00300A56" w:rsidRPr="004947D6">
        <w:t>when identifying different variables and their relationship or degree of association using statistical correlational analysis.  Salkind (2008) support</w:t>
      </w:r>
      <w:r w:rsidR="008352F7" w:rsidRPr="004947D6">
        <w:t>ed</w:t>
      </w:r>
      <w:r w:rsidR="00300A56" w:rsidRPr="004947D6">
        <w:t xml:space="preserve"> the use of this </w:t>
      </w:r>
      <w:r w:rsidR="00300A56" w:rsidRPr="004947D6">
        <w:rPr>
          <w:color w:val="000000"/>
        </w:rPr>
        <w:t>method</w:t>
      </w:r>
      <w:r w:rsidR="009A5CD7" w:rsidRPr="004947D6">
        <w:rPr>
          <w:color w:val="000000"/>
        </w:rPr>
        <w:t xml:space="preserve"> </w:t>
      </w:r>
      <w:r w:rsidR="00300A56" w:rsidRPr="004947D6">
        <w:t xml:space="preserve">when </w:t>
      </w:r>
      <w:r w:rsidR="00300A56" w:rsidRPr="004947D6">
        <w:lastRenderedPageBreak/>
        <w:t>the objective of the study is to demonstrate if a relationship exists</w:t>
      </w:r>
      <w:r w:rsidR="008352F7" w:rsidRPr="004947D6">
        <w:t xml:space="preserve"> (or not)</w:t>
      </w:r>
      <w:r w:rsidR="00300A56" w:rsidRPr="004947D6">
        <w:t>, between identified research variables</w:t>
      </w:r>
      <w:r w:rsidR="008969E1" w:rsidRPr="004947D6">
        <w:t xml:space="preserve">. </w:t>
      </w:r>
    </w:p>
    <w:p w:rsidR="005B10A4" w:rsidRPr="005B10A4" w:rsidRDefault="00132C8C" w:rsidP="005B10A4">
      <w:pPr>
        <w:pStyle w:val="NormalWeb"/>
        <w:spacing w:line="480" w:lineRule="auto"/>
        <w:contextualSpacing/>
        <w:jc w:val="center"/>
        <w:rPr>
          <w:b/>
        </w:rPr>
      </w:pPr>
      <w:r w:rsidRPr="005B10A4">
        <w:rPr>
          <w:b/>
        </w:rPr>
        <w:t xml:space="preserve">Population </w:t>
      </w:r>
      <w:r w:rsidR="0031580E">
        <w:rPr>
          <w:b/>
        </w:rPr>
        <w:t xml:space="preserve">and </w:t>
      </w:r>
      <w:r w:rsidR="002D0C33" w:rsidRPr="005B10A4">
        <w:rPr>
          <w:b/>
        </w:rPr>
        <w:t>Sample</w:t>
      </w:r>
    </w:p>
    <w:p w:rsidR="003333EB" w:rsidRDefault="002D0C33" w:rsidP="005B10A4">
      <w:pPr>
        <w:pStyle w:val="NormalWeb"/>
        <w:spacing w:line="480" w:lineRule="auto"/>
        <w:ind w:firstLine="720"/>
        <w:contextualSpacing/>
      </w:pPr>
      <w:r w:rsidRPr="004947D6">
        <w:t xml:space="preserve">A population </w:t>
      </w:r>
      <w:r w:rsidR="00DC2EC1">
        <w:t>was</w:t>
      </w:r>
      <w:r w:rsidR="00DC2EC1" w:rsidRPr="004947D6">
        <w:t xml:space="preserve"> </w:t>
      </w:r>
      <w:r w:rsidRPr="004947D6">
        <w:t xml:space="preserve">defined for </w:t>
      </w:r>
      <w:r w:rsidR="00DC2EC1">
        <w:t>this</w:t>
      </w:r>
      <w:r w:rsidR="00DC2EC1" w:rsidRPr="004947D6">
        <w:t xml:space="preserve"> </w:t>
      </w:r>
      <w:r w:rsidRPr="004947D6">
        <w:t xml:space="preserve">research project with common characteristics and sample size determined to answer the research questions.  The target population for this research </w:t>
      </w:r>
      <w:r w:rsidRPr="00BF4D2F">
        <w:t>s</w:t>
      </w:r>
      <w:r w:rsidR="00506331">
        <w:t>tudy wa</w:t>
      </w:r>
      <w:r w:rsidRPr="00BF4D2F">
        <w:t>s executives in leadership positions</w:t>
      </w:r>
      <w:r w:rsidR="00EE4B30" w:rsidRPr="00BF4D2F">
        <w:t xml:space="preserve"> (CEOs</w:t>
      </w:r>
      <w:r w:rsidR="00506331">
        <w:t>, COOs, VPs, CFOs,</w:t>
      </w:r>
      <w:r w:rsidR="00EE4B30" w:rsidRPr="00BF4D2F">
        <w:t xml:space="preserve"> and executive management)</w:t>
      </w:r>
      <w:r w:rsidR="009B0B15" w:rsidRPr="00BF4D2F">
        <w:t>,</w:t>
      </w:r>
      <w:r w:rsidR="00506331">
        <w:t xml:space="preserve"> which was</w:t>
      </w:r>
      <w:r w:rsidR="00E111CC" w:rsidRPr="00BF4D2F">
        <w:t xml:space="preserve"> accessed through SurveyMonkey</w:t>
      </w:r>
      <w:r w:rsidR="00324153" w:rsidRPr="00BF4D2F">
        <w:rPr>
          <w:vertAlign w:val="superscript"/>
        </w:rPr>
        <w:t>®</w:t>
      </w:r>
      <w:r w:rsidR="00E111CC" w:rsidRPr="00BF4D2F">
        <w:t>’s database</w:t>
      </w:r>
      <w:r w:rsidRPr="00BF4D2F">
        <w:t xml:space="preserve">. </w:t>
      </w:r>
      <w:r w:rsidR="004452BE" w:rsidRPr="00BF4D2F">
        <w:t xml:space="preserve"> To avoid social</w:t>
      </w:r>
      <w:r w:rsidR="008F501B" w:rsidRPr="00BF4D2F">
        <w:t xml:space="preserve"> and research exclusion, t</w:t>
      </w:r>
      <w:r w:rsidR="00506331">
        <w:t>his study did</w:t>
      </w:r>
      <w:r w:rsidR="008F501B" w:rsidRPr="00BF4D2F">
        <w:t xml:space="preserve"> not exclude gender or</w:t>
      </w:r>
      <w:r w:rsidR="00FC7F3B" w:rsidRPr="00BF4D2F">
        <w:t xml:space="preserve"> </w:t>
      </w:r>
      <w:r w:rsidR="008F501B" w:rsidRPr="00BF4D2F">
        <w:t>industry, but</w:t>
      </w:r>
      <w:r w:rsidR="00506331">
        <w:t xml:space="preserve"> was </w:t>
      </w:r>
      <w:r w:rsidR="00FC7F3B" w:rsidRPr="00BF4D2F">
        <w:t>limited to the United State</w:t>
      </w:r>
      <w:r w:rsidR="004250FF" w:rsidRPr="00BF4D2F">
        <w:t xml:space="preserve"> since SurveyMonkey</w:t>
      </w:r>
      <w:r w:rsidR="004250FF" w:rsidRPr="00BF4D2F">
        <w:rPr>
          <w:vertAlign w:val="superscript"/>
        </w:rPr>
        <w:t>®</w:t>
      </w:r>
      <w:r w:rsidR="004250FF" w:rsidRPr="00BF4D2F">
        <w:t>’s reach is limited to the United States.  Additionall</w:t>
      </w:r>
      <w:r w:rsidR="00506331">
        <w:t>y, the framework of this study wa</w:t>
      </w:r>
      <w:r w:rsidR="004250FF" w:rsidRPr="00BF4D2F">
        <w:t xml:space="preserve">s not weighted to address conformity of standards for research involving human subjects in other countries.  </w:t>
      </w:r>
      <w:r w:rsidR="008352F7" w:rsidRPr="00BF4D2F">
        <w:t>The</w:t>
      </w:r>
      <w:r w:rsidR="00506331">
        <w:t xml:space="preserve"> study </w:t>
      </w:r>
      <w:r w:rsidR="008352F7" w:rsidRPr="004947D6">
        <w:t>use</w:t>
      </w:r>
      <w:r w:rsidR="00506331">
        <w:t>d</w:t>
      </w:r>
      <w:r w:rsidR="008352F7" w:rsidRPr="004947D6">
        <w:t xml:space="preserve"> a</w:t>
      </w:r>
      <w:r w:rsidR="007A28E3" w:rsidRPr="004947D6">
        <w:t xml:space="preserve"> purposive sampling </w:t>
      </w:r>
      <w:r w:rsidR="008352F7" w:rsidRPr="004947D6">
        <w:t>of</w:t>
      </w:r>
      <w:r w:rsidR="007A28E3" w:rsidRPr="004947D6">
        <w:t xml:space="preserve"> executives.  </w:t>
      </w:r>
      <w:r w:rsidR="007A28E3" w:rsidRPr="002221BB">
        <w:t>Purposive sampling</w:t>
      </w:r>
      <w:r w:rsidR="00F51810" w:rsidRPr="002221BB">
        <w:t xml:space="preserve"> is utilized and effective when the researcher needs to examine a particular and specific cultural domain of knowledgeable experts within a segmented </w:t>
      </w:r>
      <w:r w:rsidR="00F51810" w:rsidRPr="006663DD">
        <w:t>group</w:t>
      </w:r>
      <w:r w:rsidR="006663DD" w:rsidRPr="006663DD">
        <w:t xml:space="preserve">.  </w:t>
      </w:r>
      <w:r w:rsidR="00F51810" w:rsidRPr="006663DD">
        <w:t>The researcher determines what needs to be discovered and then finds the individuals who can provide the information either through experience or knowledge (Tongco, 2007).</w:t>
      </w:r>
      <w:r w:rsidR="00F51810">
        <w:t xml:space="preserve">  </w:t>
      </w:r>
      <w:r w:rsidR="00647696" w:rsidRPr="004947D6">
        <w:t>A</w:t>
      </w:r>
      <w:r w:rsidR="004C299B" w:rsidRPr="004947D6">
        <w:t xml:space="preserve"> random sample of </w:t>
      </w:r>
      <w:r w:rsidR="00CB1044" w:rsidRPr="004947D6">
        <w:t>4</w:t>
      </w:r>
      <w:r w:rsidR="00647696" w:rsidRPr="004947D6">
        <w:t>28</w:t>
      </w:r>
      <w:r w:rsidR="00CB1044" w:rsidRPr="004947D6">
        <w:t xml:space="preserve"> executives </w:t>
      </w:r>
      <w:r w:rsidR="00080317">
        <w:t>w</w:t>
      </w:r>
      <w:r w:rsidR="002B4554">
        <w:t xml:space="preserve">ere reached </w:t>
      </w:r>
      <w:r w:rsidR="00647696" w:rsidRPr="004947D6">
        <w:t xml:space="preserve"> </w:t>
      </w:r>
      <w:r w:rsidR="00E111CC" w:rsidRPr="004947D6">
        <w:t xml:space="preserve">through </w:t>
      </w:r>
      <w:r w:rsidR="00472777" w:rsidRPr="004947D6">
        <w:t>SurveyMonkey</w:t>
      </w:r>
      <w:r w:rsidR="00472777">
        <w:rPr>
          <w:vertAlign w:val="superscript"/>
        </w:rPr>
        <w:t>®</w:t>
      </w:r>
      <w:r w:rsidR="00472777">
        <w:t xml:space="preserve">. </w:t>
      </w:r>
      <w:r w:rsidR="00472777" w:rsidRPr="004947D6">
        <w:t xml:space="preserve"> </w:t>
      </w:r>
      <w:r w:rsidR="00CB1044" w:rsidRPr="004947D6">
        <w:t xml:space="preserve">A power analysis determined </w:t>
      </w:r>
      <w:r w:rsidR="007A28E3" w:rsidRPr="004947D6">
        <w:t>with a 10</w:t>
      </w:r>
      <w:r w:rsidR="007A28E3" w:rsidRPr="004947D6">
        <w:rPr>
          <w:u w:val="single"/>
        </w:rPr>
        <w:t>+</w:t>
      </w:r>
      <w:r w:rsidR="00CB1044" w:rsidRPr="004947D6">
        <w:t xml:space="preserve"> </w:t>
      </w:r>
      <w:r w:rsidR="007A28E3" w:rsidRPr="004947D6">
        <w:t xml:space="preserve">error </w:t>
      </w:r>
      <w:r w:rsidR="004C299B" w:rsidRPr="004947D6">
        <w:t xml:space="preserve">the need for </w:t>
      </w:r>
      <w:r w:rsidR="00750B06" w:rsidRPr="004947D6">
        <w:t xml:space="preserve">107 executives to </w:t>
      </w:r>
      <w:r w:rsidR="00CB1044" w:rsidRPr="004947D6">
        <w:t>respond to the survey</w:t>
      </w:r>
      <w:r w:rsidR="00510FBF" w:rsidRPr="004947D6">
        <w:t xml:space="preserve"> for an alpha of </w:t>
      </w:r>
      <w:r w:rsidR="007A28E3" w:rsidRPr="004947D6">
        <w:t xml:space="preserve">.05, and a power of .95.  </w:t>
      </w:r>
      <w:r w:rsidR="00750B06" w:rsidRPr="004947D6">
        <w:t>Button</w:t>
      </w:r>
      <w:r w:rsidR="00647696" w:rsidRPr="004947D6">
        <w:t xml:space="preserve"> et al. </w:t>
      </w:r>
      <w:r w:rsidR="00750B06" w:rsidRPr="004947D6">
        <w:t>(2013</w:t>
      </w:r>
      <w:r w:rsidR="002C3ECB" w:rsidRPr="004947D6">
        <w:t>)</w:t>
      </w:r>
      <w:r w:rsidR="00750B06" w:rsidRPr="004947D6">
        <w:t xml:space="preserve"> stated a research study with a low statistical power has a diminished chance of ascertaining a true effect.  </w:t>
      </w:r>
      <w:r w:rsidR="00D415F7" w:rsidRPr="004947D6">
        <w:t>E</w:t>
      </w:r>
      <w:r w:rsidR="00750B06" w:rsidRPr="004947D6">
        <w:t xml:space="preserve">stablished self-efficacy and transformational </w:t>
      </w:r>
      <w:r w:rsidR="00080317">
        <w:t>leadership assessment tools were utilized.</w:t>
      </w:r>
      <w:r w:rsidR="00132907" w:rsidRPr="004947D6">
        <w:t xml:space="preserve"> </w:t>
      </w:r>
    </w:p>
    <w:p w:rsidR="00126AA3" w:rsidRDefault="00126AA3" w:rsidP="005B10A4">
      <w:pPr>
        <w:pStyle w:val="NormalWeb"/>
        <w:spacing w:line="480" w:lineRule="auto"/>
        <w:ind w:firstLine="720"/>
        <w:contextualSpacing/>
      </w:pPr>
    </w:p>
    <w:p w:rsidR="00126AA3" w:rsidRDefault="00126AA3" w:rsidP="005B10A4">
      <w:pPr>
        <w:pStyle w:val="NormalWeb"/>
        <w:spacing w:line="480" w:lineRule="auto"/>
        <w:ind w:firstLine="720"/>
        <w:contextualSpacing/>
      </w:pPr>
    </w:p>
    <w:p w:rsidR="00A27D1E" w:rsidRDefault="00132C8C" w:rsidP="00A27D1E">
      <w:pPr>
        <w:pStyle w:val="NormalWeb"/>
        <w:spacing w:line="480" w:lineRule="auto"/>
        <w:ind w:firstLine="720"/>
        <w:contextualSpacing/>
        <w:jc w:val="center"/>
        <w:rPr>
          <w:b/>
        </w:rPr>
      </w:pPr>
      <w:r w:rsidRPr="009E7558">
        <w:rPr>
          <w:b/>
        </w:rPr>
        <w:lastRenderedPageBreak/>
        <w:t>Setting</w:t>
      </w:r>
    </w:p>
    <w:p w:rsidR="00C87986" w:rsidRDefault="001B0106" w:rsidP="00C87986">
      <w:pPr>
        <w:pStyle w:val="NormalWeb"/>
        <w:spacing w:line="480" w:lineRule="auto"/>
        <w:ind w:firstLine="720"/>
        <w:contextualSpacing/>
      </w:pPr>
      <w:r w:rsidRPr="004947D6">
        <w:t xml:space="preserve">Recruitment of participants </w:t>
      </w:r>
      <w:r w:rsidR="00080317">
        <w:t>were solicited</w:t>
      </w:r>
      <w:r w:rsidRPr="004947D6">
        <w:t xml:space="preserve"> through Survey Monkey who recruit</w:t>
      </w:r>
      <w:r w:rsidR="00080317">
        <w:t xml:space="preserve">ed </w:t>
      </w:r>
      <w:r w:rsidRPr="004947D6">
        <w:t xml:space="preserve">survey takers through their member site, </w:t>
      </w:r>
      <w:r w:rsidR="00472777" w:rsidRPr="004947D6">
        <w:t>SurveyMonkey</w:t>
      </w:r>
      <w:r w:rsidR="00472777">
        <w:rPr>
          <w:vertAlign w:val="superscript"/>
        </w:rPr>
        <w:t>®</w:t>
      </w:r>
      <w:r w:rsidRPr="004947D6">
        <w:t xml:space="preserve"> Contribute (</w:t>
      </w:r>
      <w:hyperlink r:id="rId11" w:history="1">
        <w:r w:rsidRPr="004947D6">
          <w:rPr>
            <w:rStyle w:val="Hyperlink"/>
            <w:color w:val="auto"/>
            <w:u w:val="none"/>
          </w:rPr>
          <w:t>https://contribute.surveymonkey.com</w:t>
        </w:r>
      </w:hyperlink>
      <w:r w:rsidRPr="004947D6">
        <w:t xml:space="preserve">).  The respondent population </w:t>
      </w:r>
      <w:r w:rsidR="00080317">
        <w:t>wa</w:t>
      </w:r>
      <w:r w:rsidRPr="004947D6">
        <w:t xml:space="preserve">s incentivized by </w:t>
      </w:r>
      <w:r w:rsidR="00472777" w:rsidRPr="004947D6">
        <w:t>SurveyMonkey</w:t>
      </w:r>
      <w:r w:rsidR="00472777">
        <w:rPr>
          <w:vertAlign w:val="superscript"/>
        </w:rPr>
        <w:t>®</w:t>
      </w:r>
      <w:r w:rsidR="00472777" w:rsidRPr="004947D6">
        <w:t>’s</w:t>
      </w:r>
      <w:r w:rsidRPr="004947D6">
        <w:t xml:space="preserve"> contributing to a charity of the member’s choice, plus the member may elect to participate in a sweepstakes.  </w:t>
      </w:r>
    </w:p>
    <w:p w:rsidR="00B16A8E" w:rsidRPr="004947D6" w:rsidRDefault="001B0106" w:rsidP="00C87986">
      <w:pPr>
        <w:pStyle w:val="NormalWeb"/>
        <w:spacing w:line="480" w:lineRule="auto"/>
        <w:ind w:firstLine="720"/>
        <w:contextualSpacing/>
      </w:pPr>
      <w:r w:rsidRPr="004947D6">
        <w:t xml:space="preserve">Recruitment and demographics </w:t>
      </w:r>
      <w:r w:rsidR="002B4554">
        <w:t>through</w:t>
      </w:r>
      <w:r w:rsidRPr="004947D6">
        <w:t xml:space="preserve"> </w:t>
      </w:r>
      <w:r w:rsidR="00472777" w:rsidRPr="004947D6">
        <w:t>SurveyMonkey</w:t>
      </w:r>
      <w:r w:rsidR="00472777">
        <w:rPr>
          <w:vertAlign w:val="superscript"/>
        </w:rPr>
        <w:t>®</w:t>
      </w:r>
      <w:r w:rsidR="00472777" w:rsidRPr="004947D6">
        <w:t>’s</w:t>
      </w:r>
      <w:r w:rsidRPr="004947D6">
        <w:t xml:space="preserve"> ensure</w:t>
      </w:r>
      <w:r w:rsidR="00080317">
        <w:t>d</w:t>
      </w:r>
      <w:r w:rsidRPr="004947D6">
        <w:t xml:space="preserve"> a diverse group</w:t>
      </w:r>
      <w:r w:rsidR="00472777">
        <w:t xml:space="preserve"> </w:t>
      </w:r>
      <w:r w:rsidRPr="004947D6">
        <w:t xml:space="preserve">of respondents </w:t>
      </w:r>
      <w:r w:rsidR="00080317">
        <w:t>was</w:t>
      </w:r>
      <w:r w:rsidRPr="004947D6">
        <w:t xml:space="preserve"> </w:t>
      </w:r>
      <w:r w:rsidR="003501BB" w:rsidRPr="004947D6">
        <w:t>reflective</w:t>
      </w:r>
      <w:r w:rsidRPr="004947D6">
        <w:t xml:space="preserve"> of the United States population.  A standard email notification </w:t>
      </w:r>
      <w:r w:rsidR="00080317">
        <w:t>was</w:t>
      </w:r>
      <w:r w:rsidRPr="004947D6">
        <w:t xml:space="preserve"> </w:t>
      </w:r>
      <w:r w:rsidR="00080317">
        <w:t>used to notify respondents</w:t>
      </w:r>
      <w:r w:rsidR="003333EB">
        <w:t>, that he or she</w:t>
      </w:r>
      <w:r w:rsidR="00080317">
        <w:t xml:space="preserve"> had </w:t>
      </w:r>
      <w:r w:rsidRPr="004947D6">
        <w:t>a new</w:t>
      </w:r>
      <w:r w:rsidR="00080317">
        <w:t xml:space="preserve"> survey to take and the invite wa</w:t>
      </w:r>
      <w:r w:rsidRPr="004947D6">
        <w:t xml:space="preserve">s a random group selected through an </w:t>
      </w:r>
      <w:r w:rsidR="00080317">
        <w:t>algorithm process.  The algorithm process targeted</w:t>
      </w:r>
      <w:r w:rsidRPr="004947D6">
        <w:t xml:space="preserve"> </w:t>
      </w:r>
      <w:r w:rsidR="00080317">
        <w:t>the intended population, which wa</w:t>
      </w:r>
      <w:r w:rsidRPr="004947D6">
        <w:t xml:space="preserve">s gleaned from the information provided by the members from their profile information.  </w:t>
      </w:r>
      <w:r w:rsidR="00472777" w:rsidRPr="002221BB">
        <w:t>SurveyMonkey</w:t>
      </w:r>
      <w:r w:rsidR="00472777" w:rsidRPr="002221BB">
        <w:rPr>
          <w:vertAlign w:val="superscript"/>
        </w:rPr>
        <w:t>®</w:t>
      </w:r>
      <w:r w:rsidR="00472777" w:rsidRPr="002221BB">
        <w:t>’s t</w:t>
      </w:r>
      <w:r w:rsidRPr="002221BB">
        <w:t xml:space="preserve">urnaround timeline </w:t>
      </w:r>
      <w:r w:rsidR="00080317">
        <w:t>wa</w:t>
      </w:r>
      <w:r w:rsidRPr="002221BB">
        <w:t xml:space="preserve">s </w:t>
      </w:r>
      <w:r w:rsidR="00080317">
        <w:t>24 hours and solicited 186 responses wit</w:t>
      </w:r>
      <w:r w:rsidR="003501BB">
        <w:t>h 110</w:t>
      </w:r>
      <w:r w:rsidR="00080317">
        <w:t xml:space="preserve"> of those responses being fully completed.</w:t>
      </w:r>
      <w:r w:rsidRPr="004947D6">
        <w:t xml:space="preserve">  </w:t>
      </w:r>
    </w:p>
    <w:p w:rsidR="00132C8C" w:rsidRPr="004947D6" w:rsidRDefault="00132C8C" w:rsidP="00132C8C">
      <w:pPr>
        <w:spacing w:line="480" w:lineRule="auto"/>
        <w:jc w:val="center"/>
        <w:rPr>
          <w:b/>
        </w:rPr>
      </w:pPr>
      <w:r w:rsidRPr="004947D6">
        <w:rPr>
          <w:b/>
        </w:rPr>
        <w:t>Instrumentation / Measures</w:t>
      </w:r>
    </w:p>
    <w:p w:rsidR="00B16A8E" w:rsidRPr="004947D6" w:rsidRDefault="00505083" w:rsidP="00DA3A69">
      <w:pPr>
        <w:spacing w:before="360" w:line="480" w:lineRule="auto"/>
        <w:contextualSpacing/>
      </w:pPr>
      <w:r w:rsidRPr="004947D6">
        <w:tab/>
      </w:r>
      <w:r w:rsidR="009E7558" w:rsidRPr="002221BB">
        <w:t>The instruments used in this research study were selected</w:t>
      </w:r>
      <w:r w:rsidR="009E7558">
        <w:t xml:space="preserve"> because</w:t>
      </w:r>
      <w:r w:rsidR="00E111CC" w:rsidRPr="004947D6">
        <w:t xml:space="preserve"> of </w:t>
      </w:r>
      <w:r w:rsidRPr="004947D6">
        <w:t>their established reliability and validity measur</w:t>
      </w:r>
      <w:r w:rsidR="0065453E" w:rsidRPr="004947D6">
        <w:t xml:space="preserve">ements.  The </w:t>
      </w:r>
      <w:r w:rsidR="00BD0B8E" w:rsidRPr="004947D6">
        <w:t xml:space="preserve">new </w:t>
      </w:r>
      <w:r w:rsidR="0065453E" w:rsidRPr="004947D6">
        <w:t>general self-efficacy scale (</w:t>
      </w:r>
      <w:r w:rsidR="00BD0B8E" w:rsidRPr="004947D6">
        <w:t>N</w:t>
      </w:r>
      <w:r w:rsidR="0065453E" w:rsidRPr="004947D6">
        <w:t>GSE</w:t>
      </w:r>
      <w:r w:rsidR="00BD0B8E" w:rsidRPr="004947D6">
        <w:t>S</w:t>
      </w:r>
      <w:r w:rsidRPr="004947D6">
        <w:t>) and the multifactor leadership questionnaire (MLQ) are established instruments</w:t>
      </w:r>
      <w:r w:rsidR="00E36D92" w:rsidRPr="004947D6">
        <w:t xml:space="preserve"> (Bass &amp; Avolio, 1997; Chen, Gully, &amp; Eden, 2001)</w:t>
      </w:r>
      <w:r w:rsidRPr="004947D6">
        <w:t xml:space="preserve">.  </w:t>
      </w:r>
      <w:r w:rsidR="004C299B" w:rsidRPr="004947D6">
        <w:t>P</w:t>
      </w:r>
      <w:r w:rsidRPr="004947D6">
        <w:t>articipants</w:t>
      </w:r>
      <w:r w:rsidR="00080317">
        <w:t xml:space="preserve"> </w:t>
      </w:r>
      <w:r w:rsidR="004C299B" w:rsidRPr="004947D6">
        <w:t>receive</w:t>
      </w:r>
      <w:r w:rsidR="00080317">
        <w:t>d</w:t>
      </w:r>
      <w:r w:rsidR="004C299B" w:rsidRPr="004947D6">
        <w:t xml:space="preserve"> a </w:t>
      </w:r>
      <w:r w:rsidR="00D10B40">
        <w:t xml:space="preserve">survey which incorporated </w:t>
      </w:r>
      <w:r w:rsidR="004C299B" w:rsidRPr="004947D6">
        <w:t>the assessments NGSES and MLQ, to include</w:t>
      </w:r>
      <w:r w:rsidR="00B11132" w:rsidRPr="004947D6">
        <w:t>,</w:t>
      </w:r>
      <w:r w:rsidRPr="004947D6">
        <w:t xml:space="preserve"> a follow-up Likert</w:t>
      </w:r>
      <w:r w:rsidR="004C299B" w:rsidRPr="004947D6">
        <w:t>-type</w:t>
      </w:r>
      <w:r w:rsidRPr="004947D6">
        <w:t xml:space="preserve"> scale question </w:t>
      </w:r>
      <w:r w:rsidR="004C299B" w:rsidRPr="004947D6">
        <w:t>to</w:t>
      </w:r>
      <w:r w:rsidRPr="004947D6">
        <w:t xml:space="preserve"> ask</w:t>
      </w:r>
      <w:r w:rsidR="00BA3F09" w:rsidRPr="004947D6">
        <w:t xml:space="preserve"> </w:t>
      </w:r>
      <w:r w:rsidRPr="004947D6">
        <w:t xml:space="preserve">how </w:t>
      </w:r>
      <w:r w:rsidR="00D10B40">
        <w:t xml:space="preserve">he or she </w:t>
      </w:r>
      <w:r w:rsidR="00080317">
        <w:t xml:space="preserve"> self-rated their self-efficacy and transformational leadership (low, neutral or high), and then how </w:t>
      </w:r>
      <w:r w:rsidRPr="004947D6">
        <w:t xml:space="preserve">likely </w:t>
      </w:r>
      <w:r w:rsidR="00080317">
        <w:t xml:space="preserve">he or she was to </w:t>
      </w:r>
      <w:r w:rsidRPr="004947D6">
        <w:t xml:space="preserve"> </w:t>
      </w:r>
      <w:r w:rsidRPr="004947D6">
        <w:lastRenderedPageBreak/>
        <w:t xml:space="preserve">pursue executive coaching </w:t>
      </w:r>
      <w:r w:rsidR="00080317">
        <w:t>(Strongly disagree-Will not pursue executive coaching, Disagree – Might consider pursuing executive coaching within the next 3 months, Neutral, Agree, will definitely pursue executive coaching within the next 3 months, Strongly agree – will pursue executive coaching immediately)</w:t>
      </w:r>
      <w:r w:rsidR="00F959F1">
        <w:t xml:space="preserve"> after his or her’s self-rated self-efficacy and transformational leadership </w:t>
      </w:r>
      <w:r w:rsidR="00D10B40">
        <w:t>style</w:t>
      </w:r>
      <w:r w:rsidR="0060384D">
        <w:t xml:space="preserve"> (see Appendix B)</w:t>
      </w:r>
      <w:r w:rsidR="00F959F1">
        <w:t>.</w:t>
      </w:r>
    </w:p>
    <w:p w:rsidR="00DA3A69" w:rsidRPr="004947D6" w:rsidRDefault="002E52F1" w:rsidP="00DA3A69">
      <w:pPr>
        <w:spacing w:before="360" w:line="480" w:lineRule="auto"/>
        <w:contextualSpacing/>
        <w:rPr>
          <w:b/>
        </w:rPr>
      </w:pPr>
      <w:r w:rsidRPr="004947D6">
        <w:rPr>
          <w:b/>
        </w:rPr>
        <w:t xml:space="preserve">New </w:t>
      </w:r>
      <w:r w:rsidR="004A7F91" w:rsidRPr="004947D6">
        <w:rPr>
          <w:b/>
        </w:rPr>
        <w:t>General</w:t>
      </w:r>
      <w:r w:rsidR="00DA3A69" w:rsidRPr="004947D6">
        <w:rPr>
          <w:b/>
        </w:rPr>
        <w:t xml:space="preserve"> Self-Efficacy Scale  </w:t>
      </w:r>
    </w:p>
    <w:p w:rsidR="005A03DE" w:rsidRPr="004947D6" w:rsidRDefault="00DA3A69" w:rsidP="00574FE0">
      <w:pPr>
        <w:spacing w:before="360" w:line="480" w:lineRule="auto"/>
        <w:contextualSpacing/>
      </w:pPr>
      <w:r w:rsidRPr="004947D6">
        <w:tab/>
      </w:r>
      <w:r w:rsidR="002E52F1" w:rsidRPr="004947D6">
        <w:t>Chen et al.</w:t>
      </w:r>
      <w:r w:rsidR="00647696" w:rsidRPr="004947D6">
        <w:t xml:space="preserve"> (2001)</w:t>
      </w:r>
      <w:r w:rsidR="002E52F1" w:rsidRPr="004947D6">
        <w:t xml:space="preserve"> created the new general self-efficacy </w:t>
      </w:r>
      <w:r w:rsidR="002E52F1" w:rsidRPr="002221BB">
        <w:t>scale (NGSES)</w:t>
      </w:r>
      <w:r w:rsidR="009E7558" w:rsidRPr="002221BB">
        <w:t>.</w:t>
      </w:r>
      <w:r w:rsidR="00EF6734" w:rsidRPr="002221BB">
        <w:t xml:space="preserve"> </w:t>
      </w:r>
      <w:r w:rsidR="00574FE0" w:rsidRPr="002221BB">
        <w:t xml:space="preserve"> </w:t>
      </w:r>
      <w:r w:rsidR="00963D7E" w:rsidRPr="002221BB">
        <w:rPr>
          <w:color w:val="000000"/>
        </w:rPr>
        <w:t>T</w:t>
      </w:r>
      <w:r w:rsidR="00466BAE" w:rsidRPr="002221BB">
        <w:t>he</w:t>
      </w:r>
      <w:r w:rsidR="00963D7E" w:rsidRPr="004947D6">
        <w:t xml:space="preserve"> NGSES </w:t>
      </w:r>
      <w:r w:rsidR="00574FE0" w:rsidRPr="004947D6">
        <w:t>is</w:t>
      </w:r>
      <w:r w:rsidR="005A03DE" w:rsidRPr="004947D6">
        <w:t xml:space="preserve"> design</w:t>
      </w:r>
      <w:r w:rsidR="00574FE0" w:rsidRPr="004947D6">
        <w:t>ed</w:t>
      </w:r>
      <w:r w:rsidR="003B4FC4" w:rsidRPr="004947D6">
        <w:t xml:space="preserve"> to address certain constructs pertinent to organizational research.  The constructs </w:t>
      </w:r>
      <w:r w:rsidR="00574FE0" w:rsidRPr="004947D6">
        <w:t>are</w:t>
      </w:r>
      <w:r w:rsidR="0060384D">
        <w:t>:</w:t>
      </w:r>
      <w:r w:rsidR="003B4FC4" w:rsidRPr="004947D6">
        <w:t xml:space="preserve"> (a) predict specific self-efficacy (SSE) across tasks and settings</w:t>
      </w:r>
      <w:r w:rsidR="005A03DE" w:rsidRPr="004947D6">
        <w:t>;</w:t>
      </w:r>
      <w:r w:rsidR="003B4FC4" w:rsidRPr="004947D6">
        <w:t xml:space="preserve"> (b) anticipate general and </w:t>
      </w:r>
      <w:r w:rsidR="00E111CC" w:rsidRPr="004947D6">
        <w:t>in</w:t>
      </w:r>
      <w:r w:rsidR="005A03DE" w:rsidRPr="004947D6">
        <w:t>-</w:t>
      </w:r>
      <w:r w:rsidR="00E111CC" w:rsidRPr="004947D6">
        <w:t>depth</w:t>
      </w:r>
      <w:r w:rsidR="003B4FC4" w:rsidRPr="004947D6">
        <w:t xml:space="preserve"> performance</w:t>
      </w:r>
      <w:r w:rsidR="005A03DE" w:rsidRPr="004947D6">
        <w:t>;</w:t>
      </w:r>
      <w:r w:rsidR="003B4FC4" w:rsidRPr="004947D6">
        <w:t xml:space="preserve"> (c) and shield against negative experiences on future SSE.  </w:t>
      </w:r>
      <w:r w:rsidR="007B2752" w:rsidRPr="004947D6">
        <w:t xml:space="preserve">Scherbaum, Cohen-Charash, and Kern (2006) </w:t>
      </w:r>
      <w:r w:rsidR="002417A9" w:rsidRPr="004947D6">
        <w:t>posit</w:t>
      </w:r>
      <w:r w:rsidR="005A03DE" w:rsidRPr="004947D6">
        <w:t>ed</w:t>
      </w:r>
      <w:r w:rsidR="002417A9" w:rsidRPr="004947D6">
        <w:t xml:space="preserve"> the NGSES has an </w:t>
      </w:r>
      <w:r w:rsidR="002417A9" w:rsidRPr="002221BB">
        <w:t>advantage over other instruments</w:t>
      </w:r>
      <w:r w:rsidR="0076438F" w:rsidRPr="002221BB">
        <w:t xml:space="preserve"> because the psychometric evidence for the NGSES is positive, the internal consistency is above the generally accepted cutoff of </w:t>
      </w:r>
      <w:r w:rsidR="0031580E">
        <w:t>0</w:t>
      </w:r>
      <w:r w:rsidR="0076438F" w:rsidRPr="002221BB">
        <w:t xml:space="preserve">.70 as the NGSES ranged from </w:t>
      </w:r>
      <w:r w:rsidR="0031580E">
        <w:t>0</w:t>
      </w:r>
      <w:r w:rsidR="0076438F" w:rsidRPr="002221BB">
        <w:t xml:space="preserve">.85 to </w:t>
      </w:r>
      <w:r w:rsidR="0031580E">
        <w:t>0</w:t>
      </w:r>
      <w:r w:rsidR="0076438F" w:rsidRPr="002221BB">
        <w:t xml:space="preserve">.90.  The NGSES stability coefficients ranged from </w:t>
      </w:r>
      <w:r w:rsidR="0076438F" w:rsidRPr="002221BB">
        <w:rPr>
          <w:i/>
        </w:rPr>
        <w:t xml:space="preserve">r = </w:t>
      </w:r>
      <w:r w:rsidR="0031580E" w:rsidRPr="00871765">
        <w:t>0</w:t>
      </w:r>
      <w:r w:rsidR="0076438F" w:rsidRPr="0031580E">
        <w:t>.</w:t>
      </w:r>
      <w:r w:rsidR="0076438F" w:rsidRPr="002221BB">
        <w:t xml:space="preserve">62 to </w:t>
      </w:r>
      <w:r w:rsidR="0076438F" w:rsidRPr="002221BB">
        <w:rPr>
          <w:i/>
        </w:rPr>
        <w:t>r=</w:t>
      </w:r>
      <w:r w:rsidR="0031580E" w:rsidRPr="00871765">
        <w:t>0</w:t>
      </w:r>
      <w:r w:rsidR="0076438F" w:rsidRPr="002221BB">
        <w:rPr>
          <w:i/>
        </w:rPr>
        <w:t>.</w:t>
      </w:r>
      <w:r w:rsidR="0076438F" w:rsidRPr="002221BB">
        <w:t xml:space="preserve">65 and the evidence suggesting the NGSES is unidimensional with both exploratory and CFA analysis techniques used to replicate the data.  </w:t>
      </w:r>
      <w:r w:rsidR="0013369A" w:rsidRPr="002221BB">
        <w:t xml:space="preserve">The </w:t>
      </w:r>
      <w:r w:rsidR="0060384D">
        <w:t>N</w:t>
      </w:r>
      <w:r w:rsidR="0013369A" w:rsidRPr="002221BB">
        <w:t xml:space="preserve">GSES developed by Chen et al. consists of </w:t>
      </w:r>
      <w:r w:rsidR="00E111CC" w:rsidRPr="002221BB">
        <w:t>eight</w:t>
      </w:r>
      <w:r w:rsidR="0013369A" w:rsidRPr="002221BB">
        <w:t xml:space="preserve"> items</w:t>
      </w:r>
      <w:r w:rsidR="0060384D">
        <w:t xml:space="preserve"> (s</w:t>
      </w:r>
      <w:r w:rsidR="00772F44" w:rsidRPr="002221BB">
        <w:t>ee Appendix B).</w:t>
      </w:r>
    </w:p>
    <w:p w:rsidR="00593998" w:rsidRPr="004947D6" w:rsidRDefault="00593998" w:rsidP="0096087D">
      <w:pPr>
        <w:spacing w:line="480" w:lineRule="auto"/>
        <w:contextualSpacing/>
        <w:rPr>
          <w:b/>
        </w:rPr>
      </w:pPr>
      <w:r w:rsidRPr="004947D6">
        <w:rPr>
          <w:b/>
        </w:rPr>
        <w:t>Multifactor Leadership Questionnaire (MLQ)</w:t>
      </w:r>
    </w:p>
    <w:p w:rsidR="0077715E" w:rsidRPr="004947D6" w:rsidRDefault="00B057EF" w:rsidP="0096087D">
      <w:pPr>
        <w:spacing w:line="480" w:lineRule="auto"/>
        <w:contextualSpacing/>
      </w:pPr>
      <w:r w:rsidRPr="004947D6">
        <w:tab/>
      </w:r>
      <w:r w:rsidR="00B770C9" w:rsidRPr="004947D6">
        <w:t>Burns (1978)</w:t>
      </w:r>
      <w:r w:rsidR="00B62B09" w:rsidRPr="004947D6">
        <w:t xml:space="preserve"> created and coined the concept of transformational leadership and Bass and Avolio (1997) postulated three major leadership behaviors, transformational, transactional, and laissez-faire</w:t>
      </w:r>
      <w:r w:rsidR="00092B00" w:rsidRPr="004947D6">
        <w:t>.</w:t>
      </w:r>
      <w:r w:rsidR="000F46EB" w:rsidRPr="004947D6">
        <w:t xml:space="preserve">  </w:t>
      </w:r>
      <w:r w:rsidR="005A03DE" w:rsidRPr="004947D6">
        <w:t xml:space="preserve">Bass and Avolio developed </w:t>
      </w:r>
      <w:r w:rsidR="000F46EB" w:rsidRPr="004947D6">
        <w:t xml:space="preserve">The Multifactor Leadership Questionnaire (MLQ 5x) </w:t>
      </w:r>
      <w:r w:rsidR="005A03DE" w:rsidRPr="004947D6">
        <w:t xml:space="preserve">to </w:t>
      </w:r>
      <w:r w:rsidR="0031580E" w:rsidRPr="004947D6">
        <w:t xml:space="preserve">encompass </w:t>
      </w:r>
      <w:r w:rsidR="000F46EB" w:rsidRPr="004947D6">
        <w:t xml:space="preserve">45 items ascertaining nine conceptually leadership factors and three distinct leadership styles.  </w:t>
      </w:r>
      <w:r w:rsidR="005A03DE" w:rsidRPr="004947D6">
        <w:t>The instrument uses f</w:t>
      </w:r>
      <w:r w:rsidR="000F46EB" w:rsidRPr="004947D6">
        <w:t xml:space="preserve">ive scales </w:t>
      </w:r>
      <w:r w:rsidR="000F46EB" w:rsidRPr="004947D6">
        <w:lastRenderedPageBreak/>
        <w:t xml:space="preserve">identify transformational leadership (intellectual stimulation, individual consideration, inspirational motivation, and idealized influence attributed and behavior).  Transactional leadership </w:t>
      </w:r>
      <w:r w:rsidR="005A03DE" w:rsidRPr="004947D6">
        <w:t>includes definition</w:t>
      </w:r>
      <w:r w:rsidR="000F46EB" w:rsidRPr="004947D6">
        <w:t xml:space="preserve"> by three scales (contingent reward, management by exception-active, and management by exception-passive), </w:t>
      </w:r>
      <w:r w:rsidR="005A03DE" w:rsidRPr="004947D6">
        <w:t xml:space="preserve">using </w:t>
      </w:r>
      <w:r w:rsidR="000F46EB" w:rsidRPr="004947D6">
        <w:t>one scale to assess laissez-faire leadership</w:t>
      </w:r>
      <w:r w:rsidR="005A03DE" w:rsidRPr="004947D6">
        <w:t>,</w:t>
      </w:r>
      <w:r w:rsidR="000F46EB" w:rsidRPr="004947D6">
        <w:t xml:space="preserve"> which is non-leadership.  According to Kirkbride (2006) and Ozaralli (2003), the MLQ is the best validated instrument and measurement and the most widely used instrument to assess transformational leadership</w:t>
      </w:r>
      <w:r w:rsidR="0060384D">
        <w:t xml:space="preserve"> (see Appendix B</w:t>
      </w:r>
      <w:r w:rsidR="00772F44">
        <w:t>).</w:t>
      </w:r>
    </w:p>
    <w:p w:rsidR="006D54C3" w:rsidRPr="004947D6" w:rsidRDefault="006D54C3" w:rsidP="00A63451">
      <w:pPr>
        <w:spacing w:line="480" w:lineRule="auto"/>
        <w:contextualSpacing/>
        <w:jc w:val="center"/>
      </w:pPr>
      <w:r w:rsidRPr="004947D6">
        <w:rPr>
          <w:b/>
        </w:rPr>
        <w:t xml:space="preserve">Data Collection </w:t>
      </w:r>
    </w:p>
    <w:p w:rsidR="0077715E" w:rsidRPr="004947D6" w:rsidRDefault="00195A5E">
      <w:pPr>
        <w:spacing w:line="480" w:lineRule="auto"/>
        <w:contextualSpacing/>
      </w:pPr>
      <w:r w:rsidRPr="004947D6">
        <w:tab/>
      </w:r>
      <w:r w:rsidR="00F959F1">
        <w:t xml:space="preserve"> This quantitative study </w:t>
      </w:r>
      <w:r w:rsidR="004C1E3D" w:rsidRPr="004947D6">
        <w:t>use</w:t>
      </w:r>
      <w:r w:rsidR="00F959F1">
        <w:t>d</w:t>
      </w:r>
      <w:r w:rsidR="004C1E3D" w:rsidRPr="004947D6">
        <w:t xml:space="preserve"> the</w:t>
      </w:r>
      <w:r w:rsidRPr="004947D6">
        <w:t xml:space="preserve"> </w:t>
      </w:r>
      <w:r w:rsidR="00493490" w:rsidRPr="004947D6">
        <w:t>NGSES</w:t>
      </w:r>
      <w:r w:rsidRPr="004947D6">
        <w:t>, MLQ, and a follow-up Likert</w:t>
      </w:r>
      <w:r w:rsidR="004C1E3D" w:rsidRPr="004947D6">
        <w:t>-type</w:t>
      </w:r>
      <w:r w:rsidRPr="004947D6">
        <w:t xml:space="preserve"> scale</w:t>
      </w:r>
      <w:r w:rsidR="00F60834" w:rsidRPr="004947D6">
        <w:t xml:space="preserve"> </w:t>
      </w:r>
      <w:r w:rsidR="00F959F1">
        <w:t xml:space="preserve">question asking </w:t>
      </w:r>
      <w:r w:rsidR="004C1E3D" w:rsidRPr="004947D6">
        <w:t xml:space="preserve">the leader </w:t>
      </w:r>
      <w:r w:rsidR="00F959F1">
        <w:t xml:space="preserve">to rate how they thought of felt their level of self-efficacy or transformational leadership (low, neutral, or high) and then based on their self-rated level would he or she </w:t>
      </w:r>
      <w:r w:rsidR="004C1E3D" w:rsidRPr="004947D6">
        <w:t>pursue coaching</w:t>
      </w:r>
      <w:r w:rsidR="00F959F1">
        <w:t xml:space="preserve">.  </w:t>
      </w:r>
      <w:r w:rsidR="009E7558" w:rsidRPr="004947D6">
        <w:t>SurveyMonkey</w:t>
      </w:r>
      <w:r w:rsidR="009E7558">
        <w:rPr>
          <w:vertAlign w:val="superscript"/>
        </w:rPr>
        <w:t>®</w:t>
      </w:r>
      <w:r w:rsidRPr="004947D6">
        <w:t xml:space="preserve"> </w:t>
      </w:r>
      <w:r w:rsidR="00F959F1">
        <w:t>distributed</w:t>
      </w:r>
      <w:r w:rsidR="00717B2A" w:rsidRPr="004947D6">
        <w:t xml:space="preserve"> the assessment tools, and </w:t>
      </w:r>
      <w:r w:rsidR="00F959F1">
        <w:t xml:space="preserve">was </w:t>
      </w:r>
      <w:r w:rsidRPr="004947D6">
        <w:t>responsible for the collection of data through the identified targeted population of executives in leadership positions.</w:t>
      </w:r>
      <w:r w:rsidR="001F729F" w:rsidRPr="004947D6">
        <w:t xml:space="preserve">  </w:t>
      </w:r>
      <w:bookmarkStart w:id="87" w:name="CErule12320"/>
      <w:r w:rsidR="00AF170E" w:rsidRPr="004947D6">
        <w:rPr>
          <w:color w:val="000000"/>
        </w:rPr>
        <w:t>Additionally</w:t>
      </w:r>
      <w:bookmarkEnd w:id="87"/>
      <w:r w:rsidR="00AF170E" w:rsidRPr="004947D6">
        <w:t xml:space="preserve">, </w:t>
      </w:r>
      <w:r w:rsidR="009E7558" w:rsidRPr="004947D6">
        <w:t>SurveyMonkey</w:t>
      </w:r>
      <w:r w:rsidR="009E7558">
        <w:rPr>
          <w:vertAlign w:val="superscript"/>
        </w:rPr>
        <w:t>®</w:t>
      </w:r>
      <w:r w:rsidR="00F959F1">
        <w:t xml:space="preserve"> provided the</w:t>
      </w:r>
      <w:r w:rsidR="00AF170E" w:rsidRPr="004947D6">
        <w:t xml:space="preserve"> raw data from the survey </w:t>
      </w:r>
      <w:r w:rsidR="001F729F" w:rsidRPr="004947D6">
        <w:t xml:space="preserve">to </w:t>
      </w:r>
      <w:bookmarkStart w:id="88" w:name="CErule12321"/>
      <w:r w:rsidR="001F729F" w:rsidRPr="004947D6">
        <w:rPr>
          <w:color w:val="000000"/>
        </w:rPr>
        <w:t>this researcher</w:t>
      </w:r>
      <w:bookmarkEnd w:id="88"/>
      <w:r w:rsidR="001F729F" w:rsidRPr="004947D6">
        <w:t xml:space="preserve"> for </w:t>
      </w:r>
      <w:r w:rsidR="00AF170E" w:rsidRPr="004947D6">
        <w:t xml:space="preserve">subsequent </w:t>
      </w:r>
      <w:r w:rsidR="00F959F1">
        <w:t>data analysis through their s</w:t>
      </w:r>
      <w:r w:rsidR="0011271E">
        <w:t>ecure website via downloads in E</w:t>
      </w:r>
      <w:r w:rsidR="00F959F1">
        <w:t>xcel, PowerPoint, and pdf files.</w:t>
      </w:r>
    </w:p>
    <w:p w:rsidR="0067566A" w:rsidRPr="004947D6" w:rsidRDefault="00126AA3" w:rsidP="0024053B">
      <w:pPr>
        <w:spacing w:line="480" w:lineRule="auto"/>
        <w:contextualSpacing/>
        <w:jc w:val="center"/>
      </w:pPr>
      <w:r>
        <w:rPr>
          <w:b/>
        </w:rPr>
        <w:t>Hypothese</w:t>
      </w:r>
      <w:r w:rsidR="00394008" w:rsidRPr="004947D6">
        <w:rPr>
          <w:b/>
        </w:rPr>
        <w:t>s</w:t>
      </w:r>
    </w:p>
    <w:p w:rsidR="008128EA" w:rsidRPr="004947D6" w:rsidRDefault="0067566A" w:rsidP="0024053B">
      <w:pPr>
        <w:spacing w:line="480" w:lineRule="auto"/>
        <w:contextualSpacing/>
      </w:pPr>
      <w:r w:rsidRPr="004947D6">
        <w:tab/>
      </w:r>
      <w:r w:rsidR="00717B2A" w:rsidRPr="004947D6">
        <w:t>T</w:t>
      </w:r>
      <w:r w:rsidR="00AF170E" w:rsidRPr="004947D6">
        <w:t xml:space="preserve">he purpose to create a </w:t>
      </w:r>
      <w:r w:rsidR="00A63451" w:rsidRPr="004947D6">
        <w:t>quantitative hypothesis is to help determine and predict relationship between variables (Creswell, 2009).  A null and alternative hypothesis is germane to quantitative research studies.  A null hypothesis (H</w:t>
      </w:r>
      <w:r w:rsidR="00A63451" w:rsidRPr="004947D6">
        <w:rPr>
          <w:sz w:val="16"/>
          <w:szCs w:val="16"/>
        </w:rPr>
        <w:sym w:font="Symbol" w:char="F06F"/>
      </w:r>
      <w:r w:rsidR="00A63451" w:rsidRPr="004947D6">
        <w:t>) states that between variables no significant relationship exist</w:t>
      </w:r>
      <w:r w:rsidR="00AF170E" w:rsidRPr="004947D6">
        <w:t>s, where</w:t>
      </w:r>
      <w:r w:rsidR="00A63451" w:rsidRPr="004947D6">
        <w:t xml:space="preserve"> an alternative hypothesis</w:t>
      </w:r>
      <w:r w:rsidR="008128EA" w:rsidRPr="004947D6">
        <w:t xml:space="preserve"> (H</w:t>
      </w:r>
      <w:r w:rsidR="008128EA" w:rsidRPr="004947D6">
        <w:rPr>
          <w:sz w:val="16"/>
          <w:szCs w:val="16"/>
        </w:rPr>
        <w:t>a</w:t>
      </w:r>
      <w:r w:rsidR="008128EA" w:rsidRPr="004947D6">
        <w:t xml:space="preserve">) predicts and supports </w:t>
      </w:r>
      <w:r w:rsidR="00AF170E" w:rsidRPr="004947D6">
        <w:t>that</w:t>
      </w:r>
      <w:r w:rsidR="008128EA" w:rsidRPr="004947D6">
        <w:t xml:space="preserve"> a relationship </w:t>
      </w:r>
      <w:r w:rsidR="00AF170E" w:rsidRPr="004947D6">
        <w:t xml:space="preserve">exists </w:t>
      </w:r>
      <w:r w:rsidR="008128EA" w:rsidRPr="004947D6">
        <w:t>between the variables.  The independent vari</w:t>
      </w:r>
      <w:r w:rsidR="00F959F1">
        <w:t xml:space="preserve">ables </w:t>
      </w:r>
      <w:r w:rsidR="00F959F1">
        <w:lastRenderedPageBreak/>
        <w:t>in this research study were</w:t>
      </w:r>
      <w:r w:rsidR="008128EA" w:rsidRPr="004947D6">
        <w:t xml:space="preserve"> self-efficacy and transformational leade</w:t>
      </w:r>
      <w:r w:rsidR="00F959F1">
        <w:t>rship.  The dependent variable wa</w:t>
      </w:r>
      <w:r w:rsidR="008128EA" w:rsidRPr="004947D6">
        <w:t>s executive coaching.</w:t>
      </w:r>
    </w:p>
    <w:p w:rsidR="00394008" w:rsidRPr="004947D6" w:rsidRDefault="00394008" w:rsidP="00AF170E">
      <w:pPr>
        <w:pStyle w:val="NormalWeb"/>
        <w:spacing w:before="0" w:beforeAutospacing="0" w:after="0" w:afterAutospacing="0" w:line="480" w:lineRule="auto"/>
        <w:ind w:left="1440" w:hanging="720"/>
        <w:contextualSpacing/>
      </w:pPr>
      <w:r w:rsidRPr="004947D6">
        <w:t>Q1.</w:t>
      </w:r>
      <w:r w:rsidRPr="004947D6">
        <w:tab/>
        <w:t xml:space="preserve">Is there a relationship between self-efficacy and transformational leadership?  </w:t>
      </w:r>
    </w:p>
    <w:p w:rsidR="008128EA" w:rsidRPr="004947D6" w:rsidRDefault="008128EA" w:rsidP="00AF170E">
      <w:pPr>
        <w:pStyle w:val="NormalWeb"/>
        <w:spacing w:before="0" w:beforeAutospacing="0" w:after="0" w:afterAutospacing="0" w:line="480" w:lineRule="auto"/>
        <w:ind w:left="1440" w:hanging="720"/>
        <w:contextualSpacing/>
      </w:pPr>
      <w:r w:rsidRPr="004947D6">
        <w:t>H</w:t>
      </w:r>
      <w:r w:rsidRPr="004947D6">
        <w:rPr>
          <w:vertAlign w:val="subscript"/>
        </w:rPr>
        <w:t>0</w:t>
      </w:r>
      <w:r w:rsidRPr="004947D6">
        <w:t xml:space="preserve">1:  There is no relationship between self-efficacy and transformational leadership. </w:t>
      </w:r>
    </w:p>
    <w:p w:rsidR="008128EA" w:rsidRPr="004947D6" w:rsidRDefault="008128EA" w:rsidP="00AF170E">
      <w:pPr>
        <w:pStyle w:val="NormalWeb"/>
        <w:spacing w:before="0" w:beforeAutospacing="0" w:after="0" w:afterAutospacing="0" w:line="480" w:lineRule="auto"/>
        <w:ind w:left="1440" w:hanging="720"/>
        <w:contextualSpacing/>
      </w:pPr>
      <w:r w:rsidRPr="004947D6">
        <w:t>H</w:t>
      </w:r>
      <w:r w:rsidRPr="004947D6">
        <w:rPr>
          <w:vertAlign w:val="subscript"/>
        </w:rPr>
        <w:t>a</w:t>
      </w:r>
      <w:r w:rsidRPr="004947D6">
        <w:t>1:  There is a relationship between self-efficacy and transformational leadership.</w:t>
      </w:r>
    </w:p>
    <w:p w:rsidR="00394008" w:rsidRPr="004947D6" w:rsidRDefault="00394008" w:rsidP="00AF170E">
      <w:pPr>
        <w:pStyle w:val="NormalWeb"/>
        <w:spacing w:before="0" w:beforeAutospacing="0" w:after="0" w:afterAutospacing="0" w:line="480" w:lineRule="auto"/>
        <w:ind w:left="1440" w:hanging="720"/>
        <w:contextualSpacing/>
      </w:pPr>
      <w:r w:rsidRPr="004947D6">
        <w:t>Q</w:t>
      </w:r>
      <w:r w:rsidR="00A87042" w:rsidRPr="004947D6">
        <w:t>2</w:t>
      </w:r>
      <w:r w:rsidRPr="004947D6">
        <w:t>.</w:t>
      </w:r>
      <w:r w:rsidR="00C8640C" w:rsidRPr="004947D6">
        <w:tab/>
      </w:r>
      <w:r w:rsidRPr="004947D6">
        <w:t>To what extent do</w:t>
      </w:r>
      <w:r w:rsidR="00BA3F09" w:rsidRPr="004947D6">
        <w:t>es</w:t>
      </w:r>
      <w:r w:rsidRPr="004947D6">
        <w:t xml:space="preserve"> self-efficacy predict th</w:t>
      </w:r>
      <w:r w:rsidR="00C8640C" w:rsidRPr="004947D6">
        <w:t xml:space="preserve">e </w:t>
      </w:r>
      <w:r w:rsidRPr="004947D6">
        <w:t xml:space="preserve">propensity to pursue </w:t>
      </w:r>
      <w:r w:rsidR="008128EA" w:rsidRPr="004947D6">
        <w:t xml:space="preserve">executive </w:t>
      </w:r>
      <w:r w:rsidRPr="004947D6">
        <w:t>coaching?</w:t>
      </w:r>
    </w:p>
    <w:p w:rsidR="008128EA" w:rsidRPr="004947D6" w:rsidRDefault="008128EA" w:rsidP="00AF170E">
      <w:pPr>
        <w:pStyle w:val="NormalWeb"/>
        <w:spacing w:before="0" w:beforeAutospacing="0" w:after="0" w:afterAutospacing="0" w:line="480" w:lineRule="auto"/>
        <w:ind w:left="1440" w:hanging="720"/>
        <w:contextualSpacing/>
      </w:pPr>
      <w:r w:rsidRPr="004947D6">
        <w:t>H</w:t>
      </w:r>
      <w:r w:rsidR="00574FE0" w:rsidRPr="004947D6">
        <w:rPr>
          <w:vertAlign w:val="subscript"/>
        </w:rPr>
        <w:t>0</w:t>
      </w:r>
      <w:r w:rsidR="00574FE0" w:rsidRPr="004947D6">
        <w:t>2</w:t>
      </w:r>
      <w:r w:rsidRPr="004947D6">
        <w:t>:  There is no relationship between self-efficacy and the propensity to pursue executive coaching.</w:t>
      </w:r>
    </w:p>
    <w:p w:rsidR="008128EA" w:rsidRPr="004947D6" w:rsidRDefault="008128EA" w:rsidP="00AF170E">
      <w:pPr>
        <w:pStyle w:val="NormalWeb"/>
        <w:spacing w:before="0" w:beforeAutospacing="0" w:after="0" w:afterAutospacing="0" w:line="480" w:lineRule="auto"/>
        <w:ind w:left="1440" w:hanging="720"/>
        <w:contextualSpacing/>
      </w:pPr>
      <w:r w:rsidRPr="004947D6">
        <w:t>H</w:t>
      </w:r>
      <w:r w:rsidR="00841821" w:rsidRPr="004947D6">
        <w:rPr>
          <w:vertAlign w:val="subscript"/>
        </w:rPr>
        <w:t>a</w:t>
      </w:r>
      <w:r w:rsidR="00574FE0" w:rsidRPr="004947D6">
        <w:t>2</w:t>
      </w:r>
      <w:r w:rsidRPr="004947D6">
        <w:t>:  There is a relationship between self-efficacy and the propensity to pursue executive coaching.</w:t>
      </w:r>
    </w:p>
    <w:p w:rsidR="008128EA" w:rsidRPr="004947D6" w:rsidRDefault="008128EA" w:rsidP="00AF170E">
      <w:pPr>
        <w:pStyle w:val="NormalWeb"/>
        <w:spacing w:before="0" w:beforeAutospacing="0" w:after="0" w:afterAutospacing="0" w:line="480" w:lineRule="auto"/>
        <w:ind w:left="1440" w:hanging="720"/>
        <w:contextualSpacing/>
      </w:pPr>
      <w:r w:rsidRPr="004947D6">
        <w:t>Q</w:t>
      </w:r>
      <w:r w:rsidR="00A87042" w:rsidRPr="004947D6">
        <w:t>3</w:t>
      </w:r>
      <w:r w:rsidRPr="004947D6">
        <w:t>.</w:t>
      </w:r>
      <w:r w:rsidRPr="004947D6">
        <w:tab/>
        <w:t>To what extent do</w:t>
      </w:r>
      <w:r w:rsidR="00BA3F09" w:rsidRPr="004947D6">
        <w:t>es</w:t>
      </w:r>
      <w:r w:rsidRPr="004947D6">
        <w:t xml:space="preserve"> transformational leadership predict the propensity to pursue executive coaching?</w:t>
      </w:r>
    </w:p>
    <w:p w:rsidR="00C8640C" w:rsidRPr="004947D6" w:rsidRDefault="00841821" w:rsidP="00AF170E">
      <w:pPr>
        <w:pStyle w:val="NormalWeb"/>
        <w:spacing w:before="0" w:beforeAutospacing="0" w:after="0" w:afterAutospacing="0" w:line="480" w:lineRule="auto"/>
        <w:ind w:left="1440" w:hanging="720"/>
        <w:contextualSpacing/>
      </w:pPr>
      <w:r w:rsidRPr="004947D6">
        <w:t>H</w:t>
      </w:r>
      <w:r w:rsidR="00574FE0" w:rsidRPr="004947D6">
        <w:rPr>
          <w:vertAlign w:val="subscript"/>
        </w:rPr>
        <w:t>0</w:t>
      </w:r>
      <w:r w:rsidR="00574FE0" w:rsidRPr="004947D6">
        <w:t>3</w:t>
      </w:r>
      <w:r w:rsidRPr="004947D6">
        <w:t>:  There is no relationship between transformational leadership and the propensity to pursue executive coaching.</w:t>
      </w:r>
    </w:p>
    <w:p w:rsidR="00C8640C" w:rsidRPr="004947D6" w:rsidRDefault="00841821" w:rsidP="00AF170E">
      <w:pPr>
        <w:pStyle w:val="NormalWeb"/>
        <w:spacing w:before="0" w:beforeAutospacing="0" w:after="0" w:afterAutospacing="0" w:line="480" w:lineRule="auto"/>
        <w:ind w:left="1440" w:hanging="720"/>
        <w:contextualSpacing/>
      </w:pPr>
      <w:r w:rsidRPr="004947D6">
        <w:t>H</w:t>
      </w:r>
      <w:r w:rsidR="00574FE0" w:rsidRPr="004947D6">
        <w:rPr>
          <w:vertAlign w:val="subscript"/>
        </w:rPr>
        <w:t>a</w:t>
      </w:r>
      <w:r w:rsidR="00574FE0" w:rsidRPr="004947D6">
        <w:t>3</w:t>
      </w:r>
      <w:r w:rsidRPr="004947D6">
        <w:t>:  There is a relationship between transformational leadership and the propensity to pursue executive coaching.</w:t>
      </w:r>
    </w:p>
    <w:p w:rsidR="00A87042" w:rsidRPr="004947D6" w:rsidRDefault="00A87042" w:rsidP="00AF170E">
      <w:pPr>
        <w:pStyle w:val="NormalWeb"/>
        <w:spacing w:before="0" w:beforeAutospacing="0" w:after="0" w:afterAutospacing="0" w:line="480" w:lineRule="auto"/>
        <w:ind w:left="1440" w:hanging="720"/>
        <w:contextualSpacing/>
      </w:pPr>
      <w:r w:rsidRPr="004947D6">
        <w:t>Q4.</w:t>
      </w:r>
      <w:r w:rsidRPr="004947D6">
        <w:tab/>
        <w:t>What is the relationship between self-efficacy, transformational leadership, and proclivity to pursue executive coaching?</w:t>
      </w:r>
    </w:p>
    <w:p w:rsidR="00A87042" w:rsidRPr="004947D6" w:rsidRDefault="00A87042" w:rsidP="00AF170E">
      <w:pPr>
        <w:pStyle w:val="NormalWeb"/>
        <w:spacing w:before="0" w:beforeAutospacing="0" w:after="0" w:afterAutospacing="0" w:line="480" w:lineRule="auto"/>
        <w:ind w:left="1440" w:hanging="720"/>
        <w:contextualSpacing/>
      </w:pPr>
      <w:r w:rsidRPr="004947D6">
        <w:lastRenderedPageBreak/>
        <w:t>H</w:t>
      </w:r>
      <w:r w:rsidR="00574FE0" w:rsidRPr="004947D6">
        <w:rPr>
          <w:vertAlign w:val="subscript"/>
        </w:rPr>
        <w:t>0</w:t>
      </w:r>
      <w:r w:rsidR="00574FE0" w:rsidRPr="004947D6">
        <w:t>4</w:t>
      </w:r>
      <w:r w:rsidRPr="004947D6">
        <w:t>:  There is no relationship between self-efficacy</w:t>
      </w:r>
      <w:r w:rsidR="00B11132" w:rsidRPr="004947D6">
        <w:t>,</w:t>
      </w:r>
      <w:r w:rsidRPr="004947D6">
        <w:t xml:space="preserve"> transformational leadership</w:t>
      </w:r>
      <w:r w:rsidR="00B11132" w:rsidRPr="004947D6">
        <w:t>,</w:t>
      </w:r>
      <w:r w:rsidRPr="004947D6">
        <w:t xml:space="preserve"> and a proclivity to pursue executive coaching.</w:t>
      </w:r>
    </w:p>
    <w:p w:rsidR="0077715E" w:rsidRPr="004947D6" w:rsidRDefault="00A87042" w:rsidP="00DB4894">
      <w:pPr>
        <w:pStyle w:val="NormalWeb"/>
        <w:spacing w:before="0" w:beforeAutospacing="0" w:after="0" w:afterAutospacing="0" w:line="480" w:lineRule="auto"/>
        <w:ind w:left="1440" w:hanging="720"/>
        <w:contextualSpacing/>
      </w:pPr>
      <w:r w:rsidRPr="004947D6">
        <w:t>H</w:t>
      </w:r>
      <w:r w:rsidRPr="004947D6">
        <w:rPr>
          <w:vertAlign w:val="subscript"/>
        </w:rPr>
        <w:t>a</w:t>
      </w:r>
      <w:r w:rsidR="00574FE0" w:rsidRPr="004947D6">
        <w:t>4</w:t>
      </w:r>
      <w:r w:rsidRPr="004947D6">
        <w:t xml:space="preserve">:  There is a positive </w:t>
      </w:r>
      <w:r w:rsidR="00F60834" w:rsidRPr="004947D6">
        <w:t xml:space="preserve">or negative </w:t>
      </w:r>
      <w:r w:rsidRPr="004947D6">
        <w:t>relationship between self-efficacy, transformational leadership, and a proclivity to pursue executive coaching.</w:t>
      </w:r>
    </w:p>
    <w:p w:rsidR="006D54C3" w:rsidRPr="004947D6" w:rsidRDefault="006D54C3" w:rsidP="00A87042">
      <w:pPr>
        <w:pStyle w:val="NormalWeb"/>
        <w:spacing w:line="480" w:lineRule="auto"/>
        <w:contextualSpacing/>
        <w:jc w:val="center"/>
        <w:rPr>
          <w:b/>
        </w:rPr>
      </w:pPr>
      <w:r w:rsidRPr="004947D6">
        <w:rPr>
          <w:b/>
        </w:rPr>
        <w:t>Data Analysis</w:t>
      </w:r>
    </w:p>
    <w:p w:rsidR="00472777" w:rsidRDefault="00AF170E" w:rsidP="00472777">
      <w:pPr>
        <w:pStyle w:val="NormalWeb"/>
        <w:spacing w:line="480" w:lineRule="auto"/>
        <w:ind w:firstLine="720"/>
        <w:contextualSpacing/>
      </w:pPr>
      <w:r w:rsidRPr="004947D6">
        <w:t>This quant</w:t>
      </w:r>
      <w:r w:rsidR="00F959F1">
        <w:t xml:space="preserve">itative correlational </w:t>
      </w:r>
      <w:r w:rsidR="00B91A18">
        <w:t xml:space="preserve">study </w:t>
      </w:r>
      <w:r w:rsidR="00B91A18" w:rsidRPr="004947D6">
        <w:t>used</w:t>
      </w:r>
      <w:r w:rsidRPr="004947D6">
        <w:t xml:space="preserve"> </w:t>
      </w:r>
      <w:r w:rsidR="0011271E">
        <w:t xml:space="preserve">SigmaXL to run the descriptive </w:t>
      </w:r>
      <w:r w:rsidR="0060384D">
        <w:t>statistics</w:t>
      </w:r>
      <w:r w:rsidR="0011271E">
        <w:t xml:space="preserve">, correlations, linear regression analysis.  Minitab software was utilized to run the Cronbach Alpha scores for the validity testing and factor </w:t>
      </w:r>
      <w:r w:rsidR="0060384D">
        <w:t>analysis to reduce the risk of T</w:t>
      </w:r>
      <w:r w:rsidR="0011271E">
        <w:t xml:space="preserve">ype I and Type II errors of the instruments </w:t>
      </w:r>
      <w:r w:rsidR="00524802" w:rsidRPr="004947D6">
        <w:t xml:space="preserve">for this research project.  </w:t>
      </w:r>
      <w:r w:rsidR="001B0106" w:rsidRPr="004947D6">
        <w:t>A</w:t>
      </w:r>
      <w:r w:rsidR="00B035C0" w:rsidRPr="004947D6">
        <w:t xml:space="preserve"> correlational analysis </w:t>
      </w:r>
      <w:r w:rsidR="00F959F1">
        <w:t>was</w:t>
      </w:r>
      <w:r w:rsidR="00B035C0" w:rsidRPr="004947D6">
        <w:t xml:space="preserve"> </w:t>
      </w:r>
      <w:r w:rsidR="00F60834" w:rsidRPr="004947D6">
        <w:t xml:space="preserve">implemented </w:t>
      </w:r>
      <w:r w:rsidR="00B035C0" w:rsidRPr="004947D6">
        <w:t>to address research Q1.  For research Q</w:t>
      </w:r>
      <w:r w:rsidR="00A87042" w:rsidRPr="004947D6">
        <w:t>2</w:t>
      </w:r>
      <w:r w:rsidR="00B035C0" w:rsidRPr="004947D6">
        <w:t xml:space="preserve"> and research Q</w:t>
      </w:r>
      <w:r w:rsidR="00A87042" w:rsidRPr="004947D6">
        <w:t>3</w:t>
      </w:r>
      <w:r w:rsidR="0060384D">
        <w:t>, the Person’s correlcation</w:t>
      </w:r>
      <w:r w:rsidR="00297EEA" w:rsidRPr="004947D6">
        <w:t xml:space="preserve"> </w:t>
      </w:r>
      <w:r w:rsidR="00F959F1">
        <w:t>was</w:t>
      </w:r>
      <w:r w:rsidR="00297EEA" w:rsidRPr="004947D6">
        <w:t xml:space="preserve"> used to analyze</w:t>
      </w:r>
      <w:r w:rsidR="00B035C0" w:rsidRPr="004947D6">
        <w:t xml:space="preserve"> the relationship between two variables. </w:t>
      </w:r>
      <w:r w:rsidR="00F60834" w:rsidRPr="004947D6">
        <w:t xml:space="preserve"> </w:t>
      </w:r>
      <w:r w:rsidR="00A87042" w:rsidRPr="004947D6">
        <w:t xml:space="preserve">A </w:t>
      </w:r>
      <w:r w:rsidR="0060384D">
        <w:t>linear</w:t>
      </w:r>
      <w:r w:rsidR="00A87042" w:rsidRPr="004947D6">
        <w:t xml:space="preserve"> regression analysis </w:t>
      </w:r>
      <w:r w:rsidR="00F959F1">
        <w:t>was</w:t>
      </w:r>
      <w:r w:rsidR="00A87042" w:rsidRPr="004947D6">
        <w:t xml:space="preserve"> </w:t>
      </w:r>
      <w:r w:rsidR="00F60834" w:rsidRPr="004947D6">
        <w:t xml:space="preserve">applied </w:t>
      </w:r>
      <w:r w:rsidR="00A87042" w:rsidRPr="004947D6">
        <w:t xml:space="preserve">to address research Q4 </w:t>
      </w:r>
      <w:r w:rsidR="00F60834" w:rsidRPr="004947D6">
        <w:rPr>
          <w:color w:val="000000"/>
        </w:rPr>
        <w:t xml:space="preserve">because </w:t>
      </w:r>
      <w:r w:rsidR="00A87042" w:rsidRPr="004947D6">
        <w:t xml:space="preserve">this research question addresses the relationship between three variables. </w:t>
      </w:r>
    </w:p>
    <w:p w:rsidR="009E7558" w:rsidRDefault="006D54C3" w:rsidP="009E7558">
      <w:pPr>
        <w:pStyle w:val="NormalWeb"/>
        <w:spacing w:line="480" w:lineRule="auto"/>
        <w:ind w:firstLine="720"/>
        <w:contextualSpacing/>
        <w:jc w:val="center"/>
        <w:rPr>
          <w:b/>
        </w:rPr>
      </w:pPr>
      <w:r w:rsidRPr="00472777">
        <w:rPr>
          <w:b/>
        </w:rPr>
        <w:t>Validity and Reliability</w:t>
      </w:r>
    </w:p>
    <w:p w:rsidR="006D54C3" w:rsidRPr="004947D6" w:rsidRDefault="004C6F0C" w:rsidP="00472777">
      <w:pPr>
        <w:pStyle w:val="NormalWeb"/>
        <w:spacing w:line="480" w:lineRule="auto"/>
        <w:ind w:firstLine="720"/>
        <w:contextualSpacing/>
      </w:pPr>
      <w:r w:rsidRPr="004947D6">
        <w:t xml:space="preserve">Validity and reliability need to be established and the theoretical framework, positivistic, attempts to establish reliability and validity through statistical testing (York &amp; Clark 2006).  The data measurements instituted for this research </w:t>
      </w:r>
      <w:r w:rsidR="007044CC" w:rsidRPr="004947D6">
        <w:t>project</w:t>
      </w:r>
      <w:r w:rsidRPr="004947D6">
        <w:t xml:space="preserve"> </w:t>
      </w:r>
      <w:r w:rsidR="0087514F" w:rsidRPr="004947D6">
        <w:t>include</w:t>
      </w:r>
      <w:r w:rsidR="00F959F1">
        <w:t>d</w:t>
      </w:r>
      <w:r w:rsidR="0087514F" w:rsidRPr="004947D6">
        <w:t xml:space="preserve"> </w:t>
      </w:r>
      <w:r w:rsidRPr="004947D6">
        <w:t xml:space="preserve">the </w:t>
      </w:r>
      <w:r w:rsidR="007B2752" w:rsidRPr="004947D6">
        <w:t>NGSES</w:t>
      </w:r>
      <w:r w:rsidRPr="004947D6">
        <w:t xml:space="preserve"> and the MLQ, </w:t>
      </w:r>
      <w:r w:rsidR="0087514F" w:rsidRPr="004947D6">
        <w:t xml:space="preserve">previously evaluated </w:t>
      </w:r>
      <w:r w:rsidRPr="004947D6">
        <w:t>for validity</w:t>
      </w:r>
      <w:r w:rsidR="00E827FE" w:rsidRPr="004947D6">
        <w:t xml:space="preserve"> and </w:t>
      </w:r>
      <w:r w:rsidR="001A77E3" w:rsidRPr="004947D6">
        <w:t>reliability</w:t>
      </w:r>
      <w:r w:rsidR="00E827FE" w:rsidRPr="004947D6">
        <w:t>.</w:t>
      </w:r>
    </w:p>
    <w:p w:rsidR="00021546" w:rsidRPr="004947D6" w:rsidRDefault="00021546" w:rsidP="00685E99">
      <w:pPr>
        <w:spacing w:line="480" w:lineRule="auto"/>
        <w:rPr>
          <w:b/>
        </w:rPr>
      </w:pPr>
      <w:r w:rsidRPr="004947D6">
        <w:rPr>
          <w:b/>
        </w:rPr>
        <w:t>NGSES</w:t>
      </w:r>
    </w:p>
    <w:p w:rsidR="007B2752" w:rsidRPr="004947D6" w:rsidRDefault="00082464" w:rsidP="00690F81">
      <w:pPr>
        <w:spacing w:before="360" w:line="480" w:lineRule="auto"/>
        <w:ind w:firstLine="720"/>
        <w:contextualSpacing/>
        <w:rPr>
          <w:b/>
        </w:rPr>
      </w:pPr>
      <w:r w:rsidRPr="004947D6">
        <w:rPr>
          <w:color w:val="000000"/>
        </w:rPr>
        <w:t>T</w:t>
      </w:r>
      <w:r w:rsidR="007B2752" w:rsidRPr="004947D6">
        <w:t xml:space="preserve">o establish reliability and validity of the NGSES, </w:t>
      </w:r>
      <w:r w:rsidR="007B2752" w:rsidRPr="002221BB">
        <w:t>Chen et al.</w:t>
      </w:r>
      <w:r w:rsidR="00DB4894" w:rsidRPr="002221BB" w:rsidDel="00DB4894">
        <w:t xml:space="preserve"> </w:t>
      </w:r>
      <w:r w:rsidR="00DB4894" w:rsidRPr="002221BB">
        <w:t>(</w:t>
      </w:r>
      <w:r w:rsidR="007B2752" w:rsidRPr="002221BB">
        <w:t>2001)</w:t>
      </w:r>
      <w:r w:rsidR="007B2752" w:rsidRPr="004947D6">
        <w:t xml:space="preserve"> established a baseline for the </w:t>
      </w:r>
      <w:r w:rsidR="007B2752" w:rsidRPr="002221BB">
        <w:t>NGSES</w:t>
      </w:r>
      <w:r w:rsidR="00DB4894" w:rsidRPr="002221BB">
        <w:t>,</w:t>
      </w:r>
      <w:r w:rsidR="007B2752" w:rsidRPr="002221BB">
        <w:t xml:space="preserve"> </w:t>
      </w:r>
      <w:r w:rsidR="00690F81" w:rsidRPr="002221BB">
        <w:t xml:space="preserve">which </w:t>
      </w:r>
      <w:r w:rsidR="007B2752" w:rsidRPr="002221BB">
        <w:t>consisted</w:t>
      </w:r>
      <w:r w:rsidR="007B2752" w:rsidRPr="004947D6">
        <w:t xml:space="preserve"> of 14 </w:t>
      </w:r>
      <w:r w:rsidR="0087514F" w:rsidRPr="004947D6">
        <w:t>items</w:t>
      </w:r>
      <w:r w:rsidR="00690F81" w:rsidRPr="004947D6">
        <w:t xml:space="preserve"> and</w:t>
      </w:r>
      <w:r w:rsidR="007B2752" w:rsidRPr="004947D6">
        <w:t xml:space="preserve"> </w:t>
      </w:r>
      <w:r w:rsidR="0087514F" w:rsidRPr="004947D6">
        <w:t>included scoring</w:t>
      </w:r>
      <w:r w:rsidR="007B2752" w:rsidRPr="004947D6">
        <w:t xml:space="preserve"> on a 5-point Likert</w:t>
      </w:r>
      <w:r w:rsidR="0087514F" w:rsidRPr="004947D6">
        <w:t>-</w:t>
      </w:r>
      <w:r w:rsidR="007B2752" w:rsidRPr="004947D6">
        <w:t>type scale</w:t>
      </w:r>
      <w:r w:rsidR="00717B2A" w:rsidRPr="004947D6">
        <w:t xml:space="preserve">. </w:t>
      </w:r>
      <w:r w:rsidR="000A5698" w:rsidRPr="004947D6">
        <w:t xml:space="preserve"> </w:t>
      </w:r>
      <w:r w:rsidR="007B2752" w:rsidRPr="004947D6">
        <w:t>The test</w:t>
      </w:r>
      <w:r w:rsidR="00717B2A" w:rsidRPr="004947D6">
        <w:t xml:space="preserve"> and </w:t>
      </w:r>
      <w:r w:rsidR="007B2752" w:rsidRPr="004947D6">
        <w:t xml:space="preserve">retest reliability coefficients for the eight item scale were </w:t>
      </w:r>
      <w:r w:rsidR="007B2752" w:rsidRPr="004947D6">
        <w:lastRenderedPageBreak/>
        <w:t xml:space="preserve">high </w:t>
      </w:r>
      <w:r w:rsidR="0031580E">
        <w:t>0</w:t>
      </w:r>
      <w:r w:rsidR="007B2752" w:rsidRPr="004947D6">
        <w:t xml:space="preserve">.65, </w:t>
      </w:r>
      <w:r w:rsidR="0031580E">
        <w:t>0</w:t>
      </w:r>
      <w:r w:rsidR="007B2752" w:rsidRPr="004947D6">
        <w:t xml:space="preserve">.66, and </w:t>
      </w:r>
      <w:r w:rsidR="0031580E">
        <w:t>0</w:t>
      </w:r>
      <w:r w:rsidR="007B2752" w:rsidRPr="004947D6">
        <w:t xml:space="preserve">.62. </w:t>
      </w:r>
      <w:r w:rsidRPr="004947D6">
        <w:t xml:space="preserve"> Chen et al.</w:t>
      </w:r>
      <w:r w:rsidR="005502E8" w:rsidRPr="004947D6">
        <w:t xml:space="preserve"> (2001)</w:t>
      </w:r>
      <w:r w:rsidR="007B2752" w:rsidRPr="004947D6">
        <w:t xml:space="preserve"> concluded that the eight item NGSES was theory based, one-dimensional, stable, and internally consistent.  </w:t>
      </w:r>
    </w:p>
    <w:p w:rsidR="00021546" w:rsidRPr="004947D6" w:rsidRDefault="0030595B" w:rsidP="0030595B">
      <w:pPr>
        <w:spacing w:before="360" w:line="480" w:lineRule="auto"/>
        <w:contextualSpacing/>
        <w:rPr>
          <w:b/>
        </w:rPr>
      </w:pPr>
      <w:r w:rsidRPr="004947D6">
        <w:tab/>
        <w:t>Scherbaum</w:t>
      </w:r>
      <w:r w:rsidR="004B26E7" w:rsidRPr="004947D6">
        <w:t>, Cohen-Charash, and Kern</w:t>
      </w:r>
      <w:r w:rsidRPr="004947D6">
        <w:t xml:space="preserve"> (2006) </w:t>
      </w:r>
      <w:bookmarkStart w:id="89" w:name="CErule12700"/>
      <w:r w:rsidRPr="004947D6">
        <w:rPr>
          <w:color w:val="000000"/>
        </w:rPr>
        <w:t>additionally</w:t>
      </w:r>
      <w:bookmarkEnd w:id="89"/>
      <w:r w:rsidRPr="004947D6">
        <w:t xml:space="preserve"> reported on the NGSES and stated the psychometric evidence for the NGSES is </w:t>
      </w:r>
      <w:r w:rsidR="000C7008" w:rsidRPr="004947D6">
        <w:t>positive;</w:t>
      </w:r>
      <w:r w:rsidRPr="004947D6">
        <w:t xml:space="preserve"> the internal </w:t>
      </w:r>
      <w:r w:rsidRPr="002221BB">
        <w:t>consistency is above the accepted</w:t>
      </w:r>
      <w:r w:rsidRPr="004947D6">
        <w:t xml:space="preserve"> cutoff of .70 as the NGSES ranged from .85 to .90.  The NGSES stability coefficients ranged from </w:t>
      </w:r>
      <w:r w:rsidRPr="004947D6">
        <w:rPr>
          <w:i/>
        </w:rPr>
        <w:t xml:space="preserve">r = </w:t>
      </w:r>
      <w:r w:rsidR="0031580E" w:rsidRPr="00871765">
        <w:t>0</w:t>
      </w:r>
      <w:r w:rsidRPr="004947D6">
        <w:t xml:space="preserve">.62 to </w:t>
      </w:r>
      <w:r w:rsidRPr="004947D6">
        <w:rPr>
          <w:i/>
        </w:rPr>
        <w:t>r=</w:t>
      </w:r>
      <w:r w:rsidR="0031580E" w:rsidRPr="00871765">
        <w:t>0</w:t>
      </w:r>
      <w:r w:rsidRPr="004947D6">
        <w:rPr>
          <w:i/>
        </w:rPr>
        <w:t>.</w:t>
      </w:r>
      <w:r w:rsidRPr="004947D6">
        <w:t>65 and the evidence suggesting the NGSES is unidimensional with both exploratory and CFA analysis techniques used to replicate the data</w:t>
      </w:r>
      <w:r w:rsidR="00DE1D98" w:rsidRPr="004947D6">
        <w:t xml:space="preserve"> </w:t>
      </w:r>
      <w:r w:rsidR="00690F81" w:rsidRPr="004947D6">
        <w:t>from</w:t>
      </w:r>
      <w:r w:rsidR="00E61A7F">
        <w:t xml:space="preserve"> </w:t>
      </w:r>
      <w:r w:rsidR="00DE1D98" w:rsidRPr="004947D6">
        <w:t xml:space="preserve">Chen et al. </w:t>
      </w:r>
      <w:r w:rsidR="00690F81" w:rsidRPr="004947D6">
        <w:t>(</w:t>
      </w:r>
      <w:r w:rsidR="00DE1D98" w:rsidRPr="004947D6">
        <w:t>2001)</w:t>
      </w:r>
      <w:r w:rsidRPr="004947D6">
        <w:t>.</w:t>
      </w:r>
      <w:r w:rsidR="002B4554">
        <w:t xml:space="preserve">  Additionally, the reliability of the NGSES is discussed in chapter 4.</w:t>
      </w:r>
    </w:p>
    <w:p w:rsidR="00EC5F41" w:rsidRPr="004947D6" w:rsidRDefault="00EC5F41" w:rsidP="00685E99">
      <w:pPr>
        <w:spacing w:line="480" w:lineRule="auto"/>
        <w:rPr>
          <w:b/>
        </w:rPr>
      </w:pPr>
      <w:r w:rsidRPr="004947D6">
        <w:rPr>
          <w:b/>
        </w:rPr>
        <w:t>MLQ</w:t>
      </w:r>
    </w:p>
    <w:p w:rsidR="0077715E" w:rsidRPr="004947D6" w:rsidRDefault="007A28E3" w:rsidP="00DB4894">
      <w:pPr>
        <w:spacing w:line="480" w:lineRule="auto"/>
        <w:ind w:firstLine="720"/>
        <w:contextualSpacing/>
      </w:pPr>
      <w:r w:rsidRPr="004947D6">
        <w:t xml:space="preserve">The MLQ is </w:t>
      </w:r>
      <w:r w:rsidRPr="004947D6">
        <w:rPr>
          <w:color w:val="000000"/>
        </w:rPr>
        <w:t>the</w:t>
      </w:r>
      <w:r w:rsidRPr="004947D6">
        <w:t xml:space="preserve"> most </w:t>
      </w:r>
      <w:r w:rsidR="00297EEA" w:rsidRPr="004947D6">
        <w:t xml:space="preserve">widely </w:t>
      </w:r>
      <w:r w:rsidRPr="004947D6">
        <w:t>used and tested leadership questionnaires</w:t>
      </w:r>
      <w:r w:rsidR="0060384D">
        <w:t>,</w:t>
      </w:r>
      <w:r w:rsidRPr="004947D6">
        <w:t xml:space="preserve"> which measures transactional, transformational, and laissez-faire leadership qualities (Hemsworth, Muterera, </w:t>
      </w:r>
      <w:r w:rsidR="000C7008" w:rsidRPr="004947D6">
        <w:t xml:space="preserve">&amp; </w:t>
      </w:r>
      <w:r w:rsidRPr="004947D6">
        <w:t>Baregheh, 2013; Muenjohn &amp; Armstrong, 2008; Tejeda, Scandura, &amp; Pillai, 2000)</w:t>
      </w:r>
      <w:r w:rsidR="00DB4DC8" w:rsidRPr="004947D6">
        <w:t xml:space="preserve">. </w:t>
      </w:r>
      <w:r w:rsidRPr="004947D6">
        <w:t xml:space="preserve"> For the validity and reliability of the MLQ, </w:t>
      </w:r>
      <w:bookmarkStart w:id="90" w:name="CErule12750"/>
      <w:r w:rsidRPr="004947D6">
        <w:rPr>
          <w:color w:val="000000"/>
        </w:rPr>
        <w:t>this researcher</w:t>
      </w:r>
      <w:bookmarkEnd w:id="90"/>
      <w:r w:rsidRPr="004947D6">
        <w:t xml:space="preserve"> will use the work of </w:t>
      </w:r>
      <w:r w:rsidR="00580BA1" w:rsidRPr="004947D6">
        <w:t>Muenjohn and Armstrong (2008)</w:t>
      </w:r>
      <w:r w:rsidR="00DB4DC8" w:rsidRPr="004947D6">
        <w:t>.  Muenjohn and Armst</w:t>
      </w:r>
      <w:r w:rsidR="00DE1D98" w:rsidRPr="004947D6">
        <w:t>r</w:t>
      </w:r>
      <w:r w:rsidR="00DB4DC8" w:rsidRPr="004947D6">
        <w:t xml:space="preserve">ong </w:t>
      </w:r>
      <w:r w:rsidR="000C7008" w:rsidRPr="004947D6">
        <w:t>(2008)</w:t>
      </w:r>
      <w:r w:rsidR="00DE1D98" w:rsidRPr="004947D6">
        <w:t xml:space="preserve"> </w:t>
      </w:r>
      <w:r w:rsidR="00580BA1" w:rsidRPr="004947D6">
        <w:t>conducted a reliability check</w:t>
      </w:r>
      <w:r w:rsidR="00EC5F41" w:rsidRPr="004947D6">
        <w:t xml:space="preserve"> on the MLQ to ascertain if the MLQ produces the data for which </w:t>
      </w:r>
      <w:r w:rsidR="00913383" w:rsidRPr="004947D6">
        <w:t xml:space="preserve">the assessment tool </w:t>
      </w:r>
      <w:r w:rsidR="00EC5F41" w:rsidRPr="004947D6">
        <w:rPr>
          <w:color w:val="000000"/>
        </w:rPr>
        <w:t>was</w:t>
      </w:r>
      <w:r w:rsidR="00EC5F41" w:rsidRPr="004947D6">
        <w:t xml:space="preserve"> </w:t>
      </w:r>
      <w:r w:rsidR="003665EC" w:rsidRPr="004947D6">
        <w:t>designed.</w:t>
      </w:r>
      <w:r w:rsidR="0060384D">
        <w:t xml:space="preserve">  The Cronback A</w:t>
      </w:r>
      <w:r w:rsidR="00EC5F41" w:rsidRPr="004947D6">
        <w:t>lpha produced an alpha of =</w:t>
      </w:r>
      <w:r w:rsidR="0031580E">
        <w:t xml:space="preserve"> 0</w:t>
      </w:r>
      <w:r w:rsidR="00EC5F41" w:rsidRPr="004947D6">
        <w:t xml:space="preserve">.86 and reliability values were </w:t>
      </w:r>
      <w:bookmarkStart w:id="91" w:name="CErule12770"/>
      <w:r w:rsidR="00EC5F41" w:rsidRPr="004947D6">
        <w:rPr>
          <w:color w:val="000000"/>
        </w:rPr>
        <w:t>greater</w:t>
      </w:r>
      <w:bookmarkEnd w:id="91"/>
      <w:r w:rsidR="00EC5F41" w:rsidRPr="004947D6">
        <w:t xml:space="preserve"> than </w:t>
      </w:r>
      <w:r w:rsidR="0031580E">
        <w:t>0</w:t>
      </w:r>
      <w:r w:rsidR="00EC5F41" w:rsidRPr="004947D6">
        <w:t xml:space="preserve">.70.  A CFA was conducted using analysis of moment structures (AMOS) to test the construct validity of the MLQ (5x).  Through a nine factor model, through a chi-square test was statistically significant p &lt; </w:t>
      </w:r>
      <w:r w:rsidR="0031580E">
        <w:t>0</w:t>
      </w:r>
      <w:r w:rsidR="00EC5F41" w:rsidRPr="004947D6">
        <w:t xml:space="preserve">.01, the ratio of the chi-square was 1.14, root mean square error of approximation (RMSEA) was </w:t>
      </w:r>
      <w:r w:rsidR="0031580E">
        <w:t>0</w:t>
      </w:r>
      <w:r w:rsidR="00EC5F41" w:rsidRPr="004947D6">
        <w:t xml:space="preserve">.03, goodness of fit index (GFI) was </w:t>
      </w:r>
      <w:r w:rsidR="0031580E">
        <w:t>0</w:t>
      </w:r>
      <w:r w:rsidR="00EC5F41" w:rsidRPr="004947D6">
        <w:t>.84 and the adjusted goodness of fit index (AGFI) was</w:t>
      </w:r>
      <w:r w:rsidR="0031580E">
        <w:t xml:space="preserve"> 0</w:t>
      </w:r>
      <w:r w:rsidR="00EC5F41" w:rsidRPr="004947D6">
        <w:t xml:space="preserve">.78, the results indicate that the nine factor model can be regarded as a reasonable fit to </w:t>
      </w:r>
      <w:r w:rsidR="00EC5F41" w:rsidRPr="004947D6">
        <w:lastRenderedPageBreak/>
        <w:t>the data.</w:t>
      </w:r>
      <w:r w:rsidR="00810864" w:rsidRPr="004947D6">
        <w:t xml:space="preserve"> </w:t>
      </w:r>
      <w:r w:rsidR="00A257FE" w:rsidRPr="004947D6">
        <w:t xml:space="preserve"> </w:t>
      </w:r>
      <w:r w:rsidR="00810864" w:rsidRPr="004947D6">
        <w:t xml:space="preserve">The MLQ </w:t>
      </w:r>
      <w:r w:rsidR="000C7008" w:rsidRPr="004947D6">
        <w:t>includes extensive testing establishing</w:t>
      </w:r>
      <w:r w:rsidR="00A919A5" w:rsidRPr="004947D6">
        <w:t xml:space="preserve"> reliability and validity</w:t>
      </w:r>
      <w:r w:rsidR="00DE1D98" w:rsidRPr="004947D6">
        <w:t xml:space="preserve"> (Muenjohn &amp; Armstrong, 2008)</w:t>
      </w:r>
      <w:r w:rsidR="00A919A5" w:rsidRPr="004947D6">
        <w:t>.</w:t>
      </w:r>
      <w:r w:rsidR="000C7008" w:rsidRPr="004947D6">
        <w:t xml:space="preserve"> </w:t>
      </w:r>
      <w:r w:rsidR="002B4554">
        <w:t xml:space="preserve"> Additionally, the reliability of the MLQ (5x) is discussed in Chapter 4.</w:t>
      </w:r>
    </w:p>
    <w:p w:rsidR="006D54C3" w:rsidRPr="004947D6" w:rsidRDefault="006D54C3" w:rsidP="006D54C3">
      <w:pPr>
        <w:keepNext/>
        <w:spacing w:line="480" w:lineRule="auto"/>
        <w:jc w:val="center"/>
        <w:rPr>
          <w:b/>
        </w:rPr>
      </w:pPr>
      <w:r w:rsidRPr="004947D6">
        <w:rPr>
          <w:b/>
        </w:rPr>
        <w:t>Ethical Considerations</w:t>
      </w:r>
    </w:p>
    <w:p w:rsidR="00A919A5" w:rsidRPr="004947D6" w:rsidRDefault="0067566A" w:rsidP="00343C38">
      <w:pPr>
        <w:spacing w:line="480" w:lineRule="auto"/>
      </w:pPr>
      <w:r w:rsidRPr="004947D6">
        <w:tab/>
      </w:r>
      <w:r w:rsidR="00A919A5" w:rsidRPr="004947D6">
        <w:t>This quanti</w:t>
      </w:r>
      <w:r w:rsidR="00F959F1">
        <w:t xml:space="preserve">tative correlational study </w:t>
      </w:r>
      <w:r w:rsidR="00A919A5" w:rsidRPr="004947D6">
        <w:t>follow</w:t>
      </w:r>
      <w:r w:rsidR="00F959F1">
        <w:t>ed</w:t>
      </w:r>
      <w:r w:rsidR="00A919A5" w:rsidRPr="004947D6">
        <w:t xml:space="preserve"> sound and proven e</w:t>
      </w:r>
      <w:r w:rsidRPr="004947D6">
        <w:t>thical standards</w:t>
      </w:r>
      <w:r w:rsidR="00A919A5" w:rsidRPr="004947D6">
        <w:t xml:space="preserve"> </w:t>
      </w:r>
      <w:r w:rsidR="00690F81" w:rsidRPr="004947D6">
        <w:t xml:space="preserve">outlined </w:t>
      </w:r>
      <w:r w:rsidR="00A919A5" w:rsidRPr="004947D6">
        <w:t xml:space="preserve">by </w:t>
      </w:r>
      <w:r w:rsidR="00D50D49">
        <w:t>t</w:t>
      </w:r>
      <w:r w:rsidR="00A919A5" w:rsidRPr="004947D6">
        <w:t xml:space="preserve">he Belmont Report.  </w:t>
      </w:r>
      <w:r w:rsidR="00690F81" w:rsidRPr="004947D6">
        <w:t xml:space="preserve">The three principles of respect for others, beneficence, and justice </w:t>
      </w:r>
      <w:r w:rsidR="00F959F1">
        <w:t>were</w:t>
      </w:r>
      <w:r w:rsidR="00690F81" w:rsidRPr="004947D6">
        <w:t xml:space="preserve"> ensured throughout this research project</w:t>
      </w:r>
      <w:r w:rsidR="00690F81" w:rsidRPr="002221BB">
        <w:t xml:space="preserve">.  </w:t>
      </w:r>
      <w:r w:rsidR="005A59ED" w:rsidRPr="002221BB">
        <w:t>I</w:t>
      </w:r>
      <w:r w:rsidRPr="002221BB">
        <w:t>ndividuals who participate</w:t>
      </w:r>
      <w:r w:rsidR="00F959F1">
        <w:t>d</w:t>
      </w:r>
      <w:r w:rsidRPr="002221BB">
        <w:t xml:space="preserve"> in this research project</w:t>
      </w:r>
      <w:r w:rsidR="005A59ED" w:rsidRPr="002221BB">
        <w:t xml:space="preserve"> </w:t>
      </w:r>
      <w:r w:rsidR="00F959F1">
        <w:t>were not</w:t>
      </w:r>
      <w:r w:rsidR="005A59ED" w:rsidRPr="002221BB">
        <w:t xml:space="preserve"> exposed to any inherent</w:t>
      </w:r>
      <w:r w:rsidR="005A59ED">
        <w:t xml:space="preserve"> level of risk</w:t>
      </w:r>
      <w:r w:rsidRPr="004947D6">
        <w:t xml:space="preserve">. </w:t>
      </w:r>
    </w:p>
    <w:p w:rsidR="0087514F" w:rsidRPr="004947D6" w:rsidRDefault="00D033C3" w:rsidP="00DE1D98">
      <w:pPr>
        <w:spacing w:line="480" w:lineRule="auto"/>
        <w:ind w:firstLine="720"/>
      </w:pPr>
      <w:r w:rsidRPr="004947D6">
        <w:t xml:space="preserve">A consent statement </w:t>
      </w:r>
      <w:r w:rsidR="00F959F1">
        <w:t>was</w:t>
      </w:r>
      <w:r w:rsidRPr="004947D6">
        <w:t xml:space="preserve"> provided </w:t>
      </w:r>
      <w:r w:rsidR="00A919A5" w:rsidRPr="004947D6">
        <w:t xml:space="preserve">by </w:t>
      </w:r>
      <w:bookmarkStart w:id="92" w:name="CErule12850"/>
      <w:r w:rsidRPr="004947D6">
        <w:rPr>
          <w:color w:val="000000"/>
        </w:rPr>
        <w:t>this researcher</w:t>
      </w:r>
      <w:bookmarkEnd w:id="92"/>
      <w:r w:rsidR="00F959F1">
        <w:t xml:space="preserve"> as</w:t>
      </w:r>
      <w:r w:rsidRPr="004947D6">
        <w:t xml:space="preserve"> the first question on the survey an</w:t>
      </w:r>
      <w:r w:rsidR="00F959F1">
        <w:t xml:space="preserve">d </w:t>
      </w:r>
      <w:r w:rsidRPr="004947D6">
        <w:t>state</w:t>
      </w:r>
      <w:r w:rsidR="00F959F1">
        <w:t>d</w:t>
      </w:r>
      <w:r w:rsidRPr="004947D6">
        <w:t>, “By clicking next, you consent that you are willing to answer the questions in this survey.”</w:t>
      </w:r>
      <w:r w:rsidR="00DE1D98" w:rsidRPr="004947D6">
        <w:t xml:space="preserve"> </w:t>
      </w:r>
      <w:r w:rsidR="00F959F1">
        <w:t xml:space="preserve"> </w:t>
      </w:r>
      <w:r w:rsidR="00472777" w:rsidRPr="002221BB">
        <w:t xml:space="preserve">Conflict of interests </w:t>
      </w:r>
      <w:r w:rsidR="00F959F1">
        <w:t>were not present</w:t>
      </w:r>
      <w:r w:rsidR="00472777">
        <w:t xml:space="preserve">.  </w:t>
      </w:r>
      <w:r w:rsidR="00685E99" w:rsidRPr="004947D6">
        <w:t xml:space="preserve">Data will be stored for </w:t>
      </w:r>
      <w:r w:rsidR="003C41CE">
        <w:t>seven</w:t>
      </w:r>
      <w:r w:rsidR="003C41CE" w:rsidRPr="004947D6">
        <w:t xml:space="preserve"> </w:t>
      </w:r>
      <w:r w:rsidR="00685E99" w:rsidRPr="004947D6">
        <w:t>years</w:t>
      </w:r>
      <w:r w:rsidR="00A919A5" w:rsidRPr="004947D6">
        <w:t xml:space="preserve">, </w:t>
      </w:r>
      <w:r w:rsidR="00681309" w:rsidRPr="004947D6">
        <w:t xml:space="preserve">at which time </w:t>
      </w:r>
      <w:bookmarkStart w:id="93" w:name="CErule12880"/>
      <w:r w:rsidR="00A919A5" w:rsidRPr="004947D6">
        <w:rPr>
          <w:color w:val="000000"/>
        </w:rPr>
        <w:t>this research</w:t>
      </w:r>
      <w:r w:rsidR="00681309" w:rsidRPr="004947D6">
        <w:rPr>
          <w:color w:val="000000"/>
        </w:rPr>
        <w:t>er</w:t>
      </w:r>
      <w:bookmarkEnd w:id="93"/>
      <w:r w:rsidR="00A919A5" w:rsidRPr="004947D6">
        <w:t xml:space="preserve"> will </w:t>
      </w:r>
      <w:r w:rsidR="003332BC" w:rsidRPr="004947D6">
        <w:t>destroy all</w:t>
      </w:r>
      <w:r w:rsidR="00DF612F" w:rsidRPr="004947D6">
        <w:t xml:space="preserve"> identifiers connected to the data</w:t>
      </w:r>
      <w:r w:rsidR="00685E99" w:rsidRPr="004947D6">
        <w:t xml:space="preserve">.  </w:t>
      </w:r>
      <w:r w:rsidR="0067566A" w:rsidRPr="004947D6">
        <w:t xml:space="preserve">All data collected will be stored off line and will only be available to </w:t>
      </w:r>
      <w:bookmarkStart w:id="94" w:name="CErule12890"/>
      <w:r w:rsidR="0067566A" w:rsidRPr="004947D6">
        <w:rPr>
          <w:color w:val="000000"/>
        </w:rPr>
        <w:t xml:space="preserve">this </w:t>
      </w:r>
      <w:r w:rsidR="00A919A5" w:rsidRPr="004947D6">
        <w:rPr>
          <w:color w:val="000000"/>
        </w:rPr>
        <w:t>researcher</w:t>
      </w:r>
      <w:bookmarkEnd w:id="94"/>
      <w:r w:rsidR="00C8640C" w:rsidRPr="004947D6">
        <w:t>.</w:t>
      </w:r>
      <w:r w:rsidR="00DF612F" w:rsidRPr="004947D6">
        <w:t xml:space="preserve"> </w:t>
      </w:r>
      <w:r w:rsidR="00685E99" w:rsidRPr="004947D6">
        <w:t xml:space="preserve"> Ethical standards </w:t>
      </w:r>
      <w:r w:rsidR="00DF612F" w:rsidRPr="004947D6">
        <w:t>follow the guidelines of the Belmont report</w:t>
      </w:r>
      <w:r w:rsidR="00E311E8" w:rsidRPr="004947D6">
        <w:t xml:space="preserve"> and </w:t>
      </w:r>
      <w:r w:rsidR="002A2D9D" w:rsidRPr="004947D6">
        <w:t>its</w:t>
      </w:r>
      <w:r w:rsidR="00E311E8" w:rsidRPr="004947D6">
        <w:t xml:space="preserve"> principles and these principles</w:t>
      </w:r>
      <w:r w:rsidR="00DF612F" w:rsidRPr="004947D6">
        <w:t xml:space="preserve"> </w:t>
      </w:r>
      <w:r w:rsidR="00F959F1">
        <w:t>were</w:t>
      </w:r>
      <w:r w:rsidR="00913383" w:rsidRPr="004947D6">
        <w:t xml:space="preserve"> implemented </w:t>
      </w:r>
      <w:r w:rsidR="00685E99" w:rsidRPr="004947D6">
        <w:t xml:space="preserve">throughout the entire study.  </w:t>
      </w:r>
    </w:p>
    <w:p w:rsidR="00A919A5" w:rsidRPr="004947D6" w:rsidRDefault="00A919A5" w:rsidP="00DE1D98">
      <w:pPr>
        <w:spacing w:line="480" w:lineRule="auto"/>
        <w:ind w:firstLine="720"/>
      </w:pPr>
    </w:p>
    <w:p w:rsidR="00126AA3" w:rsidRDefault="00126AA3" w:rsidP="00126AA3">
      <w:pPr>
        <w:spacing w:before="360" w:line="480" w:lineRule="auto"/>
      </w:pPr>
    </w:p>
    <w:p w:rsidR="00126AA3" w:rsidRDefault="00126AA3" w:rsidP="00126AA3">
      <w:pPr>
        <w:spacing w:before="360" w:line="480" w:lineRule="auto"/>
      </w:pPr>
    </w:p>
    <w:p w:rsidR="00126AA3" w:rsidRDefault="00126AA3" w:rsidP="00126AA3">
      <w:pPr>
        <w:spacing w:before="360" w:line="480" w:lineRule="auto"/>
      </w:pPr>
    </w:p>
    <w:p w:rsidR="00126AA3" w:rsidRDefault="00126AA3" w:rsidP="00126AA3">
      <w:pPr>
        <w:spacing w:before="360" w:line="480" w:lineRule="auto"/>
      </w:pPr>
    </w:p>
    <w:p w:rsidR="00871B7C" w:rsidRDefault="006D54C3" w:rsidP="00126AA3">
      <w:pPr>
        <w:spacing w:before="360" w:line="480" w:lineRule="auto"/>
        <w:jc w:val="center"/>
        <w:rPr>
          <w:b/>
        </w:rPr>
      </w:pPr>
      <w:r w:rsidRPr="004947D6">
        <w:rPr>
          <w:b/>
        </w:rPr>
        <w:lastRenderedPageBreak/>
        <w:t>CHAPTER 4.  RESULTS</w:t>
      </w:r>
    </w:p>
    <w:p w:rsidR="00A316E9" w:rsidRDefault="00871B7C" w:rsidP="00871B7C">
      <w:pPr>
        <w:spacing w:before="360" w:line="480" w:lineRule="auto"/>
        <w:contextualSpacing/>
      </w:pPr>
      <w:r>
        <w:rPr>
          <w:b/>
        </w:rPr>
        <w:tab/>
      </w:r>
      <w:r w:rsidR="00463819">
        <w:t xml:space="preserve">The data </w:t>
      </w:r>
      <w:r w:rsidR="003C41CE">
        <w:t>are</w:t>
      </w:r>
      <w:r w:rsidR="00463819">
        <w:t xml:space="preserve"> statistically analyzed in chapter four to explore if there is a relationship, if any, between the variables </w:t>
      </w:r>
      <w:r w:rsidR="00AA1ECB">
        <w:t>(a)</w:t>
      </w:r>
      <w:r w:rsidR="002424E0">
        <w:t xml:space="preserve"> </w:t>
      </w:r>
      <w:r w:rsidR="00AA1ECB">
        <w:t>transformational leadership</w:t>
      </w:r>
      <w:r w:rsidR="00892103">
        <w:t>;</w:t>
      </w:r>
      <w:r w:rsidR="00AA1ECB">
        <w:t xml:space="preserve"> (b)</w:t>
      </w:r>
      <w:r w:rsidR="00E22F49">
        <w:t xml:space="preserve"> self-efficacy</w:t>
      </w:r>
      <w:r w:rsidR="00892103">
        <w:t>;</w:t>
      </w:r>
      <w:r w:rsidR="00E22F49">
        <w:t xml:space="preserve"> and (c) the </w:t>
      </w:r>
      <w:r w:rsidR="00463819">
        <w:t xml:space="preserve">propensity to pursue executive coaching.  </w:t>
      </w:r>
      <w:r w:rsidR="00E22F49">
        <w:t>This chapter provides a review of the data analysis and the results obtained in this study</w:t>
      </w:r>
      <w:r w:rsidR="003F118A">
        <w:t>,</w:t>
      </w:r>
      <w:r w:rsidR="00E22F49">
        <w:t xml:space="preserve"> and is divided into four different sections: (a) the descriptive statistics of the respondents were </w:t>
      </w:r>
      <w:r w:rsidR="006A6141">
        <w:t>captured</w:t>
      </w:r>
      <w:r w:rsidR="00E22F49">
        <w:t xml:space="preserve"> </w:t>
      </w:r>
      <w:r w:rsidR="006A6141">
        <w:t>and</w:t>
      </w:r>
      <w:r w:rsidR="00E22F49">
        <w:t xml:space="preserve"> presented for each of the variables assessed</w:t>
      </w:r>
      <w:r w:rsidR="00892103">
        <w:t>;</w:t>
      </w:r>
      <w:r w:rsidR="00E22F49">
        <w:t xml:space="preserve"> (b) </w:t>
      </w:r>
      <w:r w:rsidR="00A316E9">
        <w:t>the psychometric properties of each assessment tool is reviewed</w:t>
      </w:r>
      <w:r w:rsidR="00892103">
        <w:t>;</w:t>
      </w:r>
      <w:r w:rsidR="00A316E9">
        <w:t xml:space="preserve"> (c) the hypotheses were tested and the results present</w:t>
      </w:r>
      <w:r w:rsidR="006A6141">
        <w:t>ed</w:t>
      </w:r>
      <w:r w:rsidR="00892103">
        <w:t>;</w:t>
      </w:r>
      <w:r w:rsidR="003F118A">
        <w:t xml:space="preserve"> and (d) conclusion, which is</w:t>
      </w:r>
      <w:r w:rsidR="00A316E9">
        <w:t xml:space="preserve"> a brief summary of the relationship between the independent variables and dependent variables.  </w:t>
      </w:r>
      <w:r w:rsidR="006A6141">
        <w:t xml:space="preserve">For the alternative hypotheses testing, the Minitab and SigmaXL system tools were utilized to run the Pearson Correlation, Anderson Darling, and the </w:t>
      </w:r>
      <w:r w:rsidR="002D2290">
        <w:t>Regression S</w:t>
      </w:r>
      <w:r w:rsidR="006A6141">
        <w:t>tatistical testing.</w:t>
      </w:r>
    </w:p>
    <w:p w:rsidR="00665DAB" w:rsidRDefault="00665DAB" w:rsidP="00A316E9">
      <w:pPr>
        <w:spacing w:before="360" w:line="480" w:lineRule="auto"/>
        <w:ind w:firstLine="720"/>
        <w:contextualSpacing/>
      </w:pPr>
      <w:r>
        <w:t>The MLQ and the NGSES assessment tools we</w:t>
      </w:r>
      <w:r w:rsidR="003F118A">
        <w:t>re distributed via SurveyMonkey</w:t>
      </w:r>
      <w:r>
        <w:rPr>
          <w:vertAlign w:val="superscript"/>
        </w:rPr>
        <w:t>®</w:t>
      </w:r>
      <w:r>
        <w:t>, to a targeted group of high-level executives (CEO</w:t>
      </w:r>
      <w:r w:rsidR="00471480">
        <w:t>s</w:t>
      </w:r>
      <w:r>
        <w:t>, COO</w:t>
      </w:r>
      <w:r w:rsidR="00471480">
        <w:t>s</w:t>
      </w:r>
      <w:r>
        <w:t>, CFO</w:t>
      </w:r>
      <w:r w:rsidR="00471480">
        <w:t>s</w:t>
      </w:r>
      <w:r>
        <w:t>, and VPs) with a follow-up Likert-type scale asking the respondents if based on th</w:t>
      </w:r>
      <w:r w:rsidR="00FF3EC1">
        <w:t>eir perceived results would he or she</w:t>
      </w:r>
      <w:r>
        <w:t xml:space="preserve"> pursue executive coaching.  </w:t>
      </w:r>
      <w:r w:rsidR="00A316E9">
        <w:t>Due to the limitations of</w:t>
      </w:r>
      <w:r w:rsidR="00A316E9" w:rsidRPr="00A316E9">
        <w:t xml:space="preserve"> SurveyMonkey</w:t>
      </w:r>
      <w:r w:rsidR="00A316E9">
        <w:rPr>
          <w:vertAlign w:val="superscript"/>
        </w:rPr>
        <w:t>®</w:t>
      </w:r>
      <w:r w:rsidR="00A316E9">
        <w:t>, the actual results and scores of the MLQ and the NGSES could not be provided to the respondents, therefore</w:t>
      </w:r>
      <w:r w:rsidR="003F118A">
        <w:t>,</w:t>
      </w:r>
      <w:r w:rsidR="00A316E9">
        <w:t xml:space="preserve"> to give a frame of context, the respondents were asked to self-rate their transformational leadership and self-efficacy scores.  </w:t>
      </w:r>
      <w:r w:rsidR="006A6141">
        <w:t xml:space="preserve">However, for the data </w:t>
      </w:r>
      <w:r w:rsidR="00A316E9">
        <w:t>analysis, the actual scores of transformational leadership and sel</w:t>
      </w:r>
      <w:r w:rsidR="003F118A">
        <w:t xml:space="preserve">f-efficacy were utilized, which </w:t>
      </w:r>
      <w:r w:rsidR="00A316E9">
        <w:t xml:space="preserve">could be calculated by this researcher.  </w:t>
      </w:r>
    </w:p>
    <w:p w:rsidR="006A6141" w:rsidRDefault="006A6141" w:rsidP="00F6533D">
      <w:pPr>
        <w:spacing w:before="360" w:line="480" w:lineRule="auto"/>
        <w:contextualSpacing/>
      </w:pPr>
    </w:p>
    <w:p w:rsidR="00FF3EC1" w:rsidRDefault="00FF3EC1" w:rsidP="00AA1ECB">
      <w:pPr>
        <w:spacing w:before="360" w:line="480" w:lineRule="auto"/>
        <w:contextualSpacing/>
        <w:jc w:val="center"/>
        <w:rPr>
          <w:b/>
        </w:rPr>
      </w:pPr>
      <w:r>
        <w:rPr>
          <w:b/>
        </w:rPr>
        <w:t>Survey Distribution and Return Rates</w:t>
      </w:r>
    </w:p>
    <w:p w:rsidR="00FF3EC1" w:rsidRPr="003501BB" w:rsidRDefault="00FF3EC1" w:rsidP="00FF3EC1">
      <w:pPr>
        <w:spacing w:before="360" w:line="480" w:lineRule="auto"/>
        <w:ind w:firstLine="720"/>
        <w:contextualSpacing/>
        <w:rPr>
          <w:b/>
        </w:rPr>
      </w:pPr>
      <w:r>
        <w:lastRenderedPageBreak/>
        <w:t xml:space="preserve">One hundred and eighty-six respondents were surveyed with 110 respondents </w:t>
      </w:r>
      <w:r w:rsidR="006A6141">
        <w:t>(</w:t>
      </w:r>
      <w:r w:rsidR="006A6141" w:rsidRPr="006A6141">
        <w:t>N</w:t>
      </w:r>
      <w:r w:rsidR="006A6141">
        <w:t xml:space="preserve"> = 110) </w:t>
      </w:r>
      <w:r w:rsidRPr="006A6141">
        <w:t>completing</w:t>
      </w:r>
      <w:r>
        <w:t xml:space="preserve"> the survey.  The survey was distributed through SurveyMonkey</w:t>
      </w:r>
      <w:r w:rsidR="003501BB">
        <w:t>’s</w:t>
      </w:r>
      <w:r>
        <w:rPr>
          <w:vertAlign w:val="superscript"/>
        </w:rPr>
        <w:t>®</w:t>
      </w:r>
      <w:r>
        <w:t xml:space="preserve"> </w:t>
      </w:r>
      <w:r w:rsidR="003501BB">
        <w:t xml:space="preserve">database </w:t>
      </w:r>
      <w:r>
        <w:t>and within a 24 hour timeframe 1</w:t>
      </w:r>
      <w:r w:rsidR="003501BB">
        <w:t>86 respondents were solicited</w:t>
      </w:r>
      <w:r w:rsidR="003C41CE">
        <w:t xml:space="preserve">; </w:t>
      </w:r>
      <w:r w:rsidR="003501BB">
        <w:t>therefore</w:t>
      </w:r>
      <w:r w:rsidR="003C41CE">
        <w:t>,</w:t>
      </w:r>
      <w:r w:rsidR="003501BB">
        <w:t xml:space="preserve"> the survey was closed.  </w:t>
      </w:r>
      <w:r>
        <w:t xml:space="preserve">A power analysis, </w:t>
      </w:r>
      <w:r w:rsidR="003C41CE">
        <w:t xml:space="preserve">as </w:t>
      </w:r>
      <w:r>
        <w:t>describe</w:t>
      </w:r>
      <w:r w:rsidR="003501BB">
        <w:t xml:space="preserve">d in Chapter 3, determined </w:t>
      </w:r>
      <w:r>
        <w:t>107 respondents were needed for this study to be significant</w:t>
      </w:r>
      <w:r w:rsidR="003501BB">
        <w:t xml:space="preserve">.  </w:t>
      </w:r>
      <w:r w:rsidR="003F118A">
        <w:t>The s</w:t>
      </w:r>
      <w:r w:rsidR="003501BB">
        <w:t>urvey was evenly distributed throughout the United State</w:t>
      </w:r>
      <w:r w:rsidR="006A6141">
        <w:t>d for</w:t>
      </w:r>
      <w:r w:rsidR="003501BB">
        <w:t xml:space="preserve"> solicited respondents, which held the position of CEO, COO, CFO, Executive Management</w:t>
      </w:r>
      <w:r w:rsidR="003F118A">
        <w:t>,</w:t>
      </w:r>
      <w:r w:rsidR="003501BB">
        <w:t xml:space="preserve"> or VP within their organization</w:t>
      </w:r>
      <w:r w:rsidR="002D2290">
        <w:t>, fulling the requirement</w:t>
      </w:r>
      <w:r w:rsidR="003F118A">
        <w:t>s</w:t>
      </w:r>
      <w:r w:rsidR="002D2290">
        <w:t xml:space="preserve"> of a purposive sampling.  </w:t>
      </w:r>
      <w:r w:rsidR="003501BB">
        <w:t>One-hundred and ten responses were complete</w:t>
      </w:r>
      <w:r w:rsidR="006A6141">
        <w:t>d</w:t>
      </w:r>
      <w:r w:rsidR="003501BB">
        <w:t xml:space="preserve"> out of the 186 for an aggregate response rate of 59.1%.  Collected data was made available to this researcher via the SurveyMonkey</w:t>
      </w:r>
      <w:r w:rsidR="007E6CEF">
        <w:t>’s</w:t>
      </w:r>
      <w:r w:rsidR="003501BB">
        <w:rPr>
          <w:vertAlign w:val="superscript"/>
        </w:rPr>
        <w:t>®</w:t>
      </w:r>
      <w:r w:rsidR="003501BB">
        <w:t xml:space="preserve"> website with data </w:t>
      </w:r>
      <w:r w:rsidR="007E6CEF">
        <w:t>provided in an</w:t>
      </w:r>
      <w:r w:rsidR="00DB45F8">
        <w:t xml:space="preserve"> </w:t>
      </w:r>
      <w:r w:rsidR="003501BB">
        <w:t>Excel</w:t>
      </w:r>
      <w:r w:rsidR="007E6CEF">
        <w:t xml:space="preserve"> spreadsheet format.</w:t>
      </w:r>
    </w:p>
    <w:p w:rsidR="00AA1ECB" w:rsidRDefault="00AA1ECB" w:rsidP="00AA1ECB">
      <w:pPr>
        <w:spacing w:before="360" w:line="480" w:lineRule="auto"/>
        <w:contextualSpacing/>
        <w:jc w:val="center"/>
      </w:pPr>
      <w:r w:rsidRPr="00AA1ECB">
        <w:rPr>
          <w:b/>
        </w:rPr>
        <w:t>Demographics</w:t>
      </w:r>
    </w:p>
    <w:p w:rsidR="007923A4" w:rsidRDefault="00AA1ECB" w:rsidP="00AA1ECB">
      <w:pPr>
        <w:spacing w:before="360" w:line="480" w:lineRule="auto"/>
        <w:contextualSpacing/>
      </w:pPr>
      <w:r>
        <w:tab/>
      </w:r>
      <w:r w:rsidR="00B15A17">
        <w:t>Descriptive statistics were used to po</w:t>
      </w:r>
      <w:r w:rsidR="008168A9">
        <w:t xml:space="preserve">rtray the basic constructs, from </w:t>
      </w:r>
      <w:r w:rsidR="00B15A17">
        <w:t>which the data was collected</w:t>
      </w:r>
      <w:r w:rsidR="008168A9">
        <w:t xml:space="preserve"> to </w:t>
      </w:r>
      <w:r w:rsidR="00B15A17">
        <w:t xml:space="preserve">provide a simple survey about the sample and the measures.  </w:t>
      </w:r>
      <w:r w:rsidR="00DB45F8">
        <w:t xml:space="preserve">All demographic questions were answered completely.  </w:t>
      </w:r>
      <w:r w:rsidR="00186D41">
        <w:t>The demographic</w:t>
      </w:r>
      <w:r w:rsidR="00B15A17">
        <w:t xml:space="preserve"> statistics were provided to </w:t>
      </w:r>
      <w:r w:rsidR="008168A9">
        <w:t>this researcher by SurveyMonkey</w:t>
      </w:r>
      <w:r w:rsidR="00B15A17">
        <w:rPr>
          <w:vertAlign w:val="superscript"/>
        </w:rPr>
        <w:t xml:space="preserve">®.  </w:t>
      </w:r>
      <w:r w:rsidR="00DB45F8">
        <w:t>For the demographic question of gender, 56.76% self-reported as male (</w:t>
      </w:r>
      <w:r w:rsidR="00DB45F8">
        <w:rPr>
          <w:i/>
        </w:rPr>
        <w:t xml:space="preserve">N </w:t>
      </w:r>
      <w:r w:rsidR="00DB45F8">
        <w:t>= 63)</w:t>
      </w:r>
      <w:r>
        <w:t>, and</w:t>
      </w:r>
      <w:r w:rsidR="00DB45F8">
        <w:t xml:space="preserve"> 43.24% respondents self-reported as female (</w:t>
      </w:r>
      <w:r w:rsidR="00DB45F8">
        <w:rPr>
          <w:i/>
        </w:rPr>
        <w:t>N</w:t>
      </w:r>
      <w:r w:rsidR="00DB45F8">
        <w:t xml:space="preserve"> = 48)</w:t>
      </w:r>
      <w:r w:rsidR="00892103">
        <w:t xml:space="preserve"> (see Table 2)</w:t>
      </w:r>
      <w:r w:rsidR="00DB45F8">
        <w:t>.</w:t>
      </w:r>
    </w:p>
    <w:p w:rsidR="00F76B2A" w:rsidRDefault="00F76B2A" w:rsidP="000F5325">
      <w:pPr>
        <w:spacing w:before="360"/>
        <w:contextualSpacing/>
      </w:pPr>
    </w:p>
    <w:p w:rsidR="00F76B2A" w:rsidRDefault="00F76B2A" w:rsidP="000F5325">
      <w:pPr>
        <w:spacing w:before="360"/>
        <w:contextualSpacing/>
      </w:pPr>
    </w:p>
    <w:p w:rsidR="00F76B2A" w:rsidRDefault="00F76B2A" w:rsidP="000F5325">
      <w:pPr>
        <w:spacing w:before="360"/>
        <w:contextualSpacing/>
      </w:pPr>
    </w:p>
    <w:p w:rsidR="00F76B2A" w:rsidRDefault="00F76B2A" w:rsidP="000F5325">
      <w:pPr>
        <w:spacing w:before="360"/>
        <w:contextualSpacing/>
      </w:pPr>
    </w:p>
    <w:p w:rsidR="00F76B2A" w:rsidRDefault="00F76B2A" w:rsidP="000F5325">
      <w:pPr>
        <w:spacing w:before="360"/>
        <w:contextualSpacing/>
      </w:pPr>
    </w:p>
    <w:p w:rsidR="00F76B2A" w:rsidRDefault="00F76B2A" w:rsidP="000F5325">
      <w:pPr>
        <w:spacing w:before="360"/>
        <w:contextualSpacing/>
      </w:pPr>
    </w:p>
    <w:p w:rsidR="00F76B2A" w:rsidRDefault="00F76B2A" w:rsidP="000F5325">
      <w:pPr>
        <w:spacing w:before="360"/>
        <w:contextualSpacing/>
      </w:pPr>
    </w:p>
    <w:p w:rsidR="00AA1ECB" w:rsidRDefault="006A3DD5" w:rsidP="000F5325">
      <w:pPr>
        <w:spacing w:before="360"/>
        <w:contextualSpacing/>
      </w:pPr>
      <w:r>
        <w:t>Table 2</w:t>
      </w:r>
    </w:p>
    <w:p w:rsidR="00653CA9" w:rsidRDefault="006A3DD5" w:rsidP="006A3DD5">
      <w:pPr>
        <w:spacing w:before="360"/>
        <w:contextualSpacing/>
        <w:rPr>
          <w:i/>
        </w:rPr>
      </w:pPr>
      <w:r>
        <w:rPr>
          <w:i/>
        </w:rPr>
        <w:t xml:space="preserve"> </w:t>
      </w:r>
    </w:p>
    <w:p w:rsidR="00653CA9" w:rsidRDefault="00F76B2A" w:rsidP="006A3DD5">
      <w:pPr>
        <w:spacing w:before="360"/>
        <w:contextualSpacing/>
        <w:rPr>
          <w:i/>
        </w:rPr>
      </w:pPr>
      <w:r>
        <w:rPr>
          <w:i/>
        </w:rPr>
        <w:lastRenderedPageBreak/>
        <w:t xml:space="preserve">A Synopsis </w:t>
      </w:r>
      <w:r w:rsidR="002D2290">
        <w:rPr>
          <w:i/>
        </w:rPr>
        <w:t xml:space="preserve">of </w:t>
      </w:r>
      <w:r>
        <w:rPr>
          <w:i/>
        </w:rPr>
        <w:t>the R</w:t>
      </w:r>
      <w:r w:rsidR="006A3DD5">
        <w:rPr>
          <w:i/>
        </w:rPr>
        <w:t>espondents</w:t>
      </w:r>
      <w:r>
        <w:rPr>
          <w:i/>
        </w:rPr>
        <w:t>’ Gender</w:t>
      </w:r>
    </w:p>
    <w:p w:rsidR="00653CA9" w:rsidRPr="00653CA9" w:rsidRDefault="00653CA9" w:rsidP="006A3DD5">
      <w:pPr>
        <w:spacing w:before="360"/>
        <w:contextualSpacing/>
        <w:rPr>
          <w:i/>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6A3DD5" w:rsidRPr="006A3DD5" w:rsidRDefault="006A3DD5" w:rsidP="006A3DD5">
      <w:pPr>
        <w:spacing w:before="360"/>
        <w:contextualSpacing/>
        <w:rPr>
          <w:u w:val="single"/>
        </w:rPr>
      </w:pPr>
      <w:r w:rsidRPr="006A3DD5">
        <w:rPr>
          <w:u w:val="single"/>
        </w:rPr>
        <w:t>Gender</w:t>
      </w:r>
      <w:r w:rsidRPr="006A3DD5">
        <w:rPr>
          <w:u w:val="single"/>
        </w:rPr>
        <w:tab/>
      </w:r>
      <w:r w:rsidRPr="006A3DD5">
        <w:rPr>
          <w:u w:val="single"/>
        </w:rPr>
        <w:tab/>
      </w:r>
      <w:r w:rsidRPr="006A3DD5">
        <w:rPr>
          <w:u w:val="single"/>
        </w:rPr>
        <w:tab/>
        <w:t>%</w:t>
      </w:r>
      <w:r>
        <w:rPr>
          <w:u w:val="single"/>
        </w:rPr>
        <w:t xml:space="preserve"> of response</w:t>
      </w:r>
      <w:r w:rsidRPr="006A3DD5">
        <w:rPr>
          <w:u w:val="single"/>
        </w:rPr>
        <w:tab/>
      </w:r>
      <w:r w:rsidRPr="006A3DD5">
        <w:rPr>
          <w:u w:val="single"/>
        </w:rPr>
        <w:tab/>
      </w:r>
      <w:r w:rsidRPr="006A3DD5">
        <w:rPr>
          <w:u w:val="single"/>
        </w:rPr>
        <w:tab/>
      </w:r>
      <w:r w:rsidRPr="006A3DD5">
        <w:rPr>
          <w:u w:val="single"/>
        </w:rPr>
        <w:tab/>
      </w:r>
      <w:r w:rsidRPr="006A3DD5">
        <w:rPr>
          <w:u w:val="single"/>
        </w:rPr>
        <w:tab/>
        <w:t>Response Count</w:t>
      </w:r>
      <w:r w:rsidR="001E62FF">
        <w:rPr>
          <w:u w:val="single"/>
        </w:rPr>
        <w:tab/>
      </w:r>
    </w:p>
    <w:p w:rsidR="006A3DD5" w:rsidRDefault="006A3DD5" w:rsidP="007923A4">
      <w:pPr>
        <w:spacing w:before="360" w:line="480" w:lineRule="auto"/>
        <w:contextualSpacing/>
      </w:pPr>
      <w:r>
        <w:t>Male</w:t>
      </w:r>
      <w:r>
        <w:tab/>
      </w:r>
      <w:r>
        <w:tab/>
      </w:r>
      <w:r>
        <w:tab/>
        <w:t>56.8%</w:t>
      </w:r>
      <w:r>
        <w:tab/>
      </w:r>
      <w:r>
        <w:tab/>
      </w:r>
      <w:r>
        <w:tab/>
      </w:r>
      <w:r>
        <w:tab/>
      </w:r>
      <w:r>
        <w:tab/>
      </w:r>
      <w:r>
        <w:tab/>
        <w:t>63</w:t>
      </w:r>
    </w:p>
    <w:p w:rsidR="006A3DD5" w:rsidRPr="006A6141" w:rsidRDefault="006A3DD5" w:rsidP="007923A4">
      <w:pPr>
        <w:spacing w:before="360" w:line="480" w:lineRule="auto"/>
        <w:contextualSpacing/>
        <w:rPr>
          <w:u w:val="single"/>
        </w:rPr>
      </w:pPr>
      <w:r w:rsidRPr="006A6141">
        <w:rPr>
          <w:u w:val="single"/>
        </w:rPr>
        <w:t>Female</w:t>
      </w:r>
      <w:r w:rsidRPr="006A6141">
        <w:rPr>
          <w:u w:val="single"/>
        </w:rPr>
        <w:tab/>
      </w:r>
      <w:r w:rsidRPr="006A6141">
        <w:rPr>
          <w:u w:val="single"/>
        </w:rPr>
        <w:tab/>
      </w:r>
      <w:r w:rsidRPr="006A6141">
        <w:rPr>
          <w:u w:val="single"/>
        </w:rPr>
        <w:tab/>
        <w:t>43.2%</w:t>
      </w:r>
      <w:r w:rsidRPr="006A6141">
        <w:rPr>
          <w:u w:val="single"/>
        </w:rPr>
        <w:tab/>
      </w:r>
      <w:r w:rsidRPr="006A6141">
        <w:rPr>
          <w:u w:val="single"/>
        </w:rPr>
        <w:tab/>
      </w:r>
      <w:r w:rsidRPr="006A6141">
        <w:rPr>
          <w:u w:val="single"/>
        </w:rPr>
        <w:tab/>
      </w:r>
      <w:r w:rsidRPr="006A6141">
        <w:rPr>
          <w:u w:val="single"/>
        </w:rPr>
        <w:tab/>
      </w:r>
      <w:r w:rsidRPr="006A6141">
        <w:rPr>
          <w:u w:val="single"/>
        </w:rPr>
        <w:tab/>
      </w:r>
      <w:r w:rsidRPr="006A6141">
        <w:rPr>
          <w:u w:val="single"/>
        </w:rPr>
        <w:tab/>
        <w:t>48</w:t>
      </w:r>
      <w:r w:rsidR="001E62FF">
        <w:rPr>
          <w:u w:val="single"/>
        </w:rPr>
        <w:tab/>
      </w:r>
      <w:r w:rsidR="001E62FF">
        <w:rPr>
          <w:u w:val="single"/>
        </w:rPr>
        <w:tab/>
      </w:r>
      <w:r w:rsidR="001E62FF">
        <w:rPr>
          <w:u w:val="single"/>
        </w:rPr>
        <w:tab/>
      </w:r>
    </w:p>
    <w:p w:rsidR="007923A4" w:rsidRDefault="00B520A1" w:rsidP="00226B5C">
      <w:pPr>
        <w:spacing w:before="360" w:line="480" w:lineRule="auto"/>
        <w:ind w:firstLine="720"/>
        <w:contextualSpacing/>
      </w:pPr>
      <w:r>
        <w:t xml:space="preserve">Twenty-five respondents </w:t>
      </w:r>
      <w:r w:rsidR="001E62FF">
        <w:t>(</w:t>
      </w:r>
      <w:r w:rsidR="001E62FF">
        <w:rPr>
          <w:i/>
        </w:rPr>
        <w:t xml:space="preserve">N </w:t>
      </w:r>
      <w:r w:rsidR="001E62FF">
        <w:t xml:space="preserve">= 25) </w:t>
      </w:r>
      <w:r w:rsidRPr="001E62FF">
        <w:t>were</w:t>
      </w:r>
      <w:r>
        <w:t xml:space="preserve"> between the ages of 18-30 (22.52%), 37 respondents between the age of 31-40 (33.3%), 22 respondents between the ages of 41-50 (19.8%), 24 respondents between the ages 51-60 (21.6%), and 3 respondents between</w:t>
      </w:r>
      <w:r w:rsidR="006A3DD5">
        <w:t xml:space="preserve"> the ages 61-70 (2.7%)</w:t>
      </w:r>
      <w:r w:rsidR="00892103">
        <w:t xml:space="preserve"> (see Table 3)</w:t>
      </w:r>
      <w:r w:rsidR="006A3DD5">
        <w:t xml:space="preserve">.  </w:t>
      </w:r>
    </w:p>
    <w:p w:rsidR="00B520A1" w:rsidRDefault="006A3DD5" w:rsidP="000F5325">
      <w:pPr>
        <w:spacing w:before="360"/>
        <w:contextualSpacing/>
      </w:pPr>
      <w:r>
        <w:t>Table 3</w:t>
      </w:r>
    </w:p>
    <w:p w:rsidR="00F76B2A" w:rsidRDefault="00F76B2A" w:rsidP="000F5325">
      <w:pPr>
        <w:spacing w:before="360"/>
        <w:contextualSpacing/>
        <w:rPr>
          <w:i/>
        </w:rPr>
      </w:pPr>
    </w:p>
    <w:p w:rsidR="006A3DD5" w:rsidRDefault="00F76B2A" w:rsidP="000F5325">
      <w:pPr>
        <w:spacing w:before="360"/>
        <w:contextualSpacing/>
        <w:rPr>
          <w:i/>
        </w:rPr>
      </w:pPr>
      <w:r>
        <w:rPr>
          <w:i/>
        </w:rPr>
        <w:t>A Synopsis of the R</w:t>
      </w:r>
      <w:r w:rsidR="006A3DD5">
        <w:rPr>
          <w:i/>
        </w:rPr>
        <w:t>espondents</w:t>
      </w:r>
      <w:r>
        <w:rPr>
          <w:i/>
        </w:rPr>
        <w:t>’ Age Categories</w:t>
      </w:r>
    </w:p>
    <w:p w:rsidR="00F76B2A" w:rsidRPr="00F76B2A" w:rsidRDefault="00F76B2A" w:rsidP="000F5325">
      <w:pPr>
        <w:spacing w:before="360"/>
        <w:contextual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A3DD5" w:rsidRDefault="006A3DD5" w:rsidP="006A3DD5">
      <w:pPr>
        <w:spacing w:before="360"/>
        <w:contextualSpacing/>
        <w:rPr>
          <w:u w:val="single"/>
        </w:rPr>
      </w:pPr>
      <w:r w:rsidRPr="006A3DD5">
        <w:rPr>
          <w:u w:val="single"/>
        </w:rPr>
        <w:t>Age Category</w:t>
      </w:r>
      <w:r w:rsidRPr="006A3DD5">
        <w:rPr>
          <w:u w:val="single"/>
        </w:rPr>
        <w:tab/>
      </w:r>
      <w:r w:rsidRPr="006A3DD5">
        <w:rPr>
          <w:u w:val="single"/>
        </w:rPr>
        <w:tab/>
        <w:t>% of response</w:t>
      </w:r>
      <w:r w:rsidRPr="006A3DD5">
        <w:rPr>
          <w:u w:val="single"/>
        </w:rPr>
        <w:tab/>
      </w:r>
      <w:r w:rsidRPr="006A3DD5">
        <w:rPr>
          <w:u w:val="single"/>
        </w:rPr>
        <w:tab/>
      </w:r>
      <w:r w:rsidRPr="006A3DD5">
        <w:rPr>
          <w:u w:val="single"/>
        </w:rPr>
        <w:tab/>
      </w:r>
      <w:r w:rsidRPr="006A3DD5">
        <w:rPr>
          <w:u w:val="single"/>
        </w:rPr>
        <w:tab/>
      </w:r>
      <w:r w:rsidRPr="006A3DD5">
        <w:rPr>
          <w:u w:val="single"/>
        </w:rPr>
        <w:tab/>
        <w:t>Response Count</w:t>
      </w:r>
      <w:r w:rsidR="001E62FF">
        <w:rPr>
          <w:u w:val="single"/>
        </w:rPr>
        <w:tab/>
      </w:r>
    </w:p>
    <w:p w:rsidR="006A3DD5" w:rsidRDefault="006A3DD5" w:rsidP="007923A4">
      <w:pPr>
        <w:spacing w:before="360" w:line="480" w:lineRule="auto"/>
        <w:contextualSpacing/>
      </w:pPr>
      <w:r>
        <w:t>18-30</w:t>
      </w:r>
      <w:r>
        <w:tab/>
      </w:r>
      <w:r>
        <w:tab/>
      </w:r>
      <w:r>
        <w:tab/>
        <w:t>22.5%</w:t>
      </w:r>
      <w:r>
        <w:tab/>
      </w:r>
      <w:r>
        <w:tab/>
      </w:r>
      <w:r>
        <w:tab/>
      </w:r>
      <w:r>
        <w:tab/>
      </w:r>
      <w:r>
        <w:tab/>
      </w:r>
      <w:r>
        <w:tab/>
        <w:t>25</w:t>
      </w:r>
    </w:p>
    <w:p w:rsidR="006A3DD5" w:rsidRDefault="006A3DD5" w:rsidP="007923A4">
      <w:pPr>
        <w:spacing w:before="360" w:line="480" w:lineRule="auto"/>
        <w:contextualSpacing/>
      </w:pPr>
      <w:r>
        <w:t>31-40</w:t>
      </w:r>
      <w:r>
        <w:tab/>
      </w:r>
      <w:r>
        <w:tab/>
      </w:r>
      <w:r>
        <w:tab/>
        <w:t>33.3%</w:t>
      </w:r>
      <w:r>
        <w:tab/>
      </w:r>
      <w:r>
        <w:tab/>
      </w:r>
      <w:r>
        <w:tab/>
      </w:r>
      <w:r>
        <w:tab/>
      </w:r>
      <w:r>
        <w:tab/>
      </w:r>
      <w:r>
        <w:tab/>
        <w:t>37</w:t>
      </w:r>
    </w:p>
    <w:p w:rsidR="006A3DD5" w:rsidRDefault="006A3DD5" w:rsidP="007923A4">
      <w:pPr>
        <w:spacing w:before="360" w:line="480" w:lineRule="auto"/>
        <w:contextualSpacing/>
      </w:pPr>
      <w:r>
        <w:t>41-50</w:t>
      </w:r>
      <w:r>
        <w:tab/>
      </w:r>
      <w:r>
        <w:tab/>
      </w:r>
      <w:r>
        <w:tab/>
        <w:t>19.8%</w:t>
      </w:r>
      <w:r>
        <w:tab/>
      </w:r>
      <w:r>
        <w:tab/>
      </w:r>
      <w:r>
        <w:tab/>
      </w:r>
      <w:r>
        <w:tab/>
      </w:r>
      <w:r>
        <w:tab/>
      </w:r>
      <w:r>
        <w:tab/>
        <w:t>22</w:t>
      </w:r>
    </w:p>
    <w:p w:rsidR="006A3DD5" w:rsidRDefault="006A3DD5" w:rsidP="007923A4">
      <w:pPr>
        <w:spacing w:before="360" w:line="480" w:lineRule="auto"/>
        <w:contextualSpacing/>
      </w:pPr>
      <w:r>
        <w:t>51-60</w:t>
      </w:r>
      <w:r>
        <w:tab/>
      </w:r>
      <w:r>
        <w:tab/>
      </w:r>
      <w:r>
        <w:tab/>
        <w:t>21.6%</w:t>
      </w:r>
      <w:r>
        <w:tab/>
      </w:r>
      <w:r>
        <w:tab/>
      </w:r>
      <w:r>
        <w:tab/>
      </w:r>
      <w:r>
        <w:tab/>
      </w:r>
      <w:r>
        <w:tab/>
      </w:r>
      <w:r>
        <w:tab/>
        <w:t>24</w:t>
      </w:r>
    </w:p>
    <w:p w:rsidR="006A3DD5" w:rsidRPr="001E62FF" w:rsidRDefault="006A3DD5" w:rsidP="007923A4">
      <w:pPr>
        <w:spacing w:before="360" w:line="480" w:lineRule="auto"/>
        <w:contextualSpacing/>
        <w:rPr>
          <w:u w:val="single"/>
        </w:rPr>
      </w:pPr>
      <w:r w:rsidRPr="001E62FF">
        <w:rPr>
          <w:u w:val="single"/>
        </w:rPr>
        <w:t>61-70</w:t>
      </w:r>
      <w:r w:rsidRPr="001E62FF">
        <w:rPr>
          <w:u w:val="single"/>
        </w:rPr>
        <w:tab/>
      </w:r>
      <w:r w:rsidRPr="001E62FF">
        <w:rPr>
          <w:u w:val="single"/>
        </w:rPr>
        <w:tab/>
      </w:r>
      <w:r w:rsidRPr="001E62FF">
        <w:rPr>
          <w:u w:val="single"/>
        </w:rPr>
        <w:tab/>
        <w:t>2.7%</w:t>
      </w:r>
      <w:r w:rsidRPr="001E62FF">
        <w:rPr>
          <w:u w:val="single"/>
        </w:rPr>
        <w:tab/>
      </w:r>
      <w:r w:rsidRPr="001E62FF">
        <w:rPr>
          <w:u w:val="single"/>
        </w:rPr>
        <w:tab/>
      </w:r>
      <w:r w:rsidRPr="001E62FF">
        <w:rPr>
          <w:u w:val="single"/>
        </w:rPr>
        <w:tab/>
      </w:r>
      <w:r w:rsidRPr="001E62FF">
        <w:rPr>
          <w:u w:val="single"/>
        </w:rPr>
        <w:tab/>
      </w:r>
      <w:r w:rsidRPr="001E62FF">
        <w:rPr>
          <w:u w:val="single"/>
        </w:rPr>
        <w:tab/>
      </w:r>
      <w:r w:rsidRPr="001E62FF">
        <w:rPr>
          <w:u w:val="single"/>
        </w:rPr>
        <w:tab/>
        <w:t>3</w:t>
      </w:r>
      <w:r w:rsidR="001E62FF">
        <w:rPr>
          <w:u w:val="single"/>
        </w:rPr>
        <w:tab/>
      </w:r>
      <w:r w:rsidR="001E62FF">
        <w:rPr>
          <w:u w:val="single"/>
        </w:rPr>
        <w:tab/>
      </w:r>
      <w:r w:rsidR="001E62FF">
        <w:rPr>
          <w:u w:val="single"/>
        </w:rPr>
        <w:tab/>
      </w:r>
    </w:p>
    <w:p w:rsidR="007923A4" w:rsidRDefault="00B520A1" w:rsidP="00B5740A">
      <w:pPr>
        <w:spacing w:before="360" w:line="480" w:lineRule="auto"/>
        <w:ind w:firstLine="720"/>
        <w:contextualSpacing/>
      </w:pPr>
      <w:r>
        <w:t xml:space="preserve">The choices for which position the respondent holds within the organization were CFO, COO, Executive Management, CFO, or a VP position.  Fifty-three respondents </w:t>
      </w:r>
      <w:r w:rsidR="001E62FF">
        <w:t>(</w:t>
      </w:r>
      <w:r w:rsidR="001E62FF">
        <w:rPr>
          <w:i/>
        </w:rPr>
        <w:t xml:space="preserve">N </w:t>
      </w:r>
      <w:r w:rsidR="001E62FF">
        <w:t xml:space="preserve">= 53) </w:t>
      </w:r>
      <w:r w:rsidRPr="001E62FF">
        <w:t>were</w:t>
      </w:r>
      <w:r>
        <w:t xml:space="preserve"> CEOs (47.7%), 17 respondents were COOs (15.3%), 25 respondents were in executive managements positions (22.5%), 8 respondents were CFOs (7.2%), and 8 respondents were VPs (7.2%)</w:t>
      </w:r>
      <w:r w:rsidR="00892103">
        <w:t>(see Table 4)</w:t>
      </w:r>
      <w:r>
        <w:t xml:space="preserve">. </w:t>
      </w:r>
    </w:p>
    <w:p w:rsidR="00B5740A" w:rsidRDefault="00B5740A" w:rsidP="000F5325">
      <w:pPr>
        <w:spacing w:before="360"/>
        <w:contextualSpacing/>
      </w:pPr>
    </w:p>
    <w:p w:rsidR="00B5740A" w:rsidRDefault="00B5740A" w:rsidP="000F5325">
      <w:pPr>
        <w:spacing w:before="360"/>
        <w:contextualSpacing/>
      </w:pPr>
    </w:p>
    <w:p w:rsidR="00B5740A" w:rsidRDefault="00B5740A" w:rsidP="000F5325">
      <w:pPr>
        <w:spacing w:before="360"/>
        <w:contextualSpacing/>
      </w:pPr>
    </w:p>
    <w:p w:rsidR="00AA1ECB" w:rsidRDefault="007923A4" w:rsidP="000F5325">
      <w:pPr>
        <w:spacing w:before="360"/>
        <w:contextualSpacing/>
      </w:pPr>
      <w:r>
        <w:t>Table 4</w:t>
      </w:r>
    </w:p>
    <w:p w:rsidR="007923A4" w:rsidRDefault="00F76B2A" w:rsidP="000F5325">
      <w:pPr>
        <w:spacing w:before="360"/>
        <w:contextualSpacing/>
        <w:rPr>
          <w:i/>
        </w:rPr>
      </w:pPr>
      <w:r>
        <w:rPr>
          <w:i/>
        </w:rPr>
        <w:t>A Synopsis of the Positions Held within the O</w:t>
      </w:r>
      <w:r w:rsidR="007923A4">
        <w:rPr>
          <w:i/>
        </w:rPr>
        <w:t>rganization</w:t>
      </w:r>
    </w:p>
    <w:p w:rsidR="001E62FF" w:rsidRDefault="00F76B2A" w:rsidP="007923A4">
      <w:pPr>
        <w:spacing w:before="360"/>
        <w:contextualSpacing/>
        <w:rPr>
          <w:u w:val="single"/>
        </w:rPr>
      </w:pPr>
      <w:r>
        <w:rPr>
          <w:u w:val="single"/>
        </w:rPr>
        <w:lastRenderedPageBreak/>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923A4" w:rsidRDefault="007923A4" w:rsidP="007923A4">
      <w:pPr>
        <w:spacing w:before="360"/>
        <w:contextualSpacing/>
        <w:rPr>
          <w:u w:val="single"/>
        </w:rPr>
      </w:pPr>
      <w:r>
        <w:rPr>
          <w:u w:val="single"/>
        </w:rPr>
        <w:t>Position</w:t>
      </w:r>
      <w:r w:rsidRPr="006A3DD5">
        <w:rPr>
          <w:u w:val="single"/>
        </w:rPr>
        <w:tab/>
      </w:r>
      <w:r w:rsidRPr="006A3DD5">
        <w:rPr>
          <w:u w:val="single"/>
        </w:rPr>
        <w:tab/>
      </w:r>
      <w:r>
        <w:rPr>
          <w:u w:val="single"/>
        </w:rPr>
        <w:tab/>
      </w:r>
      <w:r w:rsidRPr="006A3DD5">
        <w:rPr>
          <w:u w:val="single"/>
        </w:rPr>
        <w:t>% of response</w:t>
      </w:r>
      <w:r w:rsidRPr="006A3DD5">
        <w:rPr>
          <w:u w:val="single"/>
        </w:rPr>
        <w:tab/>
      </w:r>
      <w:r w:rsidRPr="006A3DD5">
        <w:rPr>
          <w:u w:val="single"/>
        </w:rPr>
        <w:tab/>
      </w:r>
      <w:r w:rsidRPr="006A3DD5">
        <w:rPr>
          <w:u w:val="single"/>
        </w:rPr>
        <w:tab/>
      </w:r>
      <w:r w:rsidRPr="006A3DD5">
        <w:rPr>
          <w:u w:val="single"/>
        </w:rPr>
        <w:tab/>
        <w:t>Response Count</w:t>
      </w:r>
      <w:r w:rsidR="001E62FF">
        <w:rPr>
          <w:u w:val="single"/>
        </w:rPr>
        <w:tab/>
      </w:r>
    </w:p>
    <w:p w:rsidR="007923A4" w:rsidRDefault="007923A4" w:rsidP="00AA1ECB">
      <w:pPr>
        <w:spacing w:before="360" w:line="480" w:lineRule="auto"/>
        <w:contextualSpacing/>
      </w:pPr>
      <w:r>
        <w:t>CEO</w:t>
      </w:r>
      <w:r>
        <w:tab/>
      </w:r>
      <w:r>
        <w:tab/>
      </w:r>
      <w:r>
        <w:tab/>
      </w:r>
      <w:r>
        <w:tab/>
        <w:t>47.7%</w:t>
      </w:r>
      <w:r>
        <w:tab/>
      </w:r>
      <w:r>
        <w:tab/>
      </w:r>
      <w:r>
        <w:tab/>
      </w:r>
      <w:r>
        <w:tab/>
      </w:r>
      <w:r>
        <w:tab/>
        <w:t>53</w:t>
      </w:r>
    </w:p>
    <w:p w:rsidR="007923A4" w:rsidRDefault="007923A4" w:rsidP="00AA1ECB">
      <w:pPr>
        <w:spacing w:before="360" w:line="480" w:lineRule="auto"/>
        <w:contextualSpacing/>
      </w:pPr>
      <w:r>
        <w:t>COO</w:t>
      </w:r>
      <w:r>
        <w:tab/>
      </w:r>
      <w:r>
        <w:tab/>
      </w:r>
      <w:r>
        <w:tab/>
      </w:r>
      <w:r>
        <w:tab/>
        <w:t>15.3%</w:t>
      </w:r>
      <w:r>
        <w:tab/>
      </w:r>
      <w:r>
        <w:tab/>
      </w:r>
      <w:r>
        <w:tab/>
      </w:r>
      <w:r>
        <w:tab/>
      </w:r>
      <w:r>
        <w:tab/>
        <w:t>17</w:t>
      </w:r>
    </w:p>
    <w:p w:rsidR="007923A4" w:rsidRDefault="007923A4" w:rsidP="00AA1ECB">
      <w:pPr>
        <w:spacing w:before="360" w:line="480" w:lineRule="auto"/>
        <w:contextualSpacing/>
      </w:pPr>
      <w:r>
        <w:t>Executive Management</w:t>
      </w:r>
      <w:r>
        <w:tab/>
        <w:t>22.5%</w:t>
      </w:r>
      <w:r>
        <w:tab/>
      </w:r>
      <w:r>
        <w:tab/>
      </w:r>
      <w:r>
        <w:tab/>
      </w:r>
      <w:r>
        <w:tab/>
      </w:r>
      <w:r>
        <w:tab/>
        <w:t>25</w:t>
      </w:r>
    </w:p>
    <w:p w:rsidR="007923A4" w:rsidRDefault="007923A4" w:rsidP="00AA1ECB">
      <w:pPr>
        <w:spacing w:before="360" w:line="480" w:lineRule="auto"/>
        <w:contextualSpacing/>
      </w:pPr>
      <w:r>
        <w:t>CFO</w:t>
      </w:r>
      <w:r>
        <w:tab/>
      </w:r>
      <w:r>
        <w:tab/>
      </w:r>
      <w:r>
        <w:tab/>
      </w:r>
      <w:r>
        <w:tab/>
        <w:t>7.2%</w:t>
      </w:r>
      <w:r>
        <w:tab/>
      </w:r>
      <w:r>
        <w:tab/>
      </w:r>
      <w:r>
        <w:tab/>
      </w:r>
      <w:r>
        <w:tab/>
      </w:r>
      <w:r>
        <w:tab/>
        <w:t>8</w:t>
      </w:r>
    </w:p>
    <w:p w:rsidR="007923A4" w:rsidRPr="001E62FF" w:rsidRDefault="007923A4" w:rsidP="00AA1ECB">
      <w:pPr>
        <w:spacing w:before="360" w:line="480" w:lineRule="auto"/>
        <w:contextualSpacing/>
        <w:rPr>
          <w:u w:val="single"/>
        </w:rPr>
      </w:pPr>
      <w:r w:rsidRPr="001E62FF">
        <w:rPr>
          <w:u w:val="single"/>
        </w:rPr>
        <w:t>Vice President</w:t>
      </w:r>
      <w:r w:rsidRPr="001E62FF">
        <w:rPr>
          <w:u w:val="single"/>
        </w:rPr>
        <w:tab/>
      </w:r>
      <w:r w:rsidRPr="001E62FF">
        <w:rPr>
          <w:u w:val="single"/>
        </w:rPr>
        <w:tab/>
      </w:r>
      <w:r w:rsidRPr="001E62FF">
        <w:rPr>
          <w:u w:val="single"/>
        </w:rPr>
        <w:tab/>
        <w:t>7.2%</w:t>
      </w:r>
      <w:r w:rsidRPr="001E62FF">
        <w:rPr>
          <w:u w:val="single"/>
        </w:rPr>
        <w:tab/>
      </w:r>
      <w:r w:rsidRPr="001E62FF">
        <w:rPr>
          <w:u w:val="single"/>
        </w:rPr>
        <w:tab/>
      </w:r>
      <w:r w:rsidRPr="001E62FF">
        <w:rPr>
          <w:u w:val="single"/>
        </w:rPr>
        <w:tab/>
      </w:r>
      <w:r w:rsidRPr="001E62FF">
        <w:rPr>
          <w:u w:val="single"/>
        </w:rPr>
        <w:tab/>
      </w:r>
      <w:r w:rsidRPr="001E62FF">
        <w:rPr>
          <w:u w:val="single"/>
        </w:rPr>
        <w:tab/>
        <w:t>8</w:t>
      </w:r>
      <w:r w:rsidR="001E62FF">
        <w:rPr>
          <w:u w:val="single"/>
        </w:rPr>
        <w:tab/>
      </w:r>
      <w:r w:rsidR="001E62FF">
        <w:rPr>
          <w:u w:val="single"/>
        </w:rPr>
        <w:tab/>
      </w:r>
      <w:r w:rsidR="001E62FF">
        <w:rPr>
          <w:u w:val="single"/>
        </w:rPr>
        <w:tab/>
      </w:r>
    </w:p>
    <w:p w:rsidR="00B520A1" w:rsidRDefault="00B520A1" w:rsidP="00226B5C">
      <w:pPr>
        <w:spacing w:before="360" w:line="480" w:lineRule="auto"/>
        <w:ind w:firstLine="720"/>
        <w:contextualSpacing/>
      </w:pPr>
      <w:r>
        <w:t xml:space="preserve">Fifty-two respondents </w:t>
      </w:r>
      <w:r w:rsidR="001E62FF">
        <w:t>(</w:t>
      </w:r>
      <w:r w:rsidR="001E62FF">
        <w:rPr>
          <w:i/>
        </w:rPr>
        <w:t xml:space="preserve">N </w:t>
      </w:r>
      <w:r w:rsidR="001E62FF">
        <w:t>= 52) or 46.85%</w:t>
      </w:r>
      <w:r>
        <w:t xml:space="preserve"> worked for businesses with less than 100 employees, 34 respondents worked for companies with </w:t>
      </w:r>
      <w:r w:rsidR="00B96569">
        <w:t>employees between 100 – 1,000 employees</w:t>
      </w:r>
      <w:r w:rsidR="001E62FF">
        <w:t xml:space="preserve"> (30. 63%)</w:t>
      </w:r>
      <w:r w:rsidR="00B96569">
        <w:t>, 22 respondents worked for companies with employees between 1,000 – 10,000</w:t>
      </w:r>
      <w:r w:rsidR="001E62FF">
        <w:t xml:space="preserve"> (19.82%)</w:t>
      </w:r>
      <w:r w:rsidR="00B96569">
        <w:t>, and 3 respondents work for corporations with more than 10,000 employees</w:t>
      </w:r>
      <w:r w:rsidR="001E62FF">
        <w:t xml:space="preserve"> (2.7%)</w:t>
      </w:r>
      <w:r w:rsidR="00892103">
        <w:t>(see Table 5)</w:t>
      </w:r>
      <w:r w:rsidR="00B96569">
        <w:t xml:space="preserve">.  </w:t>
      </w:r>
    </w:p>
    <w:p w:rsidR="00B61C0B" w:rsidRDefault="00B61C0B" w:rsidP="000F5325">
      <w:pPr>
        <w:spacing w:before="360"/>
        <w:contextualSpacing/>
      </w:pPr>
      <w:r>
        <w:t>Table 5</w:t>
      </w:r>
    </w:p>
    <w:p w:rsidR="00F76B2A" w:rsidRDefault="00F76B2A" w:rsidP="000F5325">
      <w:pPr>
        <w:spacing w:before="360"/>
        <w:contextualSpacing/>
        <w:rPr>
          <w:i/>
        </w:rPr>
      </w:pPr>
    </w:p>
    <w:p w:rsidR="00B61C0B" w:rsidRDefault="00F76B2A" w:rsidP="000F5325">
      <w:pPr>
        <w:spacing w:before="360"/>
        <w:contextualSpacing/>
        <w:rPr>
          <w:i/>
        </w:rPr>
      </w:pPr>
      <w:r>
        <w:rPr>
          <w:i/>
        </w:rPr>
        <w:t xml:space="preserve">A Synopsis of </w:t>
      </w:r>
      <w:r w:rsidR="008168A9">
        <w:rPr>
          <w:i/>
        </w:rPr>
        <w:t>the Organizations’ Number of Employees</w:t>
      </w:r>
    </w:p>
    <w:p w:rsidR="000F5325" w:rsidRPr="00F76B2A" w:rsidRDefault="00F76B2A" w:rsidP="000F5325">
      <w:pPr>
        <w:spacing w:before="360"/>
        <w:contextual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61C0B" w:rsidRDefault="00B61C0B" w:rsidP="00B61C0B">
      <w:pPr>
        <w:spacing w:before="360"/>
        <w:contextualSpacing/>
        <w:rPr>
          <w:u w:val="single"/>
        </w:rPr>
      </w:pPr>
      <w:r>
        <w:rPr>
          <w:u w:val="single"/>
        </w:rPr>
        <w:t>Position</w:t>
      </w:r>
      <w:r w:rsidRPr="006A3DD5">
        <w:rPr>
          <w:u w:val="single"/>
        </w:rPr>
        <w:tab/>
      </w:r>
      <w:r w:rsidRPr="006A3DD5">
        <w:rPr>
          <w:u w:val="single"/>
        </w:rPr>
        <w:tab/>
      </w:r>
      <w:r>
        <w:rPr>
          <w:u w:val="single"/>
        </w:rPr>
        <w:tab/>
      </w:r>
      <w:r w:rsidRPr="006A3DD5">
        <w:rPr>
          <w:u w:val="single"/>
        </w:rPr>
        <w:t>% of response</w:t>
      </w:r>
      <w:r w:rsidRPr="006A3DD5">
        <w:rPr>
          <w:u w:val="single"/>
        </w:rPr>
        <w:tab/>
      </w:r>
      <w:r w:rsidRPr="006A3DD5">
        <w:rPr>
          <w:u w:val="single"/>
        </w:rPr>
        <w:tab/>
      </w:r>
      <w:r w:rsidRPr="006A3DD5">
        <w:rPr>
          <w:u w:val="single"/>
        </w:rPr>
        <w:tab/>
      </w:r>
      <w:r w:rsidRPr="006A3DD5">
        <w:rPr>
          <w:u w:val="single"/>
        </w:rPr>
        <w:tab/>
        <w:t>Response Count</w:t>
      </w:r>
      <w:r w:rsidR="001E62FF">
        <w:rPr>
          <w:u w:val="single"/>
        </w:rPr>
        <w:tab/>
      </w:r>
    </w:p>
    <w:p w:rsidR="00B61C0B" w:rsidRDefault="00B61C0B" w:rsidP="00B61C0B">
      <w:pPr>
        <w:spacing w:before="360" w:line="480" w:lineRule="auto"/>
        <w:contextualSpacing/>
      </w:pPr>
      <w:r>
        <w:t>Less than 100</w:t>
      </w:r>
      <w:r>
        <w:tab/>
      </w:r>
      <w:r>
        <w:tab/>
      </w:r>
      <w:r>
        <w:tab/>
        <w:t>46.85%</w:t>
      </w:r>
      <w:r>
        <w:tab/>
      </w:r>
      <w:r>
        <w:tab/>
      </w:r>
      <w:r>
        <w:tab/>
      </w:r>
      <w:r>
        <w:tab/>
        <w:t>52</w:t>
      </w:r>
    </w:p>
    <w:p w:rsidR="00B61C0B" w:rsidRDefault="00B61C0B" w:rsidP="00B61C0B">
      <w:pPr>
        <w:spacing w:before="360" w:line="480" w:lineRule="auto"/>
        <w:contextualSpacing/>
      </w:pPr>
      <w:r>
        <w:t>101-1,000</w:t>
      </w:r>
      <w:r>
        <w:tab/>
      </w:r>
      <w:r>
        <w:tab/>
      </w:r>
      <w:r>
        <w:tab/>
        <w:t>30.63%</w:t>
      </w:r>
      <w:r>
        <w:tab/>
      </w:r>
      <w:r>
        <w:tab/>
      </w:r>
      <w:r>
        <w:tab/>
      </w:r>
      <w:r>
        <w:tab/>
        <w:t>34</w:t>
      </w:r>
    </w:p>
    <w:p w:rsidR="00B61C0B" w:rsidRDefault="00B61C0B" w:rsidP="00B61C0B">
      <w:pPr>
        <w:spacing w:before="360" w:line="480" w:lineRule="auto"/>
        <w:contextualSpacing/>
      </w:pPr>
      <w:r>
        <w:t>1,001 – 10,000</w:t>
      </w:r>
      <w:r>
        <w:tab/>
      </w:r>
      <w:r>
        <w:tab/>
        <w:t>19.82%</w:t>
      </w:r>
      <w:r>
        <w:tab/>
      </w:r>
      <w:r>
        <w:tab/>
      </w:r>
      <w:r>
        <w:tab/>
      </w:r>
      <w:r>
        <w:tab/>
        <w:t>22</w:t>
      </w:r>
    </w:p>
    <w:p w:rsidR="00B61C0B" w:rsidRPr="001E62FF" w:rsidRDefault="00B61C0B" w:rsidP="00B61C0B">
      <w:pPr>
        <w:spacing w:before="360" w:line="480" w:lineRule="auto"/>
        <w:contextualSpacing/>
        <w:rPr>
          <w:u w:val="single"/>
        </w:rPr>
      </w:pPr>
      <w:r w:rsidRPr="001E62FF">
        <w:rPr>
          <w:u w:val="single"/>
        </w:rPr>
        <w:t>More than 10,000</w:t>
      </w:r>
      <w:r w:rsidRPr="001E62FF">
        <w:rPr>
          <w:u w:val="single"/>
        </w:rPr>
        <w:tab/>
      </w:r>
      <w:r w:rsidRPr="001E62FF">
        <w:rPr>
          <w:u w:val="single"/>
        </w:rPr>
        <w:tab/>
        <w:t>2.7%</w:t>
      </w:r>
      <w:r w:rsidRPr="001E62FF">
        <w:rPr>
          <w:u w:val="single"/>
        </w:rPr>
        <w:tab/>
      </w:r>
      <w:r w:rsidRPr="001E62FF">
        <w:rPr>
          <w:u w:val="single"/>
        </w:rPr>
        <w:tab/>
      </w:r>
      <w:r w:rsidRPr="001E62FF">
        <w:rPr>
          <w:u w:val="single"/>
        </w:rPr>
        <w:tab/>
      </w:r>
      <w:r w:rsidRPr="001E62FF">
        <w:rPr>
          <w:u w:val="single"/>
        </w:rPr>
        <w:tab/>
      </w:r>
      <w:r w:rsidRPr="001E62FF">
        <w:rPr>
          <w:u w:val="single"/>
        </w:rPr>
        <w:tab/>
        <w:t>3</w:t>
      </w:r>
      <w:r w:rsidR="001E62FF">
        <w:rPr>
          <w:u w:val="single"/>
        </w:rPr>
        <w:tab/>
      </w:r>
      <w:r w:rsidR="001E62FF">
        <w:rPr>
          <w:u w:val="single"/>
        </w:rPr>
        <w:tab/>
      </w:r>
      <w:r w:rsidR="001E62FF">
        <w:rPr>
          <w:u w:val="single"/>
        </w:rPr>
        <w:tab/>
      </w:r>
    </w:p>
    <w:p w:rsidR="00DB45F8" w:rsidRDefault="00DB45F8" w:rsidP="00DB45F8">
      <w:pPr>
        <w:spacing w:before="360" w:line="480" w:lineRule="auto"/>
        <w:contextualSpacing/>
        <w:jc w:val="center"/>
      </w:pPr>
      <w:r>
        <w:rPr>
          <w:b/>
        </w:rPr>
        <w:t>Survey Reliability</w:t>
      </w:r>
    </w:p>
    <w:p w:rsidR="00DB45F8" w:rsidRPr="00DB45F8" w:rsidRDefault="00DB45F8" w:rsidP="00DB45F8">
      <w:pPr>
        <w:spacing w:before="360" w:line="480" w:lineRule="auto"/>
        <w:contextualSpacing/>
      </w:pPr>
      <w:r>
        <w:tab/>
        <w:t>The survey assessment tools included two previously authored scales the MLQ</w:t>
      </w:r>
      <w:r w:rsidR="00892103">
        <w:t xml:space="preserve"> (</w:t>
      </w:r>
      <w:r>
        <w:t>5x</w:t>
      </w:r>
      <w:r w:rsidR="00892103">
        <w:t>)</w:t>
      </w:r>
      <w:r>
        <w:t xml:space="preserve"> and the NGSES</w:t>
      </w:r>
      <w:r w:rsidR="008168A9">
        <w:t xml:space="preserve"> (Bass &amp;</w:t>
      </w:r>
      <w:r w:rsidR="001E62FF">
        <w:t xml:space="preserve"> Avolio, 1997; </w:t>
      </w:r>
      <w:r w:rsidR="001E62FF" w:rsidRPr="004947D6">
        <w:t>Chen et al.</w:t>
      </w:r>
      <w:r w:rsidR="001E62FF">
        <w:t>, 2001)</w:t>
      </w:r>
      <w:r>
        <w:t>.  The MLQ scale measures characteristic constructs associated with transformational leadership and the NGSES assess</w:t>
      </w:r>
      <w:r w:rsidR="008168A9">
        <w:t>es</w:t>
      </w:r>
      <w:r>
        <w:t xml:space="preserve"> an </w:t>
      </w:r>
      <w:r w:rsidR="00B91A18">
        <w:t>individual’s</w:t>
      </w:r>
      <w:r>
        <w:t xml:space="preserve"> self-efficacy</w:t>
      </w:r>
      <w:r w:rsidR="00B91A18">
        <w:t xml:space="preserve">.  </w:t>
      </w:r>
      <w:r w:rsidR="008168A9">
        <w:t xml:space="preserve">These scales have been individually measured for </w:t>
      </w:r>
      <w:r w:rsidR="008168A9">
        <w:lastRenderedPageBreak/>
        <w:t xml:space="preserve">reliability in previously published research and reliability was </w:t>
      </w:r>
      <w:r w:rsidR="00B91A18">
        <w:t xml:space="preserve">performed again for this research study.  </w:t>
      </w:r>
    </w:p>
    <w:p w:rsidR="00AA1ECB" w:rsidRDefault="00AA2E6F" w:rsidP="00AA2E6F">
      <w:pPr>
        <w:spacing w:before="360" w:line="480" w:lineRule="auto"/>
        <w:contextualSpacing/>
      </w:pPr>
      <w:r>
        <w:rPr>
          <w:b/>
        </w:rPr>
        <w:t>MLQ</w:t>
      </w:r>
    </w:p>
    <w:p w:rsidR="00B75AB0" w:rsidRPr="00B75AB0" w:rsidRDefault="00AA2E6F" w:rsidP="00B75AB0">
      <w:pPr>
        <w:spacing w:before="360" w:line="480" w:lineRule="auto"/>
        <w:contextualSpacing/>
      </w:pPr>
      <w:r>
        <w:tab/>
        <w:t>For the aggregate data set, the 45-item questionnaire for leadership styles demonstrated a strong level of reliability with a</w:t>
      </w:r>
      <w:r w:rsidR="00B915C8">
        <w:t>n overall</w:t>
      </w:r>
      <w:r w:rsidR="00B15A17">
        <w:t xml:space="preserve"> Cronbach </w:t>
      </w:r>
      <w:r w:rsidR="00AD5518">
        <w:t>a</w:t>
      </w:r>
      <w:r>
        <w:t xml:space="preserve">lpha </w:t>
      </w:r>
      <w:r w:rsidR="001742C2">
        <w:t>(a=</w:t>
      </w:r>
      <w:r w:rsidR="002D2290">
        <w:t xml:space="preserve"> </w:t>
      </w:r>
      <w:r w:rsidR="00B75AB0" w:rsidRPr="00F76B2A">
        <w:t>0.93</w:t>
      </w:r>
      <w:r w:rsidR="001742C2">
        <w:t>)</w:t>
      </w:r>
      <w:r w:rsidR="008168A9">
        <w:t>,</w:t>
      </w:r>
      <w:r>
        <w:t xml:space="preserve"> which </w:t>
      </w:r>
      <w:r w:rsidR="002C16E7">
        <w:t xml:space="preserve">is slightly higher </w:t>
      </w:r>
      <w:r w:rsidR="003C41CE">
        <w:t xml:space="preserve">and </w:t>
      </w:r>
      <w:r>
        <w:t>upholds t</w:t>
      </w:r>
      <w:r w:rsidR="002C16E7">
        <w:t>he previously tested Cronbach</w:t>
      </w:r>
      <w:r w:rsidR="008168A9">
        <w:t xml:space="preserve"> </w:t>
      </w:r>
      <w:r w:rsidR="00AD5518">
        <w:t>a</w:t>
      </w:r>
      <w:r>
        <w:t xml:space="preserve">lpha </w:t>
      </w:r>
      <w:r w:rsidR="00AD5518">
        <w:t>(a =</w:t>
      </w:r>
      <w:r>
        <w:t xml:space="preserve"> </w:t>
      </w:r>
      <w:r w:rsidR="00B75AB0">
        <w:t>0</w:t>
      </w:r>
      <w:r>
        <w:t>.86</w:t>
      </w:r>
      <w:r w:rsidR="00C32191">
        <w:t>)</w:t>
      </w:r>
      <w:r w:rsidR="002C16E7">
        <w:t xml:space="preserve">.  </w:t>
      </w:r>
      <w:r w:rsidR="00B915C8">
        <w:t xml:space="preserve">The </w:t>
      </w:r>
      <w:r w:rsidR="00641EA7">
        <w:t xml:space="preserve">aggregate data for </w:t>
      </w:r>
      <w:r w:rsidR="00BB4803">
        <w:t>the four constructs</w:t>
      </w:r>
      <w:r w:rsidR="00641EA7">
        <w:t xml:space="preserve">, </w:t>
      </w:r>
      <w:r w:rsidR="00BB4803">
        <w:t xml:space="preserve">which are associated with transformational leadership, </w:t>
      </w:r>
      <w:r w:rsidR="00B15A17">
        <w:t>had an Cronbach A</w:t>
      </w:r>
      <w:r w:rsidR="008168A9">
        <w:t xml:space="preserve">lpha value </w:t>
      </w:r>
      <w:r w:rsidR="00641EA7">
        <w:t xml:space="preserve">for each construct; </w:t>
      </w:r>
      <w:r w:rsidR="00892103">
        <w:t xml:space="preserve">(a) </w:t>
      </w:r>
      <w:r w:rsidR="008168A9">
        <w:t>I</w:t>
      </w:r>
      <w:r w:rsidR="00EB64E1">
        <w:t xml:space="preserve">dealized </w:t>
      </w:r>
      <w:r w:rsidR="008168A9">
        <w:t>A</w:t>
      </w:r>
      <w:r w:rsidR="00EB64E1" w:rsidRPr="00B75AB0">
        <w:t>ttributes</w:t>
      </w:r>
      <w:r w:rsidR="00B75AB0" w:rsidRPr="00B75AB0">
        <w:t xml:space="preserve"> (IA)</w:t>
      </w:r>
      <w:r w:rsidR="00EB64E1" w:rsidRPr="00B75AB0">
        <w:t xml:space="preserve"> </w:t>
      </w:r>
      <w:r w:rsidR="00B75AB0" w:rsidRPr="00F76B2A">
        <w:t>0.73</w:t>
      </w:r>
      <w:r w:rsidR="00892103">
        <w:t>; (b)</w:t>
      </w:r>
      <w:r w:rsidR="00EB64E1" w:rsidRPr="00F76B2A">
        <w:t xml:space="preserve"> </w:t>
      </w:r>
      <w:r w:rsidR="008168A9">
        <w:t>Idealized B</w:t>
      </w:r>
      <w:r w:rsidR="00A055E8" w:rsidRPr="00F76B2A">
        <w:t>ehavior</w:t>
      </w:r>
      <w:r w:rsidR="00AC375C" w:rsidRPr="00F76B2A">
        <w:t xml:space="preserve"> </w:t>
      </w:r>
      <w:r w:rsidR="00B75AB0" w:rsidRPr="00F76B2A">
        <w:t>(IB) 0</w:t>
      </w:r>
      <w:r w:rsidR="00AC375C" w:rsidRPr="00F76B2A">
        <w:t>.73</w:t>
      </w:r>
      <w:r w:rsidR="00892103">
        <w:t>; (c)</w:t>
      </w:r>
      <w:r w:rsidR="00A055E8" w:rsidRPr="00F76B2A">
        <w:t xml:space="preserve"> </w:t>
      </w:r>
      <w:r w:rsidR="008168A9">
        <w:t>Inspiration M</w:t>
      </w:r>
      <w:r w:rsidR="00B915C8" w:rsidRPr="00F76B2A">
        <w:t>otivation</w:t>
      </w:r>
      <w:r w:rsidR="00641EA7" w:rsidRPr="00F76B2A">
        <w:t xml:space="preserve"> </w:t>
      </w:r>
      <w:r w:rsidR="00B75AB0" w:rsidRPr="00F76B2A">
        <w:t>(IM) 0.79</w:t>
      </w:r>
      <w:r w:rsidR="00892103">
        <w:t>; (d)</w:t>
      </w:r>
      <w:r w:rsidR="00B915C8" w:rsidRPr="00F76B2A">
        <w:t xml:space="preserve"> </w:t>
      </w:r>
      <w:r w:rsidR="008168A9">
        <w:t>Intellectual S</w:t>
      </w:r>
      <w:r w:rsidR="00BB4803" w:rsidRPr="00F76B2A">
        <w:t>timulation</w:t>
      </w:r>
      <w:r w:rsidR="00641EA7" w:rsidRPr="00F76B2A">
        <w:t xml:space="preserve"> </w:t>
      </w:r>
      <w:r w:rsidR="002D2290">
        <w:t>(IS) 0.</w:t>
      </w:r>
      <w:r w:rsidR="002D2290" w:rsidRPr="00547683">
        <w:t>71).</w:t>
      </w:r>
      <w:r w:rsidR="002D2290">
        <w:t xml:space="preserve"> </w:t>
      </w:r>
      <w:r w:rsidR="00BB4803">
        <w:t xml:space="preserve"> </w:t>
      </w:r>
      <w:r w:rsidR="00B915C8">
        <w:t xml:space="preserve">Therefore, this research study meets previously required standards for reliability.  </w:t>
      </w:r>
    </w:p>
    <w:p w:rsidR="002C16E7" w:rsidRDefault="002C16E7" w:rsidP="00AA2E6F">
      <w:pPr>
        <w:spacing w:before="360" w:line="480" w:lineRule="auto"/>
        <w:contextualSpacing/>
      </w:pPr>
      <w:r>
        <w:rPr>
          <w:b/>
        </w:rPr>
        <w:t>NGSES</w:t>
      </w:r>
    </w:p>
    <w:p w:rsidR="00B33625" w:rsidRDefault="002C16E7" w:rsidP="002F44CD">
      <w:pPr>
        <w:tabs>
          <w:tab w:val="left" w:pos="6192"/>
        </w:tabs>
        <w:spacing w:before="360" w:line="480" w:lineRule="auto"/>
        <w:ind w:firstLine="720"/>
        <w:contextualSpacing/>
      </w:pPr>
      <w:r>
        <w:t xml:space="preserve">For the aggregate data set, an 8-item questionnaire </w:t>
      </w:r>
      <w:r w:rsidR="00B33625">
        <w:t xml:space="preserve">on </w:t>
      </w:r>
      <w:r>
        <w:t xml:space="preserve">self-efficacy scale demonstrated a strong Cronbach </w:t>
      </w:r>
      <w:r w:rsidR="001742C2">
        <w:t>a</w:t>
      </w:r>
      <w:r w:rsidRPr="00F76B2A">
        <w:t xml:space="preserve">lpha </w:t>
      </w:r>
      <w:r w:rsidR="001742C2">
        <w:t>(a=</w:t>
      </w:r>
      <w:r w:rsidR="00B75AB0" w:rsidRPr="00F76B2A">
        <w:t xml:space="preserve"> .</w:t>
      </w:r>
      <w:r w:rsidR="00B75AB0" w:rsidRPr="00547683">
        <w:t>73</w:t>
      </w:r>
      <w:r w:rsidR="001742C2">
        <w:t>)</w:t>
      </w:r>
      <w:r w:rsidR="00547683">
        <w:t>.</w:t>
      </w:r>
      <w:r w:rsidR="00E401DD">
        <w:t xml:space="preserve">  </w:t>
      </w:r>
      <w:r w:rsidR="00E401DD" w:rsidRPr="004947D6">
        <w:t xml:space="preserve">Scherbaum, Cohen-Charash, and Kern (2006) reported on the NGSES and stated the psychometric evidence for the NGSES is positive; the internal </w:t>
      </w:r>
      <w:r w:rsidR="00E401DD" w:rsidRPr="002221BB">
        <w:t>consistency is above the accepted</w:t>
      </w:r>
      <w:r w:rsidR="00E401DD" w:rsidRPr="004947D6">
        <w:t xml:space="preserve"> cutoff of .70 as the </w:t>
      </w:r>
      <w:r w:rsidR="00976761">
        <w:t>Chronback a</w:t>
      </w:r>
      <w:r w:rsidR="003C41CE">
        <w:t xml:space="preserve">lpha scores for individual items on the </w:t>
      </w:r>
      <w:r w:rsidR="00E401DD" w:rsidRPr="004947D6">
        <w:t xml:space="preserve">NGSES ranged from .85 to .90.  </w:t>
      </w:r>
      <w:r w:rsidR="00E401DD">
        <w:t>Therefore, this research study upholds and meets previously required standards for reliability.</w:t>
      </w:r>
    </w:p>
    <w:p w:rsidR="00AE0A1E" w:rsidRDefault="00AE0A1E" w:rsidP="00547683">
      <w:pPr>
        <w:spacing w:before="360" w:line="480" w:lineRule="auto"/>
        <w:contextualSpacing/>
        <w:jc w:val="center"/>
      </w:pPr>
      <w:r>
        <w:rPr>
          <w:b/>
        </w:rPr>
        <w:t>Normality Testing</w:t>
      </w:r>
    </w:p>
    <w:p w:rsidR="00AE0A1E" w:rsidRDefault="00A55EF8" w:rsidP="00CB1C1F">
      <w:pPr>
        <w:spacing w:before="360" w:line="480" w:lineRule="auto"/>
        <w:contextualSpacing/>
      </w:pPr>
      <w:r>
        <w:tab/>
        <w:t>Normality testing</w:t>
      </w:r>
      <w:r w:rsidR="00EC0633">
        <w:t xml:space="preserve"> was</w:t>
      </w:r>
      <w:r>
        <w:t xml:space="preserve"> performed on the MLQ5x and the NGSES</w:t>
      </w:r>
      <w:r w:rsidR="00EC0633">
        <w:t xml:space="preserve"> to test the aggregate data.  The Anderson Darling</w:t>
      </w:r>
      <w:r w:rsidR="00186D41">
        <w:t>, histograms, and boxplots were</w:t>
      </w:r>
      <w:r w:rsidR="00EC0633">
        <w:t xml:space="preserve"> performed using the SigmaXL</w:t>
      </w:r>
      <w:r w:rsidR="00186D41">
        <w:t xml:space="preserve"> to determine normality.  Additionally</w:t>
      </w:r>
      <w:r w:rsidR="00B33625">
        <w:t>,</w:t>
      </w:r>
      <w:r w:rsidR="00186D41">
        <w:t xml:space="preserve"> skewness </w:t>
      </w:r>
      <w:r w:rsidR="0091311D">
        <w:t>was</w:t>
      </w:r>
      <w:r w:rsidR="00186D41">
        <w:t xml:space="preserve"> generated for the each scale.</w:t>
      </w:r>
      <w:r w:rsidR="006D0FB8">
        <w:t xml:space="preserve">  </w:t>
      </w:r>
      <w:r w:rsidR="00B05A49">
        <w:t>The results of these test</w:t>
      </w:r>
      <w:r w:rsidR="002D2290">
        <w:t>s</w:t>
      </w:r>
      <w:r w:rsidR="00B05A49">
        <w:t xml:space="preserve"> are discussed next.</w:t>
      </w:r>
    </w:p>
    <w:p w:rsidR="00C32191" w:rsidRDefault="00C32191" w:rsidP="00CB1C1F">
      <w:pPr>
        <w:spacing w:before="360" w:line="480" w:lineRule="auto"/>
        <w:contextualSpacing/>
        <w:rPr>
          <w:b/>
        </w:rPr>
      </w:pPr>
    </w:p>
    <w:p w:rsidR="0011271E" w:rsidRDefault="0011271E" w:rsidP="00CB1C1F">
      <w:pPr>
        <w:spacing w:before="360" w:line="480" w:lineRule="auto"/>
        <w:contextualSpacing/>
      </w:pPr>
      <w:r w:rsidRPr="0011271E">
        <w:rPr>
          <w:b/>
        </w:rPr>
        <w:t>MLQ</w:t>
      </w:r>
    </w:p>
    <w:p w:rsidR="0011271E" w:rsidRDefault="00E90D9F" w:rsidP="0011271E">
      <w:pPr>
        <w:spacing w:before="360" w:line="480" w:lineRule="auto"/>
        <w:ind w:firstLine="720"/>
        <w:contextualSpacing/>
      </w:pPr>
      <w:r>
        <w:t>Normality</w:t>
      </w:r>
      <w:r w:rsidR="0011271E">
        <w:t xml:space="preserve"> test</w:t>
      </w:r>
      <w:r>
        <w:t>ing was</w:t>
      </w:r>
      <w:r w:rsidR="0011271E">
        <w:t xml:space="preserve"> performed on the MLQ for each individual question </w:t>
      </w:r>
      <w:r w:rsidR="00547683">
        <w:t>and the</w:t>
      </w:r>
      <w:r w:rsidR="0011271E">
        <w:t xml:space="preserve"> four constructs</w:t>
      </w:r>
      <w:r w:rsidR="00AD6A2E">
        <w:t>,</w:t>
      </w:r>
      <w:r w:rsidR="0011271E">
        <w:t xml:space="preserve"> which are associated with transformational leadership</w:t>
      </w:r>
      <w:r w:rsidR="00AD6A2E">
        <w:t>:</w:t>
      </w:r>
    </w:p>
    <w:p w:rsidR="00AD6A2E" w:rsidRDefault="00AD6A2E" w:rsidP="00AD6A2E">
      <w:pPr>
        <w:spacing w:after="200" w:line="276" w:lineRule="auto"/>
        <w:ind w:firstLine="720"/>
      </w:pPr>
      <w:r>
        <w:t>IA (Idealized Attributes) 10,</w:t>
      </w:r>
      <w:r w:rsidR="003C41CE">
        <w:t xml:space="preserve"> </w:t>
      </w:r>
      <w:r>
        <w:t>18, 21, 25</w:t>
      </w:r>
    </w:p>
    <w:p w:rsidR="00AD6A2E" w:rsidRDefault="00AD6A2E" w:rsidP="00AD6A2E">
      <w:pPr>
        <w:spacing w:after="200" w:line="276" w:lineRule="auto"/>
        <w:ind w:firstLine="720"/>
      </w:pPr>
      <w:r>
        <w:t>IB (Idealized behavior) 6,14,23,24</w:t>
      </w:r>
    </w:p>
    <w:p w:rsidR="00AD6A2E" w:rsidRDefault="00AD6A2E" w:rsidP="00AD6A2E">
      <w:pPr>
        <w:spacing w:after="200" w:line="276" w:lineRule="auto"/>
        <w:ind w:firstLine="720"/>
      </w:pPr>
      <w:r>
        <w:t>IM (inspirational motivation) 9, 13, 26, 36</w:t>
      </w:r>
    </w:p>
    <w:p w:rsidR="00AD6A2E" w:rsidRPr="00B33625" w:rsidRDefault="00AD6A2E" w:rsidP="00AD6A2E">
      <w:pPr>
        <w:spacing w:after="200" w:line="276" w:lineRule="auto"/>
        <w:ind w:firstLine="720"/>
      </w:pPr>
      <w:r>
        <w:t xml:space="preserve">IS (Intellectual </w:t>
      </w:r>
      <w:r w:rsidRPr="00B33625">
        <w:t>stimulation) 10,</w:t>
      </w:r>
      <w:r w:rsidR="003C41CE">
        <w:t xml:space="preserve"> </w:t>
      </w:r>
      <w:r w:rsidRPr="00B33625">
        <w:t>18, 21, 25</w:t>
      </w:r>
    </w:p>
    <w:p w:rsidR="00396C45" w:rsidRDefault="00AD6A2E" w:rsidP="005A6B8A">
      <w:pPr>
        <w:spacing w:before="360" w:line="480" w:lineRule="auto"/>
        <w:contextualSpacing/>
      </w:pPr>
      <w:r w:rsidRPr="00B33625">
        <w:t>Without exception, all independent variable</w:t>
      </w:r>
      <w:r>
        <w:t xml:space="preserve"> scales on the A</w:t>
      </w:r>
      <w:r w:rsidR="00BD6A82">
        <w:t>nderson Darling tes</w:t>
      </w:r>
      <w:r>
        <w:t>t indicated non-normality with a significance level of p &lt;.001.  A visual examination of the histograms d</w:t>
      </w:r>
      <w:r w:rsidR="00B33625">
        <w:t xml:space="preserve">emonstrated most variables </w:t>
      </w:r>
      <w:r w:rsidR="00547683">
        <w:t>i</w:t>
      </w:r>
      <w:r w:rsidR="0031737B">
        <w:t>ndicated only moderate negative (J-shaped) skewness.  Minimal positive (L-shaped) skewness was indicated for questions 3,</w:t>
      </w:r>
      <w:r w:rsidR="003C41CE">
        <w:t xml:space="preserve"> </w:t>
      </w:r>
      <w:r w:rsidR="0031737B">
        <w:t>5,</w:t>
      </w:r>
      <w:r w:rsidR="003C41CE">
        <w:t xml:space="preserve"> </w:t>
      </w:r>
      <w:r w:rsidR="0031737B">
        <w:t>7,</w:t>
      </w:r>
      <w:r w:rsidR="003C41CE">
        <w:t xml:space="preserve"> </w:t>
      </w:r>
      <w:r w:rsidR="0031737B">
        <w:t>12,</w:t>
      </w:r>
      <w:r w:rsidR="003C41CE">
        <w:t xml:space="preserve"> </w:t>
      </w:r>
      <w:r w:rsidR="0031737B">
        <w:t>20,</w:t>
      </w:r>
      <w:r w:rsidR="003C41CE">
        <w:t xml:space="preserve"> </w:t>
      </w:r>
      <w:r w:rsidR="0031737B">
        <w:t xml:space="preserve">28.  The four constructs, IA, IB, </w:t>
      </w:r>
      <w:r w:rsidR="00862CF0">
        <w:t xml:space="preserve">IS, </w:t>
      </w:r>
      <w:r w:rsidR="002D2290">
        <w:t xml:space="preserve">and </w:t>
      </w:r>
      <w:r w:rsidR="0031737B">
        <w:t xml:space="preserve">IM indicated non-normality with a significance level of p &lt; .05. </w:t>
      </w:r>
      <w:r w:rsidR="00C43062">
        <w:t xml:space="preserve"> A vis</w:t>
      </w:r>
      <w:r w:rsidR="0031737B">
        <w:t xml:space="preserve">ual examination of the histogram </w:t>
      </w:r>
      <w:r w:rsidR="00C43062">
        <w:t xml:space="preserve">demonstrated only moderate negative (J-shaped) skewness.  For the purpose of this </w:t>
      </w:r>
      <w:r w:rsidR="00862CF0">
        <w:t>research,</w:t>
      </w:r>
      <w:r w:rsidR="00C43062">
        <w:t xml:space="preserve"> only the constructs of transformational leadership </w:t>
      </w:r>
      <w:r w:rsidR="003C41CE">
        <w:t>are</w:t>
      </w:r>
      <w:r w:rsidR="00C43062">
        <w:t xml:space="preserve"> visually displayed</w:t>
      </w:r>
      <w:r w:rsidR="005A6B8A">
        <w:t xml:space="preserve"> (see Table 6)</w:t>
      </w:r>
      <w:r w:rsidR="00C43062">
        <w:t>.</w:t>
      </w:r>
    </w:p>
    <w:p w:rsidR="00396C45" w:rsidRDefault="00396C45" w:rsidP="00C43062">
      <w:pPr>
        <w:spacing w:before="360"/>
        <w:contextualSpacing/>
      </w:pPr>
    </w:p>
    <w:p w:rsidR="005A6B8A" w:rsidRDefault="005A6B8A" w:rsidP="00C43062">
      <w:pPr>
        <w:spacing w:before="360"/>
        <w:contextualSpacing/>
      </w:pPr>
    </w:p>
    <w:p w:rsidR="00396C45" w:rsidRDefault="00396C45" w:rsidP="00C43062">
      <w:pPr>
        <w:spacing w:before="360"/>
        <w:contextualSpacing/>
      </w:pPr>
    </w:p>
    <w:p w:rsidR="00396C45" w:rsidRDefault="00396C45" w:rsidP="00C43062">
      <w:pPr>
        <w:spacing w:before="360"/>
        <w:contextualSpacing/>
      </w:pPr>
    </w:p>
    <w:p w:rsidR="00396C45" w:rsidRDefault="00396C45" w:rsidP="00C43062">
      <w:pPr>
        <w:spacing w:before="360"/>
        <w:contextualSpacing/>
      </w:pPr>
    </w:p>
    <w:p w:rsidR="00396C45" w:rsidRDefault="00396C45" w:rsidP="00C43062">
      <w:pPr>
        <w:spacing w:before="360"/>
        <w:contextualSpacing/>
      </w:pPr>
    </w:p>
    <w:p w:rsidR="00C32191" w:rsidRDefault="00C32191" w:rsidP="00C43062">
      <w:pPr>
        <w:spacing w:before="360"/>
        <w:contextualSpacing/>
      </w:pPr>
    </w:p>
    <w:p w:rsidR="00C32191" w:rsidRDefault="00C32191" w:rsidP="00C43062">
      <w:pPr>
        <w:spacing w:before="360"/>
        <w:contextualSpacing/>
      </w:pPr>
    </w:p>
    <w:p w:rsidR="00C32191" w:rsidRDefault="00C32191" w:rsidP="00C43062">
      <w:pPr>
        <w:spacing w:before="360"/>
        <w:contextualSpacing/>
      </w:pPr>
    </w:p>
    <w:p w:rsidR="00C32191" w:rsidRDefault="00C32191" w:rsidP="00C43062">
      <w:pPr>
        <w:spacing w:before="360"/>
        <w:contextualSpacing/>
      </w:pPr>
    </w:p>
    <w:p w:rsidR="00C32191" w:rsidRDefault="00C32191" w:rsidP="00C43062">
      <w:pPr>
        <w:spacing w:before="360"/>
        <w:contextualSpacing/>
      </w:pPr>
    </w:p>
    <w:p w:rsidR="00C32191" w:rsidRDefault="00C32191" w:rsidP="00C43062">
      <w:pPr>
        <w:spacing w:before="360"/>
        <w:contextualSpacing/>
      </w:pPr>
    </w:p>
    <w:p w:rsidR="00C32191" w:rsidRDefault="00C32191" w:rsidP="00C43062">
      <w:pPr>
        <w:spacing w:before="360"/>
        <w:contextualSpacing/>
      </w:pPr>
    </w:p>
    <w:p w:rsidR="00C32191" w:rsidRDefault="00C32191" w:rsidP="00C43062">
      <w:pPr>
        <w:spacing w:before="360"/>
        <w:contextualSpacing/>
      </w:pPr>
    </w:p>
    <w:p w:rsidR="00C32191" w:rsidRDefault="00C32191" w:rsidP="00C43062">
      <w:pPr>
        <w:spacing w:before="360"/>
        <w:contextualSpacing/>
      </w:pPr>
    </w:p>
    <w:p w:rsidR="00C32191" w:rsidRDefault="00C32191" w:rsidP="00C43062">
      <w:pPr>
        <w:spacing w:before="360"/>
        <w:contextualSpacing/>
      </w:pPr>
    </w:p>
    <w:p w:rsidR="00C43062" w:rsidRDefault="00132195" w:rsidP="00C43062">
      <w:pPr>
        <w:spacing w:before="360"/>
        <w:contextualSpacing/>
      </w:pPr>
      <w:r>
        <w:t xml:space="preserve">Table </w:t>
      </w:r>
      <w:r w:rsidR="00396C45">
        <w:t>6</w:t>
      </w:r>
    </w:p>
    <w:p w:rsidR="00F76B2A" w:rsidRDefault="00F76B2A" w:rsidP="00C43062">
      <w:pPr>
        <w:spacing w:before="360"/>
        <w:contextualSpacing/>
        <w:rPr>
          <w:i/>
        </w:rPr>
      </w:pPr>
    </w:p>
    <w:p w:rsidR="00C43062" w:rsidRDefault="00C43062" w:rsidP="00C43062">
      <w:pPr>
        <w:spacing w:before="360"/>
        <w:contextualSpacing/>
        <w:rPr>
          <w:i/>
        </w:rPr>
      </w:pPr>
      <w:r>
        <w:rPr>
          <w:i/>
        </w:rPr>
        <w:t xml:space="preserve">Descriptive Statistics for </w:t>
      </w:r>
      <w:r w:rsidR="00F76B2A">
        <w:rPr>
          <w:i/>
        </w:rPr>
        <w:t>the Four C</w:t>
      </w:r>
      <w:r w:rsidR="00862CF0">
        <w:rPr>
          <w:i/>
        </w:rPr>
        <w:t>onstructs, IA, IB, IS, and IM (N=110)</w:t>
      </w:r>
    </w:p>
    <w:p w:rsidR="00862CF0" w:rsidRPr="00F76B2A" w:rsidRDefault="00F76B2A" w:rsidP="00C43062">
      <w:pPr>
        <w:spacing w:before="360"/>
        <w:contextual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62CF0" w:rsidRDefault="00862CF0" w:rsidP="00862CF0">
      <w:pPr>
        <w:spacing w:before="360"/>
        <w:contextualSpacing/>
      </w:pPr>
      <w:r w:rsidRPr="00862CF0">
        <w:rPr>
          <w:u w:val="single"/>
        </w:rPr>
        <w:tab/>
      </w:r>
      <w:r w:rsidRPr="00862CF0">
        <w:rPr>
          <w:u w:val="single"/>
        </w:rPr>
        <w:tab/>
      </w:r>
      <w:r w:rsidRPr="00862CF0">
        <w:rPr>
          <w:u w:val="single"/>
        </w:rPr>
        <w:tab/>
      </w:r>
      <w:r w:rsidRPr="00862CF0">
        <w:rPr>
          <w:u w:val="single"/>
        </w:rPr>
        <w:tab/>
      </w:r>
      <w:r w:rsidR="00D07E86">
        <w:rPr>
          <w:u w:val="single"/>
        </w:rPr>
        <w:t>IS</w:t>
      </w:r>
      <w:r w:rsidRPr="00862CF0">
        <w:rPr>
          <w:u w:val="single"/>
        </w:rPr>
        <w:tab/>
      </w:r>
      <w:r w:rsidRPr="00862CF0">
        <w:rPr>
          <w:u w:val="single"/>
        </w:rPr>
        <w:tab/>
        <w:t>I</w:t>
      </w:r>
      <w:r w:rsidR="00D07E86">
        <w:rPr>
          <w:u w:val="single"/>
        </w:rPr>
        <w:t>B</w:t>
      </w:r>
      <w:r w:rsidRPr="00862CF0">
        <w:rPr>
          <w:u w:val="single"/>
        </w:rPr>
        <w:tab/>
      </w:r>
      <w:r w:rsidRPr="00862CF0">
        <w:rPr>
          <w:u w:val="single"/>
        </w:rPr>
        <w:tab/>
        <w:t>IM</w:t>
      </w:r>
      <w:r w:rsidRPr="00862CF0">
        <w:rPr>
          <w:u w:val="single"/>
        </w:rPr>
        <w:tab/>
      </w:r>
      <w:r w:rsidRPr="00862CF0">
        <w:rPr>
          <w:u w:val="single"/>
        </w:rPr>
        <w:tab/>
        <w:t>IS</w:t>
      </w:r>
      <w:r w:rsidR="00F76B2A">
        <w:rPr>
          <w:u w:val="single"/>
        </w:rPr>
        <w:tab/>
      </w:r>
      <w:r w:rsidR="00F76B2A">
        <w:rPr>
          <w:u w:val="single"/>
        </w:rPr>
        <w:tab/>
      </w:r>
    </w:p>
    <w:p w:rsidR="00862CF0" w:rsidRDefault="00862CF0" w:rsidP="00D07E86">
      <w:pPr>
        <w:spacing w:before="360" w:line="480" w:lineRule="auto"/>
        <w:contextualSpacing/>
      </w:pPr>
      <w:r>
        <w:t>Mean</w:t>
      </w:r>
      <w:r>
        <w:tab/>
      </w:r>
      <w:r>
        <w:tab/>
      </w:r>
      <w:r>
        <w:tab/>
      </w:r>
      <w:r>
        <w:tab/>
      </w:r>
      <w:r w:rsidR="00D07E86">
        <w:t>3.923</w:t>
      </w:r>
      <w:r w:rsidR="00D07E86">
        <w:tab/>
      </w:r>
      <w:r w:rsidR="00D07E86">
        <w:tab/>
        <w:t>3.9</w:t>
      </w:r>
      <w:r w:rsidR="00D07E86">
        <w:tab/>
      </w:r>
      <w:r w:rsidR="00D07E86">
        <w:tab/>
        <w:t>4.09</w:t>
      </w:r>
      <w:r w:rsidR="00D07E86">
        <w:tab/>
      </w:r>
      <w:r w:rsidR="00D07E86">
        <w:tab/>
        <w:t>3.98</w:t>
      </w:r>
    </w:p>
    <w:p w:rsidR="00D07E86" w:rsidRDefault="00D07E86" w:rsidP="00D07E86">
      <w:pPr>
        <w:spacing w:before="360" w:line="480" w:lineRule="auto"/>
        <w:contextualSpacing/>
      </w:pPr>
      <w:r>
        <w:t>St. Deviation</w:t>
      </w:r>
      <w:r>
        <w:tab/>
      </w:r>
      <w:r>
        <w:tab/>
      </w:r>
      <w:r>
        <w:tab/>
        <w:t>.718</w:t>
      </w:r>
      <w:r>
        <w:tab/>
      </w:r>
      <w:r>
        <w:tab/>
        <w:t>.729</w:t>
      </w:r>
      <w:r>
        <w:tab/>
      </w:r>
      <w:r>
        <w:tab/>
        <w:t>.703</w:t>
      </w:r>
      <w:r>
        <w:tab/>
      </w:r>
      <w:r>
        <w:tab/>
        <w:t>.707</w:t>
      </w:r>
    </w:p>
    <w:p w:rsidR="00D07E86" w:rsidRDefault="00D07E86" w:rsidP="00D07E86">
      <w:pPr>
        <w:spacing w:before="360" w:line="480" w:lineRule="auto"/>
        <w:contextualSpacing/>
      </w:pPr>
      <w:r>
        <w:t>Minimum</w:t>
      </w:r>
      <w:r>
        <w:tab/>
      </w:r>
      <w:r>
        <w:tab/>
      </w:r>
      <w:r>
        <w:tab/>
        <w:t>1.5</w:t>
      </w:r>
      <w:r>
        <w:tab/>
      </w:r>
      <w:r>
        <w:tab/>
        <w:t>1.2</w:t>
      </w:r>
      <w:r>
        <w:tab/>
      </w:r>
      <w:r>
        <w:tab/>
        <w:t>1.75</w:t>
      </w:r>
      <w:r>
        <w:tab/>
      </w:r>
      <w:r>
        <w:tab/>
        <w:t>1.75</w:t>
      </w:r>
    </w:p>
    <w:p w:rsidR="00D07E86" w:rsidRDefault="00D07E86" w:rsidP="00D07E86">
      <w:pPr>
        <w:spacing w:before="360" w:line="480" w:lineRule="auto"/>
        <w:contextualSpacing/>
      </w:pPr>
      <w:r>
        <w:t>Maximum</w:t>
      </w:r>
      <w:r>
        <w:tab/>
      </w:r>
      <w:r>
        <w:tab/>
      </w:r>
      <w:r>
        <w:tab/>
        <w:t>5</w:t>
      </w:r>
      <w:r>
        <w:tab/>
      </w:r>
      <w:r>
        <w:tab/>
        <w:t>5</w:t>
      </w:r>
      <w:r>
        <w:tab/>
      </w:r>
      <w:r>
        <w:tab/>
        <w:t>5</w:t>
      </w:r>
      <w:r>
        <w:tab/>
      </w:r>
      <w:r>
        <w:tab/>
        <w:t>5</w:t>
      </w:r>
      <w:r>
        <w:tab/>
      </w:r>
    </w:p>
    <w:p w:rsidR="00D07E86" w:rsidRDefault="00D07E86" w:rsidP="00D07E86">
      <w:pPr>
        <w:spacing w:before="360" w:line="480" w:lineRule="auto"/>
        <w:contextualSpacing/>
      </w:pPr>
      <w:r>
        <w:t>Median</w:t>
      </w:r>
      <w:r>
        <w:tab/>
      </w:r>
      <w:r>
        <w:tab/>
      </w:r>
      <w:r>
        <w:tab/>
        <w:t>4</w:t>
      </w:r>
      <w:r>
        <w:tab/>
      </w:r>
      <w:r>
        <w:tab/>
        <w:t>4</w:t>
      </w:r>
      <w:r>
        <w:tab/>
      </w:r>
      <w:r>
        <w:tab/>
        <w:t>4.25</w:t>
      </w:r>
      <w:r>
        <w:tab/>
      </w:r>
      <w:r>
        <w:tab/>
        <w:t>4</w:t>
      </w:r>
    </w:p>
    <w:p w:rsidR="00D07E86" w:rsidRDefault="00D07E86" w:rsidP="00D07E86">
      <w:pPr>
        <w:spacing w:before="360" w:line="480" w:lineRule="auto"/>
        <w:contextualSpacing/>
      </w:pPr>
      <w:r>
        <w:t>Range</w:t>
      </w:r>
      <w:r>
        <w:tab/>
      </w:r>
      <w:r>
        <w:tab/>
      </w:r>
      <w:r>
        <w:tab/>
      </w:r>
      <w:r>
        <w:tab/>
        <w:t>3.5</w:t>
      </w:r>
      <w:r>
        <w:tab/>
      </w:r>
      <w:r>
        <w:tab/>
        <w:t>3.75</w:t>
      </w:r>
      <w:r>
        <w:tab/>
      </w:r>
      <w:r>
        <w:tab/>
        <w:t>3.25</w:t>
      </w:r>
      <w:r>
        <w:tab/>
      </w:r>
      <w:r>
        <w:tab/>
        <w:t>3.25</w:t>
      </w:r>
    </w:p>
    <w:p w:rsidR="00D07E86" w:rsidRPr="00D07E86" w:rsidRDefault="00D07E86" w:rsidP="00D07E86">
      <w:pPr>
        <w:spacing w:before="360" w:line="480" w:lineRule="auto"/>
        <w:contextualSpacing/>
        <w:rPr>
          <w:u w:val="single"/>
        </w:rPr>
      </w:pPr>
      <w:r w:rsidRPr="00D07E86">
        <w:rPr>
          <w:u w:val="single"/>
        </w:rPr>
        <w:t>Anderson Darling</w:t>
      </w:r>
      <w:r w:rsidRPr="00D07E86">
        <w:rPr>
          <w:u w:val="single"/>
        </w:rPr>
        <w:tab/>
      </w:r>
      <w:r w:rsidRPr="00D07E86">
        <w:rPr>
          <w:u w:val="single"/>
        </w:rPr>
        <w:tab/>
        <w:t>1.205</w:t>
      </w:r>
      <w:r w:rsidRPr="00D07E86">
        <w:rPr>
          <w:u w:val="single"/>
        </w:rPr>
        <w:tab/>
      </w:r>
      <w:r w:rsidRPr="00D07E86">
        <w:rPr>
          <w:u w:val="single"/>
        </w:rPr>
        <w:tab/>
        <w:t>1.4</w:t>
      </w:r>
      <w:r w:rsidRPr="00D07E86">
        <w:rPr>
          <w:u w:val="single"/>
        </w:rPr>
        <w:tab/>
      </w:r>
      <w:r w:rsidRPr="00D07E86">
        <w:rPr>
          <w:u w:val="single"/>
        </w:rPr>
        <w:tab/>
        <w:t>1.826</w:t>
      </w:r>
      <w:r w:rsidRPr="00D07E86">
        <w:rPr>
          <w:u w:val="single"/>
        </w:rPr>
        <w:tab/>
      </w:r>
      <w:r w:rsidRPr="00D07E86">
        <w:rPr>
          <w:u w:val="single"/>
        </w:rPr>
        <w:tab/>
        <w:t>1.373</w:t>
      </w:r>
      <w:r w:rsidR="00F76B2A">
        <w:rPr>
          <w:u w:val="single"/>
        </w:rPr>
        <w:tab/>
      </w:r>
      <w:r w:rsidR="00F76B2A">
        <w:rPr>
          <w:u w:val="single"/>
        </w:rPr>
        <w:tab/>
      </w:r>
    </w:p>
    <w:p w:rsidR="00186D41" w:rsidRDefault="00AC25CE" w:rsidP="00CB1C1F">
      <w:pPr>
        <w:spacing w:before="360" w:line="480" w:lineRule="auto"/>
        <w:contextualSpacing/>
      </w:pPr>
      <w:r>
        <w:rPr>
          <w:b/>
        </w:rPr>
        <w:t>NGSES</w:t>
      </w:r>
    </w:p>
    <w:p w:rsidR="005A6B8A" w:rsidRDefault="00E90D9F" w:rsidP="00E90D9F">
      <w:pPr>
        <w:spacing w:before="360" w:line="480" w:lineRule="auto"/>
        <w:contextualSpacing/>
      </w:pPr>
      <w:r>
        <w:tab/>
        <w:t>Normality testing was performed on the NG</w:t>
      </w:r>
      <w:r w:rsidR="002D2290">
        <w:t>SES</w:t>
      </w:r>
      <w:r w:rsidRPr="00E90D9F">
        <w:t xml:space="preserve"> </w:t>
      </w:r>
      <w:r>
        <w:t xml:space="preserve">and </w:t>
      </w:r>
      <w:r w:rsidR="00EB37DB">
        <w:t>w</w:t>
      </w:r>
      <w:r>
        <w:t xml:space="preserve">ithout exception, all </w:t>
      </w:r>
      <w:r w:rsidRPr="00B33625">
        <w:t>independent</w:t>
      </w:r>
      <w:r>
        <w:t xml:space="preserve"> variable scales on the Anderson Darling test indicated non-normality with a significance level of p &lt;.001.  A visual examination of the histograms demonstrated all variables indicated only moderate negative (J-shaped) skewness</w:t>
      </w:r>
      <w:r w:rsidR="005A6B8A">
        <w:t xml:space="preserve"> (see Table 7)</w:t>
      </w:r>
      <w:r>
        <w:t>.</w:t>
      </w:r>
    </w:p>
    <w:p w:rsidR="005A6B8A" w:rsidRDefault="005A6B8A" w:rsidP="00E90D9F">
      <w:pPr>
        <w:spacing w:before="360" w:line="480" w:lineRule="auto"/>
        <w:contextualSpacing/>
      </w:pPr>
    </w:p>
    <w:p w:rsidR="005A6B8A" w:rsidRDefault="005A6B8A" w:rsidP="00E90D9F">
      <w:pPr>
        <w:spacing w:before="360" w:line="480" w:lineRule="auto"/>
        <w:contextualSpacing/>
      </w:pPr>
    </w:p>
    <w:p w:rsidR="005A6B8A" w:rsidRDefault="005A6B8A" w:rsidP="00E90D9F">
      <w:pPr>
        <w:spacing w:before="360" w:line="480" w:lineRule="auto"/>
        <w:contextualSpacing/>
      </w:pPr>
    </w:p>
    <w:p w:rsidR="005A6B8A" w:rsidRDefault="005A6B8A" w:rsidP="00E90D9F">
      <w:pPr>
        <w:spacing w:before="360" w:line="480" w:lineRule="auto"/>
        <w:contextualSpacing/>
      </w:pPr>
    </w:p>
    <w:p w:rsidR="005A6B8A" w:rsidRDefault="005A6B8A" w:rsidP="00E90D9F">
      <w:pPr>
        <w:spacing w:before="360" w:line="480" w:lineRule="auto"/>
        <w:contextualSpacing/>
      </w:pPr>
    </w:p>
    <w:p w:rsidR="005A6B8A" w:rsidRDefault="005A6B8A" w:rsidP="00E90D9F">
      <w:pPr>
        <w:spacing w:before="360" w:line="480" w:lineRule="auto"/>
        <w:contextualSpacing/>
      </w:pPr>
    </w:p>
    <w:p w:rsidR="005A6B8A" w:rsidRDefault="005A6B8A" w:rsidP="00E90D9F">
      <w:pPr>
        <w:spacing w:before="360" w:line="480" w:lineRule="auto"/>
        <w:contextualSpacing/>
      </w:pPr>
    </w:p>
    <w:p w:rsidR="00E90D9F" w:rsidRDefault="00E90D9F" w:rsidP="00E90D9F">
      <w:pPr>
        <w:spacing w:before="360" w:line="480" w:lineRule="auto"/>
        <w:contextualSpacing/>
      </w:pPr>
      <w:r>
        <w:lastRenderedPageBreak/>
        <w:t xml:space="preserve"> </w:t>
      </w:r>
    </w:p>
    <w:p w:rsidR="00E90D9F" w:rsidRDefault="000F5325" w:rsidP="00E90D9F">
      <w:pPr>
        <w:spacing w:before="360"/>
        <w:contextualSpacing/>
      </w:pPr>
      <w:r>
        <w:t xml:space="preserve">Table </w:t>
      </w:r>
      <w:r w:rsidR="00396C45">
        <w:t>7</w:t>
      </w:r>
    </w:p>
    <w:p w:rsidR="00F76B2A" w:rsidRDefault="00F76B2A" w:rsidP="00E90D9F">
      <w:pPr>
        <w:spacing w:before="360"/>
        <w:contextualSpacing/>
        <w:rPr>
          <w:i/>
        </w:rPr>
      </w:pPr>
    </w:p>
    <w:p w:rsidR="00E90D9F" w:rsidRDefault="00E90D9F" w:rsidP="00E90D9F">
      <w:pPr>
        <w:spacing w:before="360"/>
        <w:contextualSpacing/>
        <w:rPr>
          <w:i/>
        </w:rPr>
      </w:pPr>
      <w:r>
        <w:rPr>
          <w:i/>
        </w:rPr>
        <w:t xml:space="preserve">Descriptive Statistics for the NGSES </w:t>
      </w:r>
      <w:r w:rsidR="0007666C">
        <w:rPr>
          <w:i/>
        </w:rPr>
        <w:t>Scale</w:t>
      </w:r>
      <w:r w:rsidR="00E601B7">
        <w:rPr>
          <w:i/>
        </w:rPr>
        <w:t xml:space="preserve"> (N= 110 except for Q1 and Q6 N = 109)</w:t>
      </w:r>
    </w:p>
    <w:p w:rsidR="00E90D9F" w:rsidRPr="00F76B2A" w:rsidRDefault="00F76B2A" w:rsidP="00E90D9F">
      <w:pPr>
        <w:spacing w:before="360"/>
        <w:contextual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7666C" w:rsidRDefault="0007666C" w:rsidP="0007666C">
      <w:pPr>
        <w:spacing w:before="360"/>
        <w:contextualSpacing/>
      </w:pPr>
      <w:r w:rsidRPr="00862CF0">
        <w:rPr>
          <w:u w:val="single"/>
        </w:rPr>
        <w:tab/>
      </w:r>
      <w:r w:rsidRPr="00862CF0">
        <w:rPr>
          <w:u w:val="single"/>
        </w:rPr>
        <w:tab/>
      </w:r>
      <w:r>
        <w:rPr>
          <w:u w:val="single"/>
        </w:rPr>
        <w:tab/>
        <w:t>Q1</w:t>
      </w:r>
      <w:r>
        <w:rPr>
          <w:u w:val="single"/>
        </w:rPr>
        <w:tab/>
        <w:t>Q2</w:t>
      </w:r>
      <w:r>
        <w:rPr>
          <w:u w:val="single"/>
        </w:rPr>
        <w:tab/>
        <w:t>Q3</w:t>
      </w:r>
      <w:r>
        <w:rPr>
          <w:u w:val="single"/>
        </w:rPr>
        <w:tab/>
        <w:t>Q4</w:t>
      </w:r>
      <w:r>
        <w:rPr>
          <w:u w:val="single"/>
        </w:rPr>
        <w:tab/>
        <w:t>Q5</w:t>
      </w:r>
      <w:r>
        <w:rPr>
          <w:u w:val="single"/>
        </w:rPr>
        <w:tab/>
        <w:t>Q6</w:t>
      </w:r>
      <w:r>
        <w:rPr>
          <w:u w:val="single"/>
        </w:rPr>
        <w:tab/>
        <w:t>Q7</w:t>
      </w:r>
      <w:r>
        <w:rPr>
          <w:u w:val="single"/>
        </w:rPr>
        <w:tab/>
        <w:t>Q8</w:t>
      </w:r>
      <w:r w:rsidR="00F76B2A">
        <w:rPr>
          <w:u w:val="single"/>
        </w:rPr>
        <w:tab/>
      </w:r>
      <w:r w:rsidR="00F76B2A">
        <w:rPr>
          <w:u w:val="single"/>
        </w:rPr>
        <w:tab/>
      </w:r>
    </w:p>
    <w:p w:rsidR="0007666C" w:rsidRDefault="0007666C" w:rsidP="0007666C">
      <w:pPr>
        <w:spacing w:before="360" w:line="480" w:lineRule="auto"/>
        <w:contextualSpacing/>
      </w:pPr>
      <w:r>
        <w:t>Mean</w:t>
      </w:r>
      <w:r>
        <w:tab/>
      </w:r>
      <w:r>
        <w:tab/>
      </w:r>
      <w:r>
        <w:tab/>
        <w:t>4.30</w:t>
      </w:r>
      <w:r>
        <w:tab/>
        <w:t>4.2</w:t>
      </w:r>
      <w:r>
        <w:tab/>
        <w:t>4.25</w:t>
      </w:r>
      <w:r>
        <w:tab/>
        <w:t>4.36</w:t>
      </w:r>
      <w:r>
        <w:tab/>
        <w:t>4.30</w:t>
      </w:r>
      <w:r>
        <w:tab/>
        <w:t>4.33</w:t>
      </w:r>
      <w:r>
        <w:tab/>
        <w:t>4.13</w:t>
      </w:r>
      <w:r>
        <w:tab/>
        <w:t>4.25</w:t>
      </w:r>
    </w:p>
    <w:p w:rsidR="0007666C" w:rsidRDefault="0007666C" w:rsidP="0007666C">
      <w:pPr>
        <w:spacing w:before="360" w:line="480" w:lineRule="auto"/>
        <w:contextualSpacing/>
      </w:pPr>
      <w:r>
        <w:t>St. Deviation</w:t>
      </w:r>
      <w:r>
        <w:tab/>
      </w:r>
      <w:r>
        <w:tab/>
        <w:t>.65</w:t>
      </w:r>
      <w:r>
        <w:tab/>
        <w:t>.71</w:t>
      </w:r>
      <w:r>
        <w:tab/>
        <w:t>.79</w:t>
      </w:r>
      <w:r>
        <w:tab/>
        <w:t>.72</w:t>
      </w:r>
      <w:r>
        <w:tab/>
        <w:t>.72</w:t>
      </w:r>
      <w:r>
        <w:tab/>
        <w:t>.72</w:t>
      </w:r>
      <w:r>
        <w:tab/>
        <w:t>.74</w:t>
      </w:r>
      <w:r>
        <w:tab/>
        <w:t>.73</w:t>
      </w:r>
    </w:p>
    <w:p w:rsidR="0007666C" w:rsidRDefault="0007666C" w:rsidP="0007666C">
      <w:pPr>
        <w:spacing w:before="360" w:line="480" w:lineRule="auto"/>
        <w:contextualSpacing/>
      </w:pPr>
      <w:r>
        <w:t>Minimum</w:t>
      </w:r>
      <w:r>
        <w:tab/>
      </w:r>
      <w:r>
        <w:tab/>
        <w:t>3</w:t>
      </w:r>
      <w:r>
        <w:tab/>
        <w:t>2</w:t>
      </w:r>
      <w:r>
        <w:tab/>
        <w:t>1</w:t>
      </w:r>
      <w:r>
        <w:tab/>
        <w:t>2</w:t>
      </w:r>
      <w:r>
        <w:tab/>
        <w:t>2</w:t>
      </w:r>
      <w:r>
        <w:tab/>
        <w:t>2</w:t>
      </w:r>
      <w:r>
        <w:tab/>
        <w:t>2</w:t>
      </w:r>
      <w:r>
        <w:tab/>
        <w:t>2</w:t>
      </w:r>
    </w:p>
    <w:p w:rsidR="0007666C" w:rsidRDefault="0007666C" w:rsidP="0007666C">
      <w:pPr>
        <w:spacing w:before="360" w:line="480" w:lineRule="auto"/>
        <w:contextualSpacing/>
      </w:pPr>
      <w:r>
        <w:t>Maximum</w:t>
      </w:r>
      <w:r>
        <w:tab/>
      </w:r>
      <w:r>
        <w:tab/>
        <w:t>5</w:t>
      </w:r>
      <w:r>
        <w:tab/>
        <w:t>5</w:t>
      </w:r>
      <w:r>
        <w:tab/>
        <w:t>5</w:t>
      </w:r>
      <w:r>
        <w:tab/>
        <w:t>5</w:t>
      </w:r>
      <w:r>
        <w:tab/>
        <w:t>5</w:t>
      </w:r>
      <w:r>
        <w:tab/>
        <w:t>5</w:t>
      </w:r>
      <w:r>
        <w:tab/>
        <w:t>5</w:t>
      </w:r>
      <w:r>
        <w:tab/>
        <w:t>5</w:t>
      </w:r>
      <w:r>
        <w:tab/>
      </w:r>
    </w:p>
    <w:p w:rsidR="0007666C" w:rsidRDefault="0007666C" w:rsidP="0007666C">
      <w:pPr>
        <w:spacing w:before="360" w:line="480" w:lineRule="auto"/>
        <w:contextualSpacing/>
      </w:pPr>
      <w:r>
        <w:t>Median</w:t>
      </w:r>
      <w:r>
        <w:tab/>
      </w:r>
      <w:r>
        <w:tab/>
        <w:t>4</w:t>
      </w:r>
      <w:r>
        <w:tab/>
        <w:t>4</w:t>
      </w:r>
      <w:r>
        <w:tab/>
        <w:t>4</w:t>
      </w:r>
      <w:r>
        <w:tab/>
        <w:t>4</w:t>
      </w:r>
      <w:r>
        <w:tab/>
        <w:t>4</w:t>
      </w:r>
      <w:r>
        <w:tab/>
        <w:t>4</w:t>
      </w:r>
      <w:r>
        <w:tab/>
        <w:t>4</w:t>
      </w:r>
      <w:r>
        <w:tab/>
        <w:t>4</w:t>
      </w:r>
    </w:p>
    <w:p w:rsidR="0007666C" w:rsidRDefault="0007666C" w:rsidP="0007666C">
      <w:pPr>
        <w:spacing w:before="360" w:line="480" w:lineRule="auto"/>
        <w:contextualSpacing/>
      </w:pPr>
      <w:r>
        <w:t>Range</w:t>
      </w:r>
      <w:r>
        <w:tab/>
      </w:r>
      <w:r>
        <w:tab/>
      </w:r>
      <w:r>
        <w:tab/>
        <w:t>2</w:t>
      </w:r>
      <w:r>
        <w:tab/>
        <w:t>3</w:t>
      </w:r>
      <w:r>
        <w:tab/>
        <w:t>4</w:t>
      </w:r>
      <w:r>
        <w:tab/>
        <w:t>3</w:t>
      </w:r>
      <w:r>
        <w:tab/>
        <w:t>3</w:t>
      </w:r>
      <w:r>
        <w:tab/>
        <w:t>3</w:t>
      </w:r>
      <w:r>
        <w:tab/>
        <w:t>3</w:t>
      </w:r>
      <w:r>
        <w:tab/>
        <w:t>3</w:t>
      </w:r>
    </w:p>
    <w:p w:rsidR="00E601B7" w:rsidRDefault="0007666C" w:rsidP="00E601B7">
      <w:pPr>
        <w:spacing w:before="360"/>
        <w:contextualSpacing/>
      </w:pPr>
      <w:r>
        <w:rPr>
          <w:u w:val="single"/>
        </w:rPr>
        <w:t>Anderson Darling</w:t>
      </w:r>
      <w:r w:rsidRPr="00D07E86">
        <w:rPr>
          <w:u w:val="single"/>
        </w:rPr>
        <w:tab/>
      </w:r>
      <w:r>
        <w:rPr>
          <w:u w:val="single"/>
        </w:rPr>
        <w:t>10.921</w:t>
      </w:r>
      <w:r>
        <w:rPr>
          <w:u w:val="single"/>
        </w:rPr>
        <w:tab/>
        <w:t>9.388</w:t>
      </w:r>
      <w:r>
        <w:rPr>
          <w:u w:val="single"/>
        </w:rPr>
        <w:tab/>
        <w:t>9.210</w:t>
      </w:r>
      <w:r>
        <w:rPr>
          <w:u w:val="single"/>
        </w:rPr>
        <w:tab/>
        <w:t>10.902</w:t>
      </w:r>
      <w:r>
        <w:rPr>
          <w:u w:val="single"/>
        </w:rPr>
        <w:tab/>
        <w:t>10.158</w:t>
      </w:r>
      <w:r>
        <w:rPr>
          <w:u w:val="single"/>
        </w:rPr>
        <w:tab/>
        <w:t>10.399</w:t>
      </w:r>
      <w:r>
        <w:rPr>
          <w:u w:val="single"/>
        </w:rPr>
        <w:tab/>
        <w:t>8.599</w:t>
      </w:r>
      <w:r>
        <w:rPr>
          <w:u w:val="single"/>
        </w:rPr>
        <w:tab/>
        <w:t>9.529</w:t>
      </w:r>
      <w:r w:rsidR="00F76B2A">
        <w:rPr>
          <w:u w:val="single"/>
        </w:rPr>
        <w:tab/>
      </w:r>
      <w:r w:rsidR="00F76B2A">
        <w:rPr>
          <w:u w:val="single"/>
        </w:rPr>
        <w:tab/>
      </w:r>
    </w:p>
    <w:p w:rsidR="00E601B7" w:rsidRPr="00E601B7" w:rsidRDefault="00E601B7" w:rsidP="00E601B7">
      <w:pPr>
        <w:spacing w:before="360"/>
        <w:contextualSpacing/>
      </w:pPr>
    </w:p>
    <w:p w:rsidR="00396C45" w:rsidRDefault="005A6B8A" w:rsidP="00396C45">
      <w:pPr>
        <w:spacing w:before="360" w:line="480" w:lineRule="auto"/>
        <w:ind w:firstLine="720"/>
        <w:contextualSpacing/>
      </w:pPr>
      <w:r>
        <w:t xml:space="preserve">Although there is evidence </w:t>
      </w:r>
      <w:r w:rsidR="00396C45">
        <w:t xml:space="preserve">the variables in this research study are not normally distributed, strong evidence exists which demonstrates the data for this research should be treated as normally distributed.  First, the sample size of 110 out of 186 respondents is large.  This sample size is ample enough to demonstrate results no lower than a confidence level of 95%, which was calculated in advance to be considered as significant.  Additionally, precepts of Central Limit Theorem sample frames, which are larger than 30 respondents, will tend to have sample means that are normally distributed around the population mean even if the population is not normally distributed (Cooper &amp; Schindler, 2000).  The distance between the mean and median values on both variable scales are minimal (see Table 6 and 7 for full descriptive details of the two independent variables), which underpins and strengthens the argument the sample is in all probability a normally distributed representation of the population.  True normality occurs when the distance </w:t>
      </w:r>
      <w:r w:rsidR="00396C45">
        <w:lastRenderedPageBreak/>
        <w:t xml:space="preserve">between the mean and the median is zero.  Therefore, the results of the normality testing uphold the decision, which was decided upon in the design phase of this research project, to utilize parametric tests to analyze the data.  </w:t>
      </w:r>
    </w:p>
    <w:p w:rsidR="006D54C3" w:rsidRPr="00B15A17" w:rsidRDefault="00AE0A1E" w:rsidP="00B15A17">
      <w:pPr>
        <w:spacing w:before="360" w:line="480" w:lineRule="auto"/>
        <w:contextualSpacing/>
        <w:jc w:val="center"/>
        <w:rPr>
          <w:b/>
        </w:rPr>
      </w:pPr>
      <w:r>
        <w:rPr>
          <w:b/>
        </w:rPr>
        <w:t>Hypothesis Testing</w:t>
      </w:r>
    </w:p>
    <w:p w:rsidR="00B15A17" w:rsidRDefault="00B15A17" w:rsidP="00B15A17">
      <w:pPr>
        <w:pStyle w:val="NormalWeb"/>
        <w:spacing w:before="0" w:beforeAutospacing="0" w:after="0" w:afterAutospacing="0" w:line="480" w:lineRule="auto"/>
        <w:contextualSpacing/>
      </w:pPr>
      <w:r>
        <w:tab/>
      </w:r>
      <w:r w:rsidR="006309CA">
        <w:t xml:space="preserve">The purpose of this research project </w:t>
      </w:r>
      <w:r w:rsidR="003C41CE">
        <w:t xml:space="preserve">was </w:t>
      </w:r>
      <w:r w:rsidR="006309CA">
        <w:t xml:space="preserve">to determine the relationship between two independent variables, transformational leadership and self-efficacy, and the dependent variable, executive coaching.  </w:t>
      </w:r>
      <w:r>
        <w:t>The testing of the alternative hypoth</w:t>
      </w:r>
      <w:r w:rsidR="006309CA">
        <w:t>ese</w:t>
      </w:r>
      <w:r>
        <w:t>s</w:t>
      </w:r>
      <w:r w:rsidR="00D065A5">
        <w:t>, which are reiterated in this section,</w:t>
      </w:r>
      <w:r w:rsidR="0007666C">
        <w:t xml:space="preserve"> w</w:t>
      </w:r>
      <w:r w:rsidR="00EB37DB">
        <w:t>ere analyzed by using the SigmXL</w:t>
      </w:r>
      <w:r>
        <w:t xml:space="preserve"> system</w:t>
      </w:r>
      <w:r w:rsidR="006309CA">
        <w:t>.</w:t>
      </w:r>
    </w:p>
    <w:p w:rsidR="00396C45" w:rsidRDefault="001D6950" w:rsidP="001D6950">
      <w:pPr>
        <w:pStyle w:val="NormalWeb"/>
        <w:spacing w:before="0" w:beforeAutospacing="0" w:after="0" w:afterAutospacing="0" w:line="480" w:lineRule="auto"/>
        <w:contextualSpacing/>
        <w:rPr>
          <w:b/>
        </w:rPr>
      </w:pPr>
      <w:r>
        <w:rPr>
          <w:b/>
        </w:rPr>
        <w:t>Hypothesis</w:t>
      </w:r>
      <w:r w:rsidR="00D065A5">
        <w:rPr>
          <w:b/>
        </w:rPr>
        <w:t xml:space="preserve"> 1</w:t>
      </w:r>
    </w:p>
    <w:p w:rsidR="003B2777" w:rsidRPr="004947D6" w:rsidRDefault="006309CA" w:rsidP="00396C45">
      <w:pPr>
        <w:pStyle w:val="NormalWeb"/>
        <w:spacing w:before="0" w:beforeAutospacing="0" w:after="0" w:afterAutospacing="0" w:line="480" w:lineRule="auto"/>
        <w:ind w:firstLine="720"/>
        <w:contextualSpacing/>
      </w:pPr>
      <w:r>
        <w:t xml:space="preserve">To </w:t>
      </w:r>
      <w:r w:rsidR="00396C45">
        <w:t xml:space="preserve">assess and analyze the null </w:t>
      </w:r>
      <w:r w:rsidR="00B33625">
        <w:t>hypothesi</w:t>
      </w:r>
      <w:r w:rsidR="00D065A5">
        <w:t>s</w:t>
      </w:r>
      <w:r w:rsidR="005A6B8A">
        <w:t>, Pearson’s c</w:t>
      </w:r>
      <w:r>
        <w:t>orrelation was conducted.</w:t>
      </w:r>
    </w:p>
    <w:p w:rsidR="003B2777" w:rsidRPr="004947D6" w:rsidRDefault="003B2777" w:rsidP="003B2777">
      <w:pPr>
        <w:pStyle w:val="NormalWeb"/>
        <w:spacing w:before="0" w:beforeAutospacing="0" w:after="0" w:afterAutospacing="0" w:line="480" w:lineRule="auto"/>
        <w:ind w:left="1440" w:hanging="720"/>
        <w:contextualSpacing/>
      </w:pPr>
      <w:r w:rsidRPr="004947D6">
        <w:t>H</w:t>
      </w:r>
      <w:r w:rsidRPr="004947D6">
        <w:rPr>
          <w:vertAlign w:val="subscript"/>
        </w:rPr>
        <w:t>0</w:t>
      </w:r>
      <w:r w:rsidRPr="004947D6">
        <w:t xml:space="preserve">1:  There is no relationship between self-efficacy and transformational leadership. </w:t>
      </w:r>
    </w:p>
    <w:p w:rsidR="003B2777" w:rsidRDefault="003B2777" w:rsidP="003B2777">
      <w:pPr>
        <w:pStyle w:val="NormalWeb"/>
        <w:spacing w:before="0" w:beforeAutospacing="0" w:after="0" w:afterAutospacing="0" w:line="480" w:lineRule="auto"/>
        <w:ind w:left="1440" w:hanging="720"/>
        <w:contextualSpacing/>
      </w:pPr>
      <w:r w:rsidRPr="004947D6">
        <w:t>H</w:t>
      </w:r>
      <w:r w:rsidRPr="004947D6">
        <w:rPr>
          <w:vertAlign w:val="subscript"/>
        </w:rPr>
        <w:t>a</w:t>
      </w:r>
      <w:r w:rsidRPr="004947D6">
        <w:t>1:  There is a relationship between self-efficacy and transformational leadership.</w:t>
      </w:r>
    </w:p>
    <w:p w:rsidR="00453F5E" w:rsidRDefault="00B33625" w:rsidP="00082E4B">
      <w:pPr>
        <w:pStyle w:val="NormalWeb"/>
        <w:spacing w:before="0" w:beforeAutospacing="0" w:after="0" w:afterAutospacing="0" w:line="480" w:lineRule="auto"/>
        <w:contextualSpacing/>
      </w:pPr>
      <w:r>
        <w:t>The Pearson</w:t>
      </w:r>
      <w:r w:rsidR="007C2A08">
        <w:t>’s</w:t>
      </w:r>
      <w:r>
        <w:t xml:space="preserve"> c</w:t>
      </w:r>
      <w:r w:rsidR="00010DB4">
        <w:t>orrelation tests</w:t>
      </w:r>
      <w:r w:rsidR="006D5705">
        <w:t xml:space="preserve"> the </w:t>
      </w:r>
      <w:r w:rsidR="00E75AF3">
        <w:t>strength of a linear</w:t>
      </w:r>
      <w:r w:rsidR="006D5705">
        <w:t xml:space="preserve"> relationship </w:t>
      </w:r>
      <w:r w:rsidR="00E75AF3">
        <w:t>between random variables</w:t>
      </w:r>
      <w:r w:rsidR="00E75AF3">
        <w:rPr>
          <w:rStyle w:val="st"/>
        </w:rPr>
        <w:t xml:space="preserve"> </w:t>
      </w:r>
      <w:r w:rsidR="00BA58BC">
        <w:t xml:space="preserve">and strength levels are indicated by a +1, 0, or -1 </w:t>
      </w:r>
      <w:r w:rsidR="00BA58BC">
        <w:rPr>
          <w:rStyle w:val="st"/>
        </w:rPr>
        <w:t>(</w:t>
      </w:r>
      <w:r w:rsidR="00BA58BC">
        <w:t xml:space="preserve">Benesty, Chen, Huang &amp; Cohen, 2009).  The </w:t>
      </w:r>
      <w:r w:rsidR="00122EEC">
        <w:t>Pearson correlation is .691 with</w:t>
      </w:r>
      <w:r w:rsidR="00BA58BC">
        <w:t xml:space="preserve"> </w:t>
      </w:r>
      <w:r w:rsidR="00D05B0B">
        <w:t>p &lt;</w:t>
      </w:r>
      <w:r w:rsidR="00BA58BC">
        <w:t xml:space="preserve">  </w:t>
      </w:r>
      <w:r w:rsidR="00122EEC">
        <w:t>0.000</w:t>
      </w:r>
      <w:r w:rsidR="00D05B0B">
        <w:t xml:space="preserve"> therefore the null hypotheses</w:t>
      </w:r>
      <w:r w:rsidR="00EA383D">
        <w:t xml:space="preserve"> must be </w:t>
      </w:r>
      <w:r w:rsidR="00122EEC">
        <w:t>rejected</w:t>
      </w:r>
      <w:r w:rsidR="00EA383D">
        <w:t xml:space="preserve"> </w:t>
      </w:r>
      <w:r w:rsidR="00C73C51">
        <w:t>and the alternative hypothesis</w:t>
      </w:r>
      <w:r w:rsidR="006309CA">
        <w:t xml:space="preserve"> accepted</w:t>
      </w:r>
      <w:r w:rsidR="00C73C51">
        <w:t xml:space="preserve"> demonstrating</w:t>
      </w:r>
      <w:r w:rsidR="00D05B0B">
        <w:t xml:space="preserve"> a </w:t>
      </w:r>
      <w:r w:rsidR="00C73C51">
        <w:t xml:space="preserve">significant </w:t>
      </w:r>
      <w:r w:rsidR="00D05B0B">
        <w:t>relationship between transformational leadership and self-efficacy</w:t>
      </w:r>
      <w:r w:rsidR="001742C2">
        <w:t xml:space="preserve"> (see Table 8)</w:t>
      </w:r>
      <w:r w:rsidR="00D05B0B">
        <w:t>.</w:t>
      </w:r>
    </w:p>
    <w:p w:rsidR="001742C2" w:rsidRDefault="001742C2" w:rsidP="001742C2">
      <w:pPr>
        <w:pStyle w:val="NormalWeb"/>
        <w:spacing w:before="0" w:beforeAutospacing="0" w:after="0" w:afterAutospacing="0"/>
        <w:contextualSpacing/>
      </w:pPr>
    </w:p>
    <w:p w:rsidR="001742C2" w:rsidRDefault="001742C2" w:rsidP="001742C2">
      <w:pPr>
        <w:pStyle w:val="NormalWeb"/>
        <w:spacing w:before="0" w:beforeAutospacing="0" w:after="0" w:afterAutospacing="0"/>
        <w:contextualSpacing/>
      </w:pPr>
    </w:p>
    <w:p w:rsidR="001742C2" w:rsidRDefault="001742C2" w:rsidP="001742C2">
      <w:pPr>
        <w:pStyle w:val="NormalWeb"/>
        <w:spacing w:before="0" w:beforeAutospacing="0" w:after="0" w:afterAutospacing="0"/>
        <w:contextualSpacing/>
      </w:pPr>
    </w:p>
    <w:p w:rsidR="001742C2" w:rsidRDefault="001742C2" w:rsidP="001742C2">
      <w:pPr>
        <w:pStyle w:val="NormalWeb"/>
        <w:spacing w:before="0" w:beforeAutospacing="0" w:after="0" w:afterAutospacing="0"/>
        <w:contextualSpacing/>
      </w:pPr>
    </w:p>
    <w:p w:rsidR="001742C2" w:rsidRDefault="001742C2" w:rsidP="001742C2">
      <w:pPr>
        <w:pStyle w:val="NormalWeb"/>
        <w:spacing w:before="0" w:beforeAutospacing="0" w:after="0" w:afterAutospacing="0"/>
        <w:contextualSpacing/>
      </w:pPr>
    </w:p>
    <w:p w:rsidR="001742C2" w:rsidRDefault="001742C2" w:rsidP="001742C2">
      <w:pPr>
        <w:pStyle w:val="NormalWeb"/>
        <w:spacing w:before="0" w:beforeAutospacing="0" w:after="0" w:afterAutospacing="0"/>
        <w:contextualSpacing/>
      </w:pPr>
    </w:p>
    <w:p w:rsidR="001742C2" w:rsidRDefault="001742C2" w:rsidP="001742C2">
      <w:pPr>
        <w:pStyle w:val="NormalWeb"/>
        <w:spacing w:before="0" w:beforeAutospacing="0" w:after="0" w:afterAutospacing="0"/>
        <w:contextualSpacing/>
      </w:pPr>
    </w:p>
    <w:p w:rsidR="001742C2" w:rsidRPr="001742C2" w:rsidRDefault="001742C2" w:rsidP="001742C2">
      <w:pPr>
        <w:pStyle w:val="NormalWeb"/>
        <w:spacing w:before="0" w:beforeAutospacing="0" w:after="0" w:afterAutospacing="0"/>
        <w:contextualSpacing/>
      </w:pPr>
      <w:r w:rsidRPr="001742C2">
        <w:t>Table 8</w:t>
      </w:r>
    </w:p>
    <w:p w:rsidR="001742C2" w:rsidRDefault="001742C2" w:rsidP="001742C2">
      <w:pPr>
        <w:pStyle w:val="NormalWeb"/>
        <w:spacing w:before="0" w:beforeAutospacing="0" w:after="0" w:afterAutospacing="0"/>
        <w:contextualSpacing/>
        <w:rPr>
          <w:i/>
        </w:rPr>
      </w:pPr>
    </w:p>
    <w:p w:rsidR="001742C2" w:rsidRDefault="001742C2" w:rsidP="001742C2">
      <w:pPr>
        <w:pStyle w:val="NormalWeb"/>
        <w:spacing w:before="0" w:beforeAutospacing="0" w:after="0" w:afterAutospacing="0"/>
        <w:contextualSpacing/>
        <w:rPr>
          <w:i/>
        </w:rPr>
      </w:pPr>
      <w:r>
        <w:rPr>
          <w:i/>
        </w:rPr>
        <w:t>Pearson Correlation p values for Transformational Leadership and Self-Efficacy</w:t>
      </w:r>
    </w:p>
    <w:p w:rsidR="001742C2" w:rsidRPr="00F76B2A" w:rsidRDefault="001742C2" w:rsidP="001742C2">
      <w:pPr>
        <w:pStyle w:val="NormalWeb"/>
        <w:spacing w:before="0" w:beforeAutospacing="0" w:after="0" w:afterAutospacing="0"/>
        <w:contextual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42C2" w:rsidRPr="00B17B08" w:rsidRDefault="001742C2" w:rsidP="001742C2">
      <w:pPr>
        <w:pStyle w:val="NormalWeb"/>
        <w:spacing w:before="0" w:beforeAutospacing="0" w:after="0" w:afterAutospacing="0"/>
        <w:contextualSpacing/>
        <w:rPr>
          <w:u w:val="single"/>
        </w:rPr>
      </w:pPr>
      <w:r w:rsidRPr="00B17B08">
        <w:rPr>
          <w:u w:val="single"/>
        </w:rPr>
        <w:tab/>
      </w:r>
      <w:r w:rsidRPr="00B17B08">
        <w:rPr>
          <w:u w:val="single"/>
        </w:rPr>
        <w:tab/>
      </w:r>
      <w:r w:rsidRPr="00B17B08">
        <w:rPr>
          <w:u w:val="single"/>
        </w:rPr>
        <w:tab/>
      </w:r>
      <w:r w:rsidRPr="00B17B08">
        <w:rPr>
          <w:u w:val="single"/>
        </w:rPr>
        <w:tab/>
      </w:r>
      <w:r w:rsidRPr="00B17B08">
        <w:rPr>
          <w:u w:val="single"/>
        </w:rPr>
        <w:tab/>
        <w:t>Pearson Correlation</w:t>
      </w:r>
      <w:r w:rsidRPr="00B17B08">
        <w:rPr>
          <w:u w:val="single"/>
        </w:rPr>
        <w:tab/>
      </w:r>
      <w:r w:rsidRPr="00B17B08">
        <w:rPr>
          <w:u w:val="single"/>
        </w:rPr>
        <w:tab/>
        <w:t>Pearson Probability</w:t>
      </w:r>
      <w:r>
        <w:rPr>
          <w:u w:val="single"/>
        </w:rPr>
        <w:tab/>
      </w:r>
    </w:p>
    <w:p w:rsidR="001742C2" w:rsidRPr="00453F5E" w:rsidRDefault="001742C2" w:rsidP="001742C2">
      <w:pPr>
        <w:pStyle w:val="NormalWeb"/>
        <w:spacing w:before="0" w:beforeAutospacing="0" w:after="0" w:afterAutospacing="0" w:line="480" w:lineRule="auto"/>
        <w:contextualSpacing/>
        <w:rPr>
          <w:vertAlign w:val="superscript"/>
        </w:rPr>
      </w:pPr>
      <w:r>
        <w:t>Average Transformational Score</w:t>
      </w:r>
      <w:r>
        <w:tab/>
      </w:r>
      <w:r>
        <w:tab/>
        <w:t>.6991</w:t>
      </w:r>
      <w:r>
        <w:tab/>
      </w:r>
      <w:r>
        <w:tab/>
      </w:r>
      <w:r>
        <w:tab/>
      </w:r>
      <w:r>
        <w:tab/>
        <w:t>0.000</w:t>
      </w:r>
      <w:r>
        <w:rPr>
          <w:vertAlign w:val="superscript"/>
        </w:rPr>
        <w:t>**</w:t>
      </w:r>
    </w:p>
    <w:p w:rsidR="001742C2" w:rsidRDefault="001742C2" w:rsidP="001742C2">
      <w:pPr>
        <w:pStyle w:val="NormalWeb"/>
        <w:spacing w:before="0" w:beforeAutospacing="0" w:after="0" w:afterAutospacing="0"/>
        <w:contextualSpacing/>
        <w:rPr>
          <w:u w:val="single"/>
        </w:rPr>
      </w:pPr>
      <w:r w:rsidRPr="00B17B08">
        <w:rPr>
          <w:u w:val="single"/>
        </w:rPr>
        <w:t>Average Self-Efficacy Score</w:t>
      </w:r>
      <w:r w:rsidRPr="00B17B08">
        <w:rPr>
          <w:u w:val="single"/>
        </w:rPr>
        <w:tab/>
      </w:r>
      <w:r w:rsidRPr="00B17B08">
        <w:rPr>
          <w:u w:val="single"/>
        </w:rPr>
        <w:tab/>
      </w:r>
      <w:r w:rsidRPr="00B17B08">
        <w:rPr>
          <w:u w:val="single"/>
        </w:rPr>
        <w:tab/>
        <w:t>1.000</w:t>
      </w:r>
      <w:r>
        <w:rPr>
          <w:u w:val="single"/>
        </w:rPr>
        <w:tab/>
      </w:r>
      <w:r>
        <w:rPr>
          <w:u w:val="single"/>
        </w:rPr>
        <w:tab/>
      </w:r>
      <w:r>
        <w:rPr>
          <w:u w:val="single"/>
        </w:rPr>
        <w:tab/>
      </w:r>
      <w:r>
        <w:rPr>
          <w:u w:val="single"/>
        </w:rPr>
        <w:tab/>
      </w:r>
      <w:r>
        <w:rPr>
          <w:u w:val="single"/>
        </w:rPr>
        <w:tab/>
      </w:r>
      <w:r>
        <w:rPr>
          <w:u w:val="single"/>
        </w:rPr>
        <w:tab/>
      </w:r>
    </w:p>
    <w:p w:rsidR="001742C2" w:rsidRDefault="001742C2" w:rsidP="001742C2">
      <w:pPr>
        <w:pStyle w:val="NormalWeb"/>
        <w:spacing w:before="0" w:beforeAutospacing="0" w:after="0" w:afterAutospacing="0"/>
        <w:contextualSpacing/>
        <w:rPr>
          <w:sz w:val="20"/>
          <w:szCs w:val="20"/>
        </w:rPr>
      </w:pPr>
      <w:r>
        <w:rPr>
          <w:i/>
          <w:sz w:val="20"/>
          <w:szCs w:val="20"/>
        </w:rPr>
        <w:t xml:space="preserve">Note.  </w:t>
      </w:r>
      <w:r>
        <w:rPr>
          <w:sz w:val="20"/>
          <w:szCs w:val="20"/>
        </w:rPr>
        <w:t>Significance level: * 0.05, preset level of significance=0.05.</w:t>
      </w:r>
    </w:p>
    <w:p w:rsidR="001742C2" w:rsidRPr="00453F5E" w:rsidRDefault="001742C2" w:rsidP="00082E4B">
      <w:pPr>
        <w:pStyle w:val="NormalWeb"/>
        <w:spacing w:before="0" w:beforeAutospacing="0" w:after="0" w:afterAutospacing="0" w:line="480" w:lineRule="auto"/>
        <w:contextualSpacing/>
        <w:rPr>
          <w:sz w:val="20"/>
          <w:szCs w:val="20"/>
        </w:rPr>
      </w:pPr>
    </w:p>
    <w:p w:rsidR="00D065A5" w:rsidRPr="00BA58BC" w:rsidRDefault="001D6950" w:rsidP="00BA58BC">
      <w:pPr>
        <w:pStyle w:val="NormalWeb"/>
        <w:spacing w:before="0" w:beforeAutospacing="0" w:after="0" w:afterAutospacing="0" w:line="480" w:lineRule="auto"/>
        <w:contextualSpacing/>
      </w:pPr>
      <w:r>
        <w:rPr>
          <w:b/>
        </w:rPr>
        <w:t>Hypothesis</w:t>
      </w:r>
      <w:r w:rsidR="00BA58BC">
        <w:rPr>
          <w:b/>
        </w:rPr>
        <w:t xml:space="preserve"> 2</w:t>
      </w:r>
    </w:p>
    <w:p w:rsidR="00C06C59" w:rsidRDefault="00735305" w:rsidP="006309CA">
      <w:pPr>
        <w:pStyle w:val="NormalWeb"/>
        <w:spacing w:before="0" w:beforeAutospacing="0" w:after="0" w:afterAutospacing="0" w:line="480" w:lineRule="auto"/>
        <w:ind w:firstLine="720"/>
        <w:contextualSpacing/>
      </w:pPr>
      <w:r>
        <w:t xml:space="preserve">Only one dependent variable (executive coaching) is present </w:t>
      </w:r>
      <w:r w:rsidR="00185C8E">
        <w:t xml:space="preserve">to assess </w:t>
      </w:r>
      <w:r w:rsidR="001D6950">
        <w:t>the null</w:t>
      </w:r>
      <w:r w:rsidR="00B33B3A">
        <w:t xml:space="preserve"> hypothesi</w:t>
      </w:r>
      <w:r>
        <w:t xml:space="preserve">s, therefore </w:t>
      </w:r>
      <w:r w:rsidR="006309CA">
        <w:t xml:space="preserve">a </w:t>
      </w:r>
      <w:r w:rsidR="005A6B8A">
        <w:t xml:space="preserve">Pearson’s </w:t>
      </w:r>
      <w:r w:rsidR="001D6950">
        <w:t xml:space="preserve">correlation analysis </w:t>
      </w:r>
      <w:r w:rsidR="00185C8E">
        <w:t xml:space="preserve">was </w:t>
      </w:r>
      <w:r>
        <w:t xml:space="preserve">utilized </w:t>
      </w:r>
      <w:r w:rsidR="000C0A4F">
        <w:t xml:space="preserve">to analyze the relationship between </w:t>
      </w:r>
      <w:r w:rsidR="006309CA">
        <w:t xml:space="preserve">the </w:t>
      </w:r>
      <w:r w:rsidR="000C0A4F">
        <w:t>two variables</w:t>
      </w:r>
      <w:r w:rsidR="00950F1C">
        <w:t>, self-efficacy and executive coaching</w:t>
      </w:r>
      <w:r w:rsidR="000C0A4F">
        <w:t xml:space="preserve">.  A scatter plot </w:t>
      </w:r>
      <w:r w:rsidR="003C41CE">
        <w:t>is</w:t>
      </w:r>
      <w:r>
        <w:t xml:space="preserve"> presented</w:t>
      </w:r>
      <w:r w:rsidR="00E50E86">
        <w:t>,</w:t>
      </w:r>
      <w:r>
        <w:t xml:space="preserve"> which </w:t>
      </w:r>
      <w:r w:rsidR="000C0A4F">
        <w:t>is</w:t>
      </w:r>
      <w:r w:rsidR="00EA383D">
        <w:t xml:space="preserve"> useful when </w:t>
      </w:r>
      <w:r w:rsidR="000C0A4F">
        <w:t>wanting to</w:t>
      </w:r>
      <w:r w:rsidR="00EA383D">
        <w:t xml:space="preserve"> see how two comparable data sets agree with each</w:t>
      </w:r>
      <w:r w:rsidR="000C0A4F">
        <w:t xml:space="preserve">. </w:t>
      </w:r>
      <w:r w:rsidR="00C06C59">
        <w:t xml:space="preserve"> </w:t>
      </w:r>
      <w:r w:rsidR="00352809">
        <w:t xml:space="preserve">The assumption of linearity and homoscedasticity were evaluated through examination of the residual scatter plot, showing no outliers present in the composite scores. </w:t>
      </w:r>
    </w:p>
    <w:p w:rsidR="003B2777" w:rsidRPr="004947D6" w:rsidRDefault="003B2777" w:rsidP="003B2777">
      <w:pPr>
        <w:pStyle w:val="NormalWeb"/>
        <w:spacing w:before="0" w:beforeAutospacing="0" w:after="0" w:afterAutospacing="0" w:line="480" w:lineRule="auto"/>
        <w:ind w:left="1440" w:hanging="720"/>
        <w:contextualSpacing/>
      </w:pPr>
      <w:r w:rsidRPr="004947D6">
        <w:t>H</w:t>
      </w:r>
      <w:r w:rsidRPr="004947D6">
        <w:rPr>
          <w:vertAlign w:val="subscript"/>
        </w:rPr>
        <w:t>0</w:t>
      </w:r>
      <w:r w:rsidRPr="004947D6">
        <w:t>2:  There is no relationship between self-efficacy and the propensity to pursue executive coaching.</w:t>
      </w:r>
    </w:p>
    <w:p w:rsidR="003B2777" w:rsidRDefault="003B2777" w:rsidP="003B2777">
      <w:pPr>
        <w:pStyle w:val="NormalWeb"/>
        <w:spacing w:before="0" w:beforeAutospacing="0" w:after="0" w:afterAutospacing="0" w:line="480" w:lineRule="auto"/>
        <w:ind w:left="1440" w:hanging="720"/>
        <w:contextualSpacing/>
      </w:pPr>
      <w:r w:rsidRPr="004947D6">
        <w:t>H</w:t>
      </w:r>
      <w:r w:rsidRPr="004947D6">
        <w:rPr>
          <w:vertAlign w:val="subscript"/>
        </w:rPr>
        <w:t>a</w:t>
      </w:r>
      <w:r w:rsidRPr="004947D6">
        <w:t>2:  There is a relationship between self-efficacy and the propensity to pursue executive coaching.</w:t>
      </w:r>
    </w:p>
    <w:p w:rsidR="00A51DB4" w:rsidRPr="00A51DB4" w:rsidRDefault="00185C8E" w:rsidP="001742C2">
      <w:pPr>
        <w:pStyle w:val="NormalWeb"/>
        <w:spacing w:before="0" w:beforeAutospacing="0" w:after="0" w:afterAutospacing="0" w:line="480" w:lineRule="auto"/>
        <w:contextualSpacing/>
      </w:pPr>
      <w:r>
        <w:t xml:space="preserve">The Pearson correlation is .167 with p &lt;  0.08 therefore the null hypotheses must be </w:t>
      </w:r>
      <w:r w:rsidR="003C41CE">
        <w:t xml:space="preserve">retained </w:t>
      </w:r>
      <w:r>
        <w:t xml:space="preserve">and the alternative hypothesis rejected demonstrating </w:t>
      </w:r>
      <w:r w:rsidR="00C26916" w:rsidRPr="00082396">
        <w:t>no</w:t>
      </w:r>
      <w:r w:rsidRPr="00082396">
        <w:t xml:space="preserve"> </w:t>
      </w:r>
      <w:r w:rsidR="00C26916" w:rsidRPr="00082396">
        <w:t>significant</w:t>
      </w:r>
      <w:r w:rsidR="00C26916">
        <w:t xml:space="preserve"> </w:t>
      </w:r>
      <w:r>
        <w:t>relationship  between self-efficacy  and the propensity to pursue executive coaching</w:t>
      </w:r>
      <w:r w:rsidR="001742C2">
        <w:t>.</w:t>
      </w:r>
      <w:r w:rsidR="005A6B8A">
        <w:t xml:space="preserve"> </w:t>
      </w:r>
    </w:p>
    <w:p w:rsidR="00BA58BC" w:rsidRPr="00BA58BC" w:rsidRDefault="00543EAB" w:rsidP="005A6B8A">
      <w:pPr>
        <w:pStyle w:val="NormalWeb"/>
        <w:spacing w:before="0" w:beforeAutospacing="0" w:after="0" w:afterAutospacing="0" w:line="480" w:lineRule="auto"/>
        <w:contextualSpacing/>
        <w:rPr>
          <w:b/>
        </w:rPr>
      </w:pPr>
      <w:r>
        <w:rPr>
          <w:b/>
        </w:rPr>
        <w:t>Hypothesis</w:t>
      </w:r>
      <w:r w:rsidR="00BA58BC">
        <w:rPr>
          <w:b/>
        </w:rPr>
        <w:t xml:space="preserve"> 3</w:t>
      </w:r>
    </w:p>
    <w:p w:rsidR="002A41AF" w:rsidRPr="007C2A08" w:rsidRDefault="002A41AF" w:rsidP="007C2A08">
      <w:pPr>
        <w:pStyle w:val="NormalWeb"/>
        <w:spacing w:before="0" w:beforeAutospacing="0" w:after="0" w:afterAutospacing="0" w:line="480" w:lineRule="auto"/>
        <w:ind w:firstLine="720"/>
        <w:contextualSpacing/>
        <w:rPr>
          <w:sz w:val="20"/>
          <w:szCs w:val="20"/>
        </w:rPr>
      </w:pPr>
      <w:r>
        <w:lastRenderedPageBreak/>
        <w:t xml:space="preserve">Only one dependent variable (executive coaching) is present </w:t>
      </w:r>
      <w:r w:rsidR="00543EAB">
        <w:t>for the assessment of this null</w:t>
      </w:r>
      <w:r>
        <w:t xml:space="preserve"> hypotheses, therefore a </w:t>
      </w:r>
      <w:r w:rsidR="005A6B8A">
        <w:t xml:space="preserve">Pearson’s </w:t>
      </w:r>
      <w:r w:rsidR="00543EAB">
        <w:t xml:space="preserve">correlation analysis </w:t>
      </w:r>
      <w:r w:rsidR="00185C8E">
        <w:t xml:space="preserve">was </w:t>
      </w:r>
      <w:r>
        <w:t>utilized to analyze the relation</w:t>
      </w:r>
      <w:r w:rsidR="005A6B8A">
        <w:t>ship between the two variables --</w:t>
      </w:r>
      <w:r>
        <w:t xml:space="preserve">transformational leadership and executive coaching.  </w:t>
      </w:r>
      <w:r w:rsidR="007C2A08">
        <w:t>Pearson’s c</w:t>
      </w:r>
      <w:r w:rsidR="00F96A3D">
        <w:t xml:space="preserve">orrelation </w:t>
      </w:r>
      <w:r w:rsidR="003C41CE">
        <w:t xml:space="preserve">was </w:t>
      </w:r>
      <w:r w:rsidR="00F96A3D">
        <w:t xml:space="preserve">utilized to test the strength of </w:t>
      </w:r>
      <w:r w:rsidR="0024777C">
        <w:t xml:space="preserve">the </w:t>
      </w:r>
      <w:r w:rsidR="00F96A3D">
        <w:t xml:space="preserve">linear relationship between </w:t>
      </w:r>
      <w:r w:rsidR="0024777C">
        <w:t>transformational leadership and executive coaching</w:t>
      </w:r>
      <w:r w:rsidR="00F96A3D">
        <w:t xml:space="preserve">.  </w:t>
      </w:r>
    </w:p>
    <w:p w:rsidR="003B2777" w:rsidRPr="004947D6" w:rsidRDefault="003B2777" w:rsidP="003B2777">
      <w:pPr>
        <w:pStyle w:val="NormalWeb"/>
        <w:spacing w:before="0" w:beforeAutospacing="0" w:after="0" w:afterAutospacing="0" w:line="480" w:lineRule="auto"/>
        <w:ind w:left="1440" w:hanging="720"/>
        <w:contextualSpacing/>
      </w:pPr>
      <w:r w:rsidRPr="004947D6">
        <w:t>H</w:t>
      </w:r>
      <w:r w:rsidRPr="004947D6">
        <w:rPr>
          <w:vertAlign w:val="subscript"/>
        </w:rPr>
        <w:t>0</w:t>
      </w:r>
      <w:r w:rsidRPr="004947D6">
        <w:t>3:  There is no relationship between transformational leadership and the propensity to pursue executive coaching.</w:t>
      </w:r>
    </w:p>
    <w:p w:rsidR="003B2777" w:rsidRDefault="003B2777" w:rsidP="003B2777">
      <w:pPr>
        <w:pStyle w:val="NormalWeb"/>
        <w:spacing w:before="0" w:beforeAutospacing="0" w:after="0" w:afterAutospacing="0" w:line="480" w:lineRule="auto"/>
        <w:ind w:left="1440" w:hanging="720"/>
        <w:contextualSpacing/>
      </w:pPr>
      <w:r w:rsidRPr="004947D6">
        <w:t>H</w:t>
      </w:r>
      <w:r w:rsidRPr="004947D6">
        <w:rPr>
          <w:vertAlign w:val="subscript"/>
        </w:rPr>
        <w:t>a</w:t>
      </w:r>
      <w:r w:rsidRPr="004947D6">
        <w:t>3:  There is a relationship between transformational leadership and the propensity to pursue executive coaching.</w:t>
      </w:r>
    </w:p>
    <w:p w:rsidR="00F96A3D" w:rsidRDefault="00F96A3D" w:rsidP="00F96A3D">
      <w:pPr>
        <w:pStyle w:val="NormalWeb"/>
        <w:spacing w:before="0" w:beforeAutospacing="0" w:after="0" w:afterAutospacing="0" w:line="480" w:lineRule="auto"/>
        <w:contextualSpacing/>
      </w:pPr>
      <w:r>
        <w:t xml:space="preserve">The Pearson correlation is .362 with p &lt;  0.0001 therefore the null hypotheses must be rejected and the alternative hypothesis accepted demonstrating a </w:t>
      </w:r>
      <w:r w:rsidR="008A21B5">
        <w:t>positive</w:t>
      </w:r>
      <w:r>
        <w:t xml:space="preserve"> relationship between transformational leadership and the propensity to pursue executive coaching</w:t>
      </w:r>
      <w:r w:rsidR="005A6B8A">
        <w:t xml:space="preserve"> (See Table 9)</w:t>
      </w:r>
      <w:r>
        <w:t>.</w:t>
      </w:r>
    </w:p>
    <w:p w:rsidR="00F96A3D" w:rsidRDefault="00F96A3D" w:rsidP="00F96A3D">
      <w:pPr>
        <w:pStyle w:val="NormalWeb"/>
        <w:spacing w:before="0" w:beforeAutospacing="0" w:after="0" w:afterAutospacing="0"/>
        <w:contextualSpacing/>
      </w:pPr>
      <w:r>
        <w:t xml:space="preserve">Table </w:t>
      </w:r>
      <w:r w:rsidR="0024777C">
        <w:t>9</w:t>
      </w:r>
    </w:p>
    <w:p w:rsidR="00F96A3D" w:rsidRDefault="00F96A3D" w:rsidP="00F96A3D">
      <w:pPr>
        <w:pStyle w:val="NormalWeb"/>
        <w:spacing w:before="0" w:beforeAutospacing="0" w:after="0" w:afterAutospacing="0"/>
        <w:contextualSpacing/>
        <w:rPr>
          <w:i/>
        </w:rPr>
      </w:pPr>
    </w:p>
    <w:p w:rsidR="00F96A3D" w:rsidRDefault="00F96A3D" w:rsidP="00F96A3D">
      <w:pPr>
        <w:pStyle w:val="NormalWeb"/>
        <w:spacing w:before="0" w:beforeAutospacing="0" w:after="0" w:afterAutospacing="0"/>
        <w:contextualSpacing/>
        <w:rPr>
          <w:i/>
        </w:rPr>
      </w:pPr>
      <w:r>
        <w:rPr>
          <w:i/>
        </w:rPr>
        <w:t>Visual Display of Pearson Correlatio</w:t>
      </w:r>
      <w:r w:rsidR="007C2A08">
        <w:rPr>
          <w:i/>
        </w:rPr>
        <w:t>n p values for Transformational</w:t>
      </w:r>
      <w:r w:rsidR="004F3331">
        <w:rPr>
          <w:i/>
        </w:rPr>
        <w:t xml:space="preserve"> </w:t>
      </w:r>
      <w:r w:rsidR="007C2A08">
        <w:rPr>
          <w:i/>
        </w:rPr>
        <w:t>L</w:t>
      </w:r>
      <w:r>
        <w:rPr>
          <w:i/>
        </w:rPr>
        <w:t>eadership and the Propensity to Pursue Executive Coaching.</w:t>
      </w:r>
    </w:p>
    <w:p w:rsidR="00F96A3D" w:rsidRPr="00F76B2A" w:rsidRDefault="00F96A3D" w:rsidP="00F96A3D">
      <w:pPr>
        <w:pStyle w:val="NormalWeb"/>
        <w:spacing w:before="0" w:beforeAutospacing="0" w:after="0" w:afterAutospacing="0"/>
        <w:contextual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96A3D" w:rsidRPr="00B17B08" w:rsidRDefault="00F96A3D" w:rsidP="00F96A3D">
      <w:pPr>
        <w:pStyle w:val="NormalWeb"/>
        <w:spacing w:before="0" w:beforeAutospacing="0" w:after="0" w:afterAutospacing="0"/>
        <w:contextualSpacing/>
        <w:rPr>
          <w:u w:val="single"/>
        </w:rPr>
      </w:pPr>
      <w:r w:rsidRPr="00B17B08">
        <w:rPr>
          <w:u w:val="single"/>
        </w:rPr>
        <w:tab/>
      </w:r>
      <w:r w:rsidRPr="00B17B08">
        <w:rPr>
          <w:u w:val="single"/>
        </w:rPr>
        <w:tab/>
      </w:r>
      <w:r w:rsidRPr="00B17B08">
        <w:rPr>
          <w:u w:val="single"/>
        </w:rPr>
        <w:tab/>
      </w:r>
      <w:r w:rsidRPr="00B17B08">
        <w:rPr>
          <w:u w:val="single"/>
        </w:rPr>
        <w:tab/>
      </w:r>
      <w:r w:rsidRPr="00B17B08">
        <w:rPr>
          <w:u w:val="single"/>
        </w:rPr>
        <w:tab/>
        <w:t>Pearson Correlation</w:t>
      </w:r>
      <w:r w:rsidRPr="00B17B08">
        <w:rPr>
          <w:u w:val="single"/>
        </w:rPr>
        <w:tab/>
      </w:r>
      <w:r w:rsidRPr="00B17B08">
        <w:rPr>
          <w:u w:val="single"/>
        </w:rPr>
        <w:tab/>
        <w:t>Pearson Probability</w:t>
      </w:r>
      <w:r>
        <w:rPr>
          <w:u w:val="single"/>
        </w:rPr>
        <w:tab/>
      </w:r>
    </w:p>
    <w:p w:rsidR="00F96A3D" w:rsidRPr="00453F5E" w:rsidRDefault="00F96A3D" w:rsidP="00F96A3D">
      <w:pPr>
        <w:pStyle w:val="NormalWeb"/>
        <w:spacing w:before="0" w:beforeAutospacing="0" w:after="0" w:afterAutospacing="0" w:line="480" w:lineRule="auto"/>
        <w:contextualSpacing/>
        <w:rPr>
          <w:vertAlign w:val="superscript"/>
        </w:rPr>
      </w:pPr>
      <w:r>
        <w:t>Average Transformational Score</w:t>
      </w:r>
      <w:r>
        <w:tab/>
      </w:r>
      <w:r>
        <w:tab/>
        <w:t>.362</w:t>
      </w:r>
      <w:r>
        <w:tab/>
      </w:r>
      <w:r>
        <w:tab/>
      </w:r>
      <w:r>
        <w:tab/>
      </w:r>
      <w:r>
        <w:tab/>
        <w:t>0.0001</w:t>
      </w:r>
      <w:r>
        <w:rPr>
          <w:vertAlign w:val="superscript"/>
        </w:rPr>
        <w:t>**</w:t>
      </w:r>
    </w:p>
    <w:p w:rsidR="00F96A3D" w:rsidRDefault="00F96A3D" w:rsidP="00F96A3D">
      <w:pPr>
        <w:pStyle w:val="NormalWeb"/>
        <w:spacing w:before="0" w:beforeAutospacing="0" w:after="0" w:afterAutospacing="0"/>
        <w:contextualSpacing/>
        <w:rPr>
          <w:u w:val="single"/>
        </w:rPr>
      </w:pPr>
      <w:r w:rsidRPr="00B17B08">
        <w:rPr>
          <w:u w:val="single"/>
        </w:rPr>
        <w:t>Average Self-Efficacy Score</w:t>
      </w:r>
      <w:r w:rsidRPr="00B17B08">
        <w:rPr>
          <w:u w:val="single"/>
        </w:rPr>
        <w:tab/>
      </w:r>
      <w:r w:rsidRPr="00B17B08">
        <w:rPr>
          <w:u w:val="single"/>
        </w:rPr>
        <w:tab/>
      </w:r>
      <w:r w:rsidRPr="00B17B08">
        <w:rPr>
          <w:u w:val="single"/>
        </w:rPr>
        <w:tab/>
        <w:t>1.000</w:t>
      </w:r>
      <w:r>
        <w:rPr>
          <w:u w:val="single"/>
        </w:rPr>
        <w:tab/>
      </w:r>
      <w:r>
        <w:rPr>
          <w:u w:val="single"/>
        </w:rPr>
        <w:tab/>
      </w:r>
      <w:r>
        <w:rPr>
          <w:u w:val="single"/>
        </w:rPr>
        <w:tab/>
      </w:r>
      <w:r>
        <w:rPr>
          <w:u w:val="single"/>
        </w:rPr>
        <w:tab/>
      </w:r>
      <w:r>
        <w:rPr>
          <w:u w:val="single"/>
        </w:rPr>
        <w:tab/>
      </w:r>
      <w:r>
        <w:rPr>
          <w:u w:val="single"/>
        </w:rPr>
        <w:tab/>
      </w:r>
    </w:p>
    <w:p w:rsidR="00F96A3D" w:rsidRDefault="00F96A3D" w:rsidP="00F96A3D">
      <w:pPr>
        <w:pStyle w:val="NormalWeb"/>
        <w:spacing w:before="0" w:beforeAutospacing="0" w:after="0" w:afterAutospacing="0"/>
        <w:contextualSpacing/>
        <w:rPr>
          <w:sz w:val="20"/>
          <w:szCs w:val="20"/>
        </w:rPr>
      </w:pPr>
      <w:r>
        <w:rPr>
          <w:i/>
          <w:sz w:val="20"/>
          <w:szCs w:val="20"/>
        </w:rPr>
        <w:t xml:space="preserve">Note.  </w:t>
      </w:r>
      <w:r>
        <w:rPr>
          <w:sz w:val="20"/>
          <w:szCs w:val="20"/>
        </w:rPr>
        <w:t>Significance level: *</w:t>
      </w:r>
      <w:r w:rsidR="00C26916">
        <w:rPr>
          <w:sz w:val="20"/>
          <w:szCs w:val="20"/>
        </w:rPr>
        <w:t>*</w:t>
      </w:r>
      <w:r>
        <w:rPr>
          <w:sz w:val="20"/>
          <w:szCs w:val="20"/>
        </w:rPr>
        <w:t xml:space="preserve"> 0.0</w:t>
      </w:r>
      <w:r w:rsidR="00C26916">
        <w:rPr>
          <w:sz w:val="20"/>
          <w:szCs w:val="20"/>
        </w:rPr>
        <w:t>01</w:t>
      </w:r>
      <w:r>
        <w:rPr>
          <w:sz w:val="20"/>
          <w:szCs w:val="20"/>
        </w:rPr>
        <w:t>, preset level of significance=0.05.</w:t>
      </w:r>
    </w:p>
    <w:p w:rsidR="00B1788F" w:rsidRDefault="00B1788F" w:rsidP="00BA58BC">
      <w:pPr>
        <w:pStyle w:val="NormalWeb"/>
        <w:spacing w:before="0" w:beforeAutospacing="0" w:after="0" w:afterAutospacing="0" w:line="480" w:lineRule="auto"/>
        <w:contextualSpacing/>
      </w:pPr>
    </w:p>
    <w:p w:rsidR="00BA58BC" w:rsidRPr="00BA58BC" w:rsidRDefault="00543EAB" w:rsidP="00BA58BC">
      <w:pPr>
        <w:pStyle w:val="NormalWeb"/>
        <w:spacing w:before="0" w:beforeAutospacing="0" w:after="0" w:afterAutospacing="0" w:line="480" w:lineRule="auto"/>
        <w:contextualSpacing/>
        <w:rPr>
          <w:b/>
        </w:rPr>
      </w:pPr>
      <w:r>
        <w:rPr>
          <w:b/>
        </w:rPr>
        <w:t>Hypothesis</w:t>
      </w:r>
      <w:r w:rsidR="00BA58BC">
        <w:rPr>
          <w:b/>
        </w:rPr>
        <w:t xml:space="preserve"> 4</w:t>
      </w:r>
    </w:p>
    <w:p w:rsidR="003B2777" w:rsidRPr="004947D6" w:rsidRDefault="006A0DE7" w:rsidP="005A6B8A">
      <w:pPr>
        <w:pStyle w:val="NormalWeb"/>
        <w:spacing w:before="0" w:beforeAutospacing="0" w:after="0" w:afterAutospacing="0" w:line="480" w:lineRule="auto"/>
        <w:ind w:firstLine="720"/>
        <w:contextualSpacing/>
      </w:pPr>
      <w:r>
        <w:t xml:space="preserve">The intent of this </w:t>
      </w:r>
      <w:r w:rsidR="00543EAB">
        <w:t xml:space="preserve">hypothesis </w:t>
      </w:r>
      <w:r>
        <w:t>was to understand if a relationship between transformational leadership and self-efficacy</w:t>
      </w:r>
      <w:r w:rsidR="0024777C">
        <w:t>, and the synergetic interplay between the two variables, ha</w:t>
      </w:r>
      <w:r w:rsidR="00744985">
        <w:t>d</w:t>
      </w:r>
      <w:r w:rsidR="0024777C">
        <w:t xml:space="preserve"> </w:t>
      </w:r>
      <w:r>
        <w:t xml:space="preserve">a significant impact on a respondent to pursue executive coaching.  </w:t>
      </w:r>
      <w:r w:rsidR="006D4EAD">
        <w:lastRenderedPageBreak/>
        <w:t>The hypothesis</w:t>
      </w:r>
      <w:r w:rsidR="00C06C59">
        <w:t xml:space="preserve"> was addressed through a regression analysis</w:t>
      </w:r>
      <w:r>
        <w:t>,</w:t>
      </w:r>
      <w:r w:rsidR="00C06C59">
        <w:t xml:space="preserve"> which was used to analyze the </w:t>
      </w:r>
      <w:r w:rsidR="00510CA2">
        <w:t xml:space="preserve">likelihood </w:t>
      </w:r>
      <w:r w:rsidR="0026034D">
        <w:t xml:space="preserve">to predict </w:t>
      </w:r>
      <w:r w:rsidR="006D4EAD">
        <w:t xml:space="preserve">the propensity to pursue </w:t>
      </w:r>
      <w:r>
        <w:t>executive coaching</w:t>
      </w:r>
      <w:r w:rsidR="00C06C59">
        <w:t xml:space="preserve">.  </w:t>
      </w:r>
    </w:p>
    <w:p w:rsidR="003B2777" w:rsidRPr="004947D6" w:rsidRDefault="003B2777" w:rsidP="003B2777">
      <w:pPr>
        <w:pStyle w:val="NormalWeb"/>
        <w:spacing w:before="0" w:beforeAutospacing="0" w:after="0" w:afterAutospacing="0" w:line="480" w:lineRule="auto"/>
        <w:ind w:left="1440" w:hanging="720"/>
        <w:contextualSpacing/>
      </w:pPr>
      <w:r w:rsidRPr="004947D6">
        <w:t>H</w:t>
      </w:r>
      <w:r w:rsidRPr="004947D6">
        <w:rPr>
          <w:vertAlign w:val="subscript"/>
        </w:rPr>
        <w:t>0</w:t>
      </w:r>
      <w:r w:rsidRPr="004947D6">
        <w:t>4:  There is no relationship between self-efficacy, transformational leadership, and a proclivity to pursue executive coaching.</w:t>
      </w:r>
    </w:p>
    <w:p w:rsidR="003B2777" w:rsidRPr="004947D6" w:rsidRDefault="003B2777" w:rsidP="003B2777">
      <w:pPr>
        <w:pStyle w:val="NormalWeb"/>
        <w:spacing w:before="0" w:beforeAutospacing="0" w:after="0" w:afterAutospacing="0" w:line="480" w:lineRule="auto"/>
        <w:ind w:left="1440" w:hanging="720"/>
        <w:contextualSpacing/>
      </w:pPr>
      <w:r w:rsidRPr="004947D6">
        <w:t>H</w:t>
      </w:r>
      <w:r w:rsidRPr="004947D6">
        <w:rPr>
          <w:vertAlign w:val="subscript"/>
        </w:rPr>
        <w:t>a</w:t>
      </w:r>
      <w:r w:rsidRPr="004947D6">
        <w:t>4:  There is a positive or negative relationship between self-efficacy, transformational leadership, and a proclivity to pursue executive coaching.</w:t>
      </w:r>
    </w:p>
    <w:p w:rsidR="00B5740A" w:rsidRDefault="0026034D" w:rsidP="0026034D">
      <w:pPr>
        <w:pStyle w:val="NormalWeb"/>
        <w:spacing w:before="0" w:beforeAutospacing="0" w:after="0" w:afterAutospacing="0" w:line="480" w:lineRule="auto"/>
        <w:ind w:firstLine="720"/>
        <w:contextualSpacing/>
      </w:pPr>
      <w:r>
        <w:t>A linear regression model was calculated to predict likeliness to pursue coaching based on transformational leadership and self-efficacy.  A significant regression equations was found (</w:t>
      </w:r>
      <w:r>
        <w:rPr>
          <w:i/>
          <w:iCs/>
        </w:rPr>
        <w:t>F </w:t>
      </w:r>
      <w:r>
        <w:t xml:space="preserve">= </w:t>
      </w:r>
      <w:r w:rsidR="00BC00C3">
        <w:t>11.8488</w:t>
      </w:r>
      <w:r>
        <w:t>, p &lt; 0.</w:t>
      </w:r>
      <w:r w:rsidR="00BC00C3">
        <w:t>000</w:t>
      </w:r>
      <w:r>
        <w:t>), with an R-square adjusted of 0.0905.  The regression model was significant, but explains only 10% of the variations in likeliness to pursue coaching when both variables are present</w:t>
      </w:r>
      <w:r w:rsidR="0094399B">
        <w:t xml:space="preserve"> (see Table 10)</w:t>
      </w:r>
      <w:r>
        <w:t xml:space="preserve">. </w:t>
      </w:r>
    </w:p>
    <w:p w:rsidR="006E4E67" w:rsidRDefault="006E4E67" w:rsidP="006E4E67">
      <w:pPr>
        <w:pStyle w:val="NormalWeb"/>
        <w:spacing w:before="0" w:beforeAutospacing="0" w:after="0" w:afterAutospacing="0"/>
        <w:contextualSpacing/>
      </w:pPr>
      <w:r>
        <w:t>Table 1</w:t>
      </w:r>
      <w:r w:rsidR="0024777C">
        <w:t>0</w:t>
      </w:r>
    </w:p>
    <w:p w:rsidR="006E4E67" w:rsidRDefault="006E4E67" w:rsidP="006E4E67">
      <w:pPr>
        <w:pStyle w:val="NormalWeb"/>
        <w:spacing w:before="0" w:beforeAutospacing="0" w:after="0" w:afterAutospacing="0"/>
        <w:contextualSpacing/>
      </w:pPr>
    </w:p>
    <w:p w:rsidR="006E4E67" w:rsidRDefault="006E4E67" w:rsidP="006E4E67">
      <w:pPr>
        <w:pStyle w:val="NormalWeb"/>
        <w:spacing w:before="0" w:beforeAutospacing="0" w:after="0" w:afterAutospacing="0"/>
        <w:contextualSpacing/>
        <w:rPr>
          <w:i/>
        </w:rPr>
      </w:pPr>
      <w:r>
        <w:rPr>
          <w:i/>
        </w:rPr>
        <w:t xml:space="preserve">Regression with Transformational Leadership and Self-Efficacy </w:t>
      </w:r>
      <w:r w:rsidR="006D4EAD">
        <w:rPr>
          <w:i/>
        </w:rPr>
        <w:t xml:space="preserve">Average Score </w:t>
      </w:r>
      <w:r>
        <w:rPr>
          <w:i/>
        </w:rPr>
        <w:t>Predicting the Propensity to Pursue Executive Coaching</w:t>
      </w:r>
    </w:p>
    <w:p w:rsidR="006E4E67" w:rsidRDefault="006E4E67" w:rsidP="006E4E67">
      <w:pPr>
        <w:pStyle w:val="NormalWeb"/>
        <w:spacing w:before="0" w:beforeAutospacing="0" w:after="0" w:afterAutospacing="0"/>
        <w:contextualSpacing/>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E4E67" w:rsidRDefault="006E4E67" w:rsidP="006E4E67">
      <w:pPr>
        <w:pStyle w:val="NormalWeb"/>
        <w:spacing w:before="0" w:beforeAutospacing="0" w:after="0" w:afterAutospacing="0"/>
        <w:contextualSpacing/>
      </w:pPr>
      <w:r>
        <w:t>Variable</w:t>
      </w:r>
      <w:r>
        <w:tab/>
      </w:r>
      <w:r>
        <w:tab/>
      </w:r>
      <w:r>
        <w:tab/>
      </w:r>
      <w:r>
        <w:tab/>
      </w:r>
      <w:r w:rsidR="001278E7">
        <w:rPr>
          <w:i/>
        </w:rPr>
        <w:t>F</w:t>
      </w:r>
      <w:r>
        <w:rPr>
          <w:i/>
        </w:rPr>
        <w:tab/>
      </w:r>
      <w:r>
        <w:rPr>
          <w:i/>
        </w:rPr>
        <w:tab/>
      </w:r>
      <w:r>
        <w:rPr>
          <w:i/>
        </w:rPr>
        <w:tab/>
      </w:r>
      <w:r>
        <w:rPr>
          <w:i/>
        </w:rPr>
        <w:tab/>
      </w:r>
      <w:r>
        <w:t>p</w:t>
      </w:r>
    </w:p>
    <w:p w:rsidR="006E4E67" w:rsidRDefault="006E4E67" w:rsidP="006E4E67">
      <w:pPr>
        <w:pStyle w:val="NormalWeb"/>
        <w:spacing w:before="0" w:beforeAutospacing="0" w:after="0" w:afterAutospacing="0"/>
        <w:contextualSpacing/>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E4E67" w:rsidRDefault="006E4E67" w:rsidP="006D4EAD">
      <w:pPr>
        <w:pStyle w:val="NormalWeb"/>
        <w:spacing w:before="0" w:beforeAutospacing="0" w:after="0" w:afterAutospacing="0"/>
        <w:contextualSpacing/>
      </w:pPr>
      <w:r>
        <w:t>Transformational Leadership</w:t>
      </w:r>
      <w:r>
        <w:tab/>
      </w:r>
      <w:r>
        <w:tab/>
      </w:r>
    </w:p>
    <w:p w:rsidR="006D4EAD" w:rsidRDefault="006D4EAD" w:rsidP="006D4EAD">
      <w:pPr>
        <w:pStyle w:val="NormalWeb"/>
        <w:spacing w:before="0" w:beforeAutospacing="0" w:after="0" w:afterAutospacing="0"/>
        <w:contextualSpacing/>
      </w:pPr>
      <w:r>
        <w:t>and</w:t>
      </w:r>
    </w:p>
    <w:p w:rsidR="006E4E67" w:rsidRPr="006D4EAD" w:rsidRDefault="006E4E67" w:rsidP="006D4EAD">
      <w:pPr>
        <w:pStyle w:val="NormalWeb"/>
        <w:spacing w:before="0" w:beforeAutospacing="0" w:after="0" w:afterAutospacing="0"/>
        <w:contextualSpacing/>
      </w:pPr>
      <w:r>
        <w:rPr>
          <w:u w:val="single"/>
        </w:rPr>
        <w:t>Self –Efficacy</w:t>
      </w:r>
      <w:r>
        <w:rPr>
          <w:u w:val="single"/>
        </w:rPr>
        <w:tab/>
      </w:r>
      <w:r w:rsidR="006D4EAD">
        <w:rPr>
          <w:u w:val="single"/>
        </w:rPr>
        <w:t>average score</w:t>
      </w:r>
      <w:r>
        <w:rPr>
          <w:u w:val="single"/>
        </w:rPr>
        <w:tab/>
      </w:r>
      <w:r>
        <w:rPr>
          <w:u w:val="single"/>
        </w:rPr>
        <w:tab/>
      </w:r>
      <w:r w:rsidR="006D4EAD" w:rsidRPr="006D4EAD">
        <w:rPr>
          <w:u w:val="single"/>
        </w:rPr>
        <w:t>11.8488</w:t>
      </w:r>
      <w:r w:rsidR="006D4EAD" w:rsidRPr="006D4EAD">
        <w:rPr>
          <w:u w:val="single"/>
        </w:rPr>
        <w:tab/>
      </w:r>
      <w:r w:rsidR="006D4EAD" w:rsidRPr="006D4EAD">
        <w:rPr>
          <w:u w:val="single"/>
        </w:rPr>
        <w:tab/>
      </w:r>
      <w:r w:rsidR="006D4EAD" w:rsidRPr="006D4EAD">
        <w:rPr>
          <w:u w:val="single"/>
        </w:rPr>
        <w:tab/>
        <w:t>0.000822</w:t>
      </w:r>
      <w:r w:rsidR="006D4EAD">
        <w:rPr>
          <w:u w:val="single"/>
        </w:rPr>
        <w:tab/>
      </w:r>
      <w:r w:rsidR="00750745">
        <w:rPr>
          <w:u w:val="single"/>
        </w:rPr>
        <w:tab/>
      </w:r>
    </w:p>
    <w:p w:rsidR="00750745" w:rsidRPr="00750745" w:rsidRDefault="00750745" w:rsidP="0026034D">
      <w:pPr>
        <w:pStyle w:val="NormalWeb"/>
        <w:tabs>
          <w:tab w:val="left" w:pos="6684"/>
        </w:tabs>
        <w:spacing w:before="0" w:beforeAutospacing="0" w:after="0" w:afterAutospacing="0" w:line="480" w:lineRule="auto"/>
        <w:contextualSpacing/>
        <w:rPr>
          <w:sz w:val="20"/>
          <w:szCs w:val="20"/>
        </w:rPr>
      </w:pPr>
      <w:r>
        <w:rPr>
          <w:sz w:val="20"/>
          <w:szCs w:val="20"/>
        </w:rPr>
        <w:t>Note.</w:t>
      </w:r>
      <w:r>
        <w:rPr>
          <w:i/>
          <w:sz w:val="20"/>
          <w:szCs w:val="20"/>
        </w:rPr>
        <w:t>R</w:t>
      </w:r>
      <w:r>
        <w:rPr>
          <w:i/>
          <w:sz w:val="20"/>
          <w:szCs w:val="20"/>
          <w:vertAlign w:val="superscript"/>
        </w:rPr>
        <w:t>2</w:t>
      </w:r>
      <w:r>
        <w:rPr>
          <w:sz w:val="20"/>
          <w:szCs w:val="20"/>
        </w:rPr>
        <w:t xml:space="preserve"> = .</w:t>
      </w:r>
      <w:r w:rsidR="006D4EAD">
        <w:rPr>
          <w:sz w:val="20"/>
          <w:szCs w:val="20"/>
        </w:rPr>
        <w:t>0989</w:t>
      </w:r>
      <w:r>
        <w:rPr>
          <w:sz w:val="20"/>
          <w:szCs w:val="20"/>
        </w:rPr>
        <w:t xml:space="preserve">, Adjusted </w:t>
      </w:r>
      <w:r>
        <w:rPr>
          <w:i/>
          <w:sz w:val="20"/>
          <w:szCs w:val="20"/>
        </w:rPr>
        <w:t>R</w:t>
      </w:r>
      <w:r>
        <w:rPr>
          <w:i/>
          <w:sz w:val="20"/>
          <w:szCs w:val="20"/>
          <w:vertAlign w:val="superscript"/>
        </w:rPr>
        <w:t>2</w:t>
      </w:r>
      <w:r>
        <w:rPr>
          <w:sz w:val="20"/>
          <w:szCs w:val="20"/>
        </w:rPr>
        <w:t xml:space="preserve"> = .</w:t>
      </w:r>
      <w:r w:rsidR="006D4EAD">
        <w:rPr>
          <w:sz w:val="20"/>
          <w:szCs w:val="20"/>
        </w:rPr>
        <w:t>0905</w:t>
      </w:r>
      <w:r>
        <w:rPr>
          <w:sz w:val="20"/>
          <w:szCs w:val="20"/>
        </w:rPr>
        <w:t>11</w:t>
      </w:r>
      <w:r w:rsidR="0026034D">
        <w:rPr>
          <w:sz w:val="20"/>
          <w:szCs w:val="20"/>
        </w:rPr>
        <w:tab/>
      </w:r>
    </w:p>
    <w:p w:rsidR="006E4E67" w:rsidRDefault="006E4E67" w:rsidP="006E4E67">
      <w:pPr>
        <w:pStyle w:val="NormalWeb"/>
        <w:spacing w:before="0" w:beforeAutospacing="0" w:after="0" w:afterAutospacing="0" w:line="480" w:lineRule="auto"/>
        <w:contextualSpacing/>
      </w:pPr>
      <w:r>
        <w:t xml:space="preserve">The </w:t>
      </w:r>
      <w:r w:rsidR="006D4EAD">
        <w:t xml:space="preserve">regression analysis demonstrated a small, but significant prediction of the interaction between transformational leadership and self-efficacy and the propensity to pursue executive coaching, </w:t>
      </w:r>
      <w:r>
        <w:t>therefore the null hypotheses must be</w:t>
      </w:r>
      <w:r w:rsidR="0026034D">
        <w:t xml:space="preserve"> rejected,</w:t>
      </w:r>
      <w:r>
        <w:t xml:space="preserve"> and the alternative hypothesis accepted demonstrating a </w:t>
      </w:r>
      <w:r w:rsidR="001A72F4">
        <w:t>positive</w:t>
      </w:r>
      <w:r>
        <w:t xml:space="preserve"> </w:t>
      </w:r>
      <w:r w:rsidR="006D4EAD">
        <w:t>interplay</w:t>
      </w:r>
      <w:r>
        <w:t xml:space="preserve"> between transformational leadership</w:t>
      </w:r>
      <w:r w:rsidR="006D4EAD">
        <w:t>, self-efficacy,</w:t>
      </w:r>
      <w:r>
        <w:t xml:space="preserve"> </w:t>
      </w:r>
      <w:r w:rsidR="001A72F4">
        <w:t xml:space="preserve">and </w:t>
      </w:r>
      <w:r>
        <w:t>the propensity to pursue executive coaching.</w:t>
      </w:r>
      <w:r w:rsidR="00C25E95">
        <w:t xml:space="preserve"> </w:t>
      </w:r>
    </w:p>
    <w:p w:rsidR="000E45B1" w:rsidRDefault="000E45B1" w:rsidP="006E4E67">
      <w:pPr>
        <w:pStyle w:val="NormalWeb"/>
        <w:spacing w:before="0" w:beforeAutospacing="0" w:after="0" w:afterAutospacing="0"/>
        <w:contextualSpacing/>
      </w:pPr>
    </w:p>
    <w:p w:rsidR="000E45B1" w:rsidRDefault="000E45B1" w:rsidP="006E4E67">
      <w:pPr>
        <w:pStyle w:val="NormalWeb"/>
        <w:spacing w:before="0" w:beforeAutospacing="0" w:after="0" w:afterAutospacing="0"/>
        <w:contextualSpacing/>
      </w:pPr>
    </w:p>
    <w:p w:rsidR="000E45B1" w:rsidRDefault="000E45B1" w:rsidP="006E4E67">
      <w:pPr>
        <w:pStyle w:val="NormalWeb"/>
        <w:spacing w:before="0" w:beforeAutospacing="0" w:after="0" w:afterAutospacing="0"/>
        <w:contextualSpacing/>
      </w:pPr>
    </w:p>
    <w:p w:rsidR="00252F12" w:rsidRDefault="00252F12" w:rsidP="006E4E67">
      <w:pPr>
        <w:pStyle w:val="NormalWeb"/>
        <w:spacing w:before="0" w:beforeAutospacing="0" w:after="0" w:afterAutospacing="0"/>
        <w:contextualSpacing/>
      </w:pPr>
    </w:p>
    <w:p w:rsidR="006D54C3" w:rsidRPr="004947D6" w:rsidRDefault="006D54C3" w:rsidP="004F3331">
      <w:pPr>
        <w:spacing w:line="480" w:lineRule="auto"/>
      </w:pPr>
      <w:r w:rsidRPr="004947D6">
        <w:br w:type="page"/>
      </w:r>
    </w:p>
    <w:p w:rsidR="006D54C3" w:rsidRPr="00264D36" w:rsidRDefault="006D54C3" w:rsidP="00264D36">
      <w:pPr>
        <w:spacing w:before="360" w:line="480" w:lineRule="auto"/>
        <w:jc w:val="center"/>
        <w:rPr>
          <w:b/>
        </w:rPr>
      </w:pPr>
      <w:r w:rsidRPr="004947D6">
        <w:rPr>
          <w:b/>
        </w:rPr>
        <w:lastRenderedPageBreak/>
        <w:t>CHAPTER 5. DISCUSSION, IMPLICATIONS, RECOMMENDATIONS</w:t>
      </w:r>
    </w:p>
    <w:p w:rsidR="006D54C3" w:rsidRDefault="006D54C3" w:rsidP="00A92FE5">
      <w:pPr>
        <w:contextualSpacing/>
      </w:pPr>
    </w:p>
    <w:p w:rsidR="0009301B" w:rsidRPr="004947D6" w:rsidRDefault="0009301B" w:rsidP="008C3EC6">
      <w:pPr>
        <w:spacing w:line="480" w:lineRule="auto"/>
        <w:ind w:firstLine="720"/>
        <w:contextualSpacing/>
        <w:rPr>
          <w:b/>
        </w:rPr>
      </w:pPr>
      <w:r>
        <w:t xml:space="preserve">Chapter 5 is a summary of the collected data for this study, which focused on the relationship between transformational leadership, self-efficacy, and executive coaching.  </w:t>
      </w:r>
      <w:r w:rsidR="00C45D9D">
        <w:t>Leaders of corporations operating</w:t>
      </w:r>
      <w:r>
        <w:t xml:space="preserve"> in this global economy endure and face complexities of uncharted precedents and leadership is foundational to the success and sustainability of this navigational process.  Transformational leadership and self-efficacy are primary characteristic</w:t>
      </w:r>
      <w:r w:rsidR="00510CA2">
        <w:t>s</w:t>
      </w:r>
      <w:r w:rsidR="001742C2">
        <w:t>,</w:t>
      </w:r>
      <w:r>
        <w:t xml:space="preserve"> which profile successful leadership</w:t>
      </w:r>
      <w:r w:rsidR="00510CA2">
        <w:t>,</w:t>
      </w:r>
      <w:r>
        <w:t xml:space="preserve"> </w:t>
      </w:r>
      <w:r w:rsidR="00510CA2">
        <w:t xml:space="preserve">while </w:t>
      </w:r>
      <w:r>
        <w:t>executive coaching is instrumental in the development of these constructs.  This research project added empirical data to the inventory of knowledge of these three constructs</w:t>
      </w:r>
      <w:r w:rsidR="00C45D9D">
        <w:t xml:space="preserve"> (a)</w:t>
      </w:r>
      <w:r>
        <w:t xml:space="preserve"> transformational leadership, </w:t>
      </w:r>
      <w:r w:rsidR="00C45D9D">
        <w:t xml:space="preserve">(b) </w:t>
      </w:r>
      <w:r>
        <w:t xml:space="preserve">self-efficacy, and </w:t>
      </w:r>
      <w:r w:rsidR="00C45D9D">
        <w:t xml:space="preserve">(c) </w:t>
      </w:r>
      <w:r>
        <w:t>executive coaching through a</w:t>
      </w:r>
      <w:r w:rsidRPr="004947D6">
        <w:t xml:space="preserve"> quantitative study with a descriptive correlational design</w:t>
      </w:r>
      <w:r>
        <w:t>.  The relationship was studied between transformational leadership, self-efficacy, and the propensity to pursue executive coaching.  One-hundred and eighty-six respondents were surveyed with 110 respondents completing the survey.  The MLQ</w:t>
      </w:r>
      <w:r w:rsidR="005A6B8A">
        <w:t xml:space="preserve"> (</w:t>
      </w:r>
      <w:r>
        <w:t>5x</w:t>
      </w:r>
      <w:r w:rsidR="005A6B8A">
        <w:t>)</w:t>
      </w:r>
      <w:r>
        <w:t xml:space="preserve"> and the NGSES assessment tools were utilized to assess and have respondents self-rate their transformational leadership and self-efficacy.  This chapter discusses the findings of this research in detail</w:t>
      </w:r>
      <w:r w:rsidR="00C45D9D">
        <w:t xml:space="preserve"> adding to the body of theoretical knowledge</w:t>
      </w:r>
      <w:r>
        <w:t xml:space="preserve">, the implications for practitioners, and then concludes with recommendations for future research. </w:t>
      </w:r>
    </w:p>
    <w:p w:rsidR="00264D36" w:rsidRDefault="008C3EC6" w:rsidP="008C3EC6">
      <w:pPr>
        <w:spacing w:line="480" w:lineRule="auto"/>
        <w:contextualSpacing/>
        <w:jc w:val="center"/>
      </w:pPr>
      <w:r>
        <w:rPr>
          <w:b/>
        </w:rPr>
        <w:t>Research Questions</w:t>
      </w:r>
    </w:p>
    <w:p w:rsidR="008C3EC6" w:rsidRDefault="008C3EC6" w:rsidP="008C3EC6">
      <w:pPr>
        <w:spacing w:line="480" w:lineRule="auto"/>
        <w:contextualSpacing/>
      </w:pPr>
      <w:r>
        <w:rPr>
          <w:b/>
        </w:rPr>
        <w:t>Research Question 1</w:t>
      </w:r>
    </w:p>
    <w:p w:rsidR="0065068E" w:rsidRDefault="0065068E" w:rsidP="008C3EC6">
      <w:pPr>
        <w:pStyle w:val="NormalWeb"/>
        <w:spacing w:before="0" w:beforeAutospacing="0" w:after="0" w:afterAutospacing="0" w:line="480" w:lineRule="auto"/>
        <w:ind w:firstLine="720"/>
        <w:contextualSpacing/>
      </w:pPr>
      <w:r>
        <w:t>The first research question asked in this study is as follows:</w:t>
      </w:r>
    </w:p>
    <w:p w:rsidR="008C3EC6" w:rsidRDefault="008C3EC6" w:rsidP="0065068E">
      <w:pPr>
        <w:pStyle w:val="NormalWeb"/>
        <w:numPr>
          <w:ilvl w:val="0"/>
          <w:numId w:val="5"/>
        </w:numPr>
        <w:spacing w:before="0" w:beforeAutospacing="0" w:after="0" w:afterAutospacing="0" w:line="480" w:lineRule="auto"/>
        <w:contextualSpacing/>
      </w:pPr>
      <w:r w:rsidRPr="004947D6">
        <w:lastRenderedPageBreak/>
        <w:t xml:space="preserve">Does a relationship exist between self-efficacy and transformational leadership?  </w:t>
      </w:r>
    </w:p>
    <w:p w:rsidR="00D675CB" w:rsidRPr="004947D6" w:rsidRDefault="00510CA2" w:rsidP="00D675CB">
      <w:pPr>
        <w:spacing w:line="480" w:lineRule="auto"/>
        <w:ind w:firstLine="720"/>
      </w:pPr>
      <w:r>
        <w:t>O</w:t>
      </w:r>
      <w:r w:rsidR="0065068E">
        <w:t>ne alternative hypothesis was tested in this st</w:t>
      </w:r>
      <w:r w:rsidR="009A5B3C">
        <w:t>udy</w:t>
      </w:r>
      <w:r w:rsidR="0065068E">
        <w:t xml:space="preserve"> to answer</w:t>
      </w:r>
      <w:r w:rsidR="009A5B3C">
        <w:t xml:space="preserve"> this first research question and this researcher</w:t>
      </w:r>
      <w:r w:rsidR="005A6B8A">
        <w:t xml:space="preserve"> </w:t>
      </w:r>
      <w:r w:rsidR="00A075A5">
        <w:t>projected</w:t>
      </w:r>
      <w:r w:rsidR="0065068E">
        <w:t xml:space="preserve"> a positive relationship would exist between transformational leadership and self-efficacy.  </w:t>
      </w:r>
      <w:r w:rsidR="00D675CB" w:rsidRPr="004947D6">
        <w:t xml:space="preserve">To </w:t>
      </w:r>
      <w:r w:rsidR="00D675CB">
        <w:t>underpin the importance</w:t>
      </w:r>
      <w:r w:rsidR="00D675CB" w:rsidRPr="004947D6">
        <w:t xml:space="preserve"> of this study, understanding the interplay between self-efficacy and transformational leadership </w:t>
      </w:r>
      <w:r w:rsidR="00D675CB">
        <w:t>in research literature is nascent</w:t>
      </w:r>
      <w:r w:rsidR="00D675CB" w:rsidRPr="004947D6">
        <w:t xml:space="preserve"> (Walumbwa et al., 2005).  Vaculik (2014) stated a lack of research continues to exist on these </w:t>
      </w:r>
      <w:r w:rsidR="00D675CB">
        <w:t xml:space="preserve">two-paired </w:t>
      </w:r>
      <w:r w:rsidR="00D675CB" w:rsidRPr="004947D6">
        <w:t xml:space="preserve">variables.  </w:t>
      </w:r>
      <w:r w:rsidR="00D675CB">
        <w:t xml:space="preserve">However, despite the paucity of existing research, this research question and the findings do support </w:t>
      </w:r>
      <w:r w:rsidR="00D675CB" w:rsidRPr="004947D6">
        <w:t xml:space="preserve">Fitzgerald and Schutte (2010) </w:t>
      </w:r>
      <w:r w:rsidR="00D675CB">
        <w:t>and Mesterova (2014), which state the two variables are positively paired and contribute to each other</w:t>
      </w:r>
      <w:r w:rsidR="00A075A5">
        <w:t xml:space="preserve"> and contribute significantly to effective leadership.</w:t>
      </w:r>
      <w:r w:rsidR="00D675CB">
        <w:t xml:space="preserve"> </w:t>
      </w:r>
    </w:p>
    <w:p w:rsidR="0065068E" w:rsidRDefault="00750C02" w:rsidP="0065068E">
      <w:pPr>
        <w:pStyle w:val="NormalWeb"/>
        <w:spacing w:before="0" w:beforeAutospacing="0" w:after="0" w:afterAutospacing="0" w:line="480" w:lineRule="auto"/>
        <w:contextualSpacing/>
      </w:pPr>
      <w:r>
        <w:rPr>
          <w:b/>
        </w:rPr>
        <w:t>Research Question 2</w:t>
      </w:r>
    </w:p>
    <w:p w:rsidR="00750C02" w:rsidRDefault="00750C02" w:rsidP="00750C02">
      <w:pPr>
        <w:pStyle w:val="NormalWeb"/>
        <w:spacing w:before="0" w:beforeAutospacing="0" w:after="0" w:afterAutospacing="0" w:line="480" w:lineRule="auto"/>
        <w:ind w:firstLine="720"/>
        <w:contextualSpacing/>
      </w:pPr>
      <w:r>
        <w:t xml:space="preserve">The </w:t>
      </w:r>
      <w:r w:rsidR="0052573A">
        <w:t xml:space="preserve">second </w:t>
      </w:r>
      <w:r>
        <w:t>research question asked in this study is as follows:</w:t>
      </w:r>
    </w:p>
    <w:p w:rsidR="008C3EC6" w:rsidRDefault="008C3EC6" w:rsidP="00750C02">
      <w:pPr>
        <w:pStyle w:val="NormalWeb"/>
        <w:numPr>
          <w:ilvl w:val="0"/>
          <w:numId w:val="5"/>
        </w:numPr>
        <w:spacing w:before="0" w:beforeAutospacing="0" w:after="0" w:afterAutospacing="0" w:line="480" w:lineRule="auto"/>
        <w:contextualSpacing/>
      </w:pPr>
      <w:r w:rsidRPr="004947D6">
        <w:t>To what extent does self-efficacy predict the propensity to pursue coaching?</w:t>
      </w:r>
    </w:p>
    <w:p w:rsidR="00750C02" w:rsidRDefault="00510CA2" w:rsidP="003765F0">
      <w:pPr>
        <w:spacing w:line="480" w:lineRule="auto"/>
        <w:ind w:firstLine="720"/>
        <w:contextualSpacing/>
      </w:pPr>
      <w:r>
        <w:t>One</w:t>
      </w:r>
      <w:r w:rsidR="00D832AB">
        <w:t xml:space="preserve"> alternative hypothesis was tested in this research project to answer this second research question, which was </w:t>
      </w:r>
      <w:r w:rsidR="00A075A5">
        <w:t xml:space="preserve">projected, based on the literature review of empirical evidence demonstrating a correlation between self-efficacy and executive coaching, </w:t>
      </w:r>
      <w:r w:rsidR="00D832AB">
        <w:t xml:space="preserve"> </w:t>
      </w:r>
      <w:r w:rsidR="00C45D9D">
        <w:t>as having</w:t>
      </w:r>
      <w:r w:rsidR="00D832AB">
        <w:t xml:space="preserve"> a positive relationship between self-efficacy and the propensity to pursue executive coaching.  However, no significant relationship was found between the independent variable, self-efficacy, and the dependent variable, executive coaching. </w:t>
      </w:r>
      <w:r w:rsidR="00C45D9D">
        <w:t xml:space="preserve"> This was a surprising result to this researcher. </w:t>
      </w:r>
      <w:r w:rsidR="00D832AB">
        <w:t xml:space="preserve"> A possible explanation for this finding is that the purposive sampling of just high-level executives and their self-efficacy was assessed.</w:t>
      </w:r>
      <w:r w:rsidR="009476CD">
        <w:t xml:space="preserve">  Initially, the respondents were asked to self-rate their level of self-efficacy and the </w:t>
      </w:r>
      <w:r w:rsidR="009476CD">
        <w:lastRenderedPageBreak/>
        <w:t>average was a 4 and the composite variable for actual self-efficacy was 4.5 indicating a high-level of self-efficacy</w:t>
      </w:r>
      <w:r w:rsidR="00C45D9D">
        <w:t xml:space="preserve"> as self-reported by the respondents</w:t>
      </w:r>
      <w:r w:rsidR="009476CD">
        <w:t xml:space="preserve">.  Possible mediating variables, which were not assessed in this study, which may have added to the overall high-level of self-efficacy could have been education level and experience or length of time in their position.  The non-significant relationship between self-efficacy and executive coaching may indicate high-level executives feel quite </w:t>
      </w:r>
      <w:r w:rsidR="00441DD4">
        <w:t>confident, secure in their abilities,</w:t>
      </w:r>
      <w:r w:rsidR="009476CD">
        <w:t xml:space="preserve"> and do not feel the need to pursue coaching to enhance or develop their already existing level of self-efficacy.</w:t>
      </w:r>
      <w:r w:rsidR="00441DD4">
        <w:t xml:space="preserve"> </w:t>
      </w:r>
      <w:r w:rsidR="00C45D9D">
        <w:t xml:space="preserve"> </w:t>
      </w:r>
      <w:r w:rsidR="003765F0">
        <w:t>Additionally, the results of this research underpin Nease et al.’s (1999) research study where p</w:t>
      </w:r>
      <w:r w:rsidR="003765F0" w:rsidRPr="004947D6">
        <w:t>articipants with robust self-efficacy would exhibit dec</w:t>
      </w:r>
      <w:r w:rsidR="003765F0">
        <w:t xml:space="preserve">reases in feedback acceptance.  </w:t>
      </w:r>
      <w:r w:rsidR="007235EF">
        <w:t>Several possibilities for future research can be derived from the results and findings of this research question and will be addressed in</w:t>
      </w:r>
      <w:r w:rsidR="003765F0">
        <w:t xml:space="preserve"> the section of future research </w:t>
      </w:r>
      <w:r w:rsidR="007235EF">
        <w:t>recommendations.</w:t>
      </w:r>
    </w:p>
    <w:p w:rsidR="007235EF" w:rsidRDefault="007235EF" w:rsidP="007235EF">
      <w:pPr>
        <w:pStyle w:val="NormalWeb"/>
        <w:spacing w:before="0" w:beforeAutospacing="0" w:after="0" w:afterAutospacing="0" w:line="480" w:lineRule="auto"/>
        <w:contextualSpacing/>
      </w:pPr>
      <w:r>
        <w:rPr>
          <w:b/>
        </w:rPr>
        <w:t>Research Question 3</w:t>
      </w:r>
    </w:p>
    <w:p w:rsidR="00750C02" w:rsidRPr="004947D6" w:rsidRDefault="007235EF" w:rsidP="007235EF">
      <w:pPr>
        <w:pStyle w:val="NormalWeb"/>
        <w:spacing w:before="0" w:beforeAutospacing="0" w:after="0" w:afterAutospacing="0" w:line="480" w:lineRule="auto"/>
        <w:ind w:firstLine="720"/>
        <w:contextualSpacing/>
      </w:pPr>
      <w:r>
        <w:t>The third research question asked in this study is as follows:</w:t>
      </w:r>
    </w:p>
    <w:p w:rsidR="008C3EC6" w:rsidRDefault="00960E10" w:rsidP="008C3EC6">
      <w:pPr>
        <w:pStyle w:val="NormalWeb"/>
        <w:numPr>
          <w:ilvl w:val="0"/>
          <w:numId w:val="5"/>
        </w:numPr>
        <w:spacing w:line="480" w:lineRule="auto"/>
        <w:contextualSpacing/>
      </w:pPr>
      <w:r>
        <w:t>To what extent does</w:t>
      </w:r>
      <w:r w:rsidR="008C3EC6">
        <w:t xml:space="preserve"> </w:t>
      </w:r>
      <w:r w:rsidR="008C3EC6" w:rsidRPr="004947D6">
        <w:t>transformational leadership predict the propensity to pursue coaching?</w:t>
      </w:r>
    </w:p>
    <w:p w:rsidR="00A27878" w:rsidRDefault="00510CA2" w:rsidP="005A6B8A">
      <w:pPr>
        <w:pStyle w:val="NormalWeb"/>
        <w:spacing w:line="480" w:lineRule="auto"/>
        <w:ind w:firstLine="720"/>
        <w:contextualSpacing/>
      </w:pPr>
      <w:r>
        <w:t>One</w:t>
      </w:r>
      <w:r w:rsidR="007235EF">
        <w:t xml:space="preserve"> alternative hypothesis was tested in this research project to answer this </w:t>
      </w:r>
      <w:r w:rsidR="0094399B">
        <w:t>third research</w:t>
      </w:r>
      <w:r w:rsidR="007235EF">
        <w:t xml:space="preserve"> question, wh</w:t>
      </w:r>
      <w:r w:rsidR="00960E10">
        <w:t xml:space="preserve">ich was </w:t>
      </w:r>
      <w:r w:rsidR="00A075A5">
        <w:t>projected, due to the countermanding empirical evidence demonstrating a correlation between transformational leadership and executive coaching,</w:t>
      </w:r>
      <w:r w:rsidR="00960E10">
        <w:t xml:space="preserve"> as having </w:t>
      </w:r>
      <w:r w:rsidR="007235EF">
        <w:t xml:space="preserve">a positive relationship between transformational leadership and the propensity to pursue executive coaching.  </w:t>
      </w:r>
      <w:r w:rsidR="0024777C">
        <w:t xml:space="preserve">The alternative </w:t>
      </w:r>
      <w:r w:rsidR="00A27878">
        <w:t>hypothesis</w:t>
      </w:r>
      <w:r w:rsidR="0024777C">
        <w:t xml:space="preserve"> was supported demonstrating a </w:t>
      </w:r>
      <w:r w:rsidR="00A27878">
        <w:t xml:space="preserve">strong </w:t>
      </w:r>
      <w:r w:rsidR="0024777C">
        <w:t>relationship between transformational leadership and the propensity to pursue executive coaching.</w:t>
      </w:r>
    </w:p>
    <w:p w:rsidR="0041623F" w:rsidRDefault="0041623F" w:rsidP="00A27878">
      <w:pPr>
        <w:pStyle w:val="NormalWeb"/>
        <w:spacing w:line="480" w:lineRule="auto"/>
        <w:contextualSpacing/>
      </w:pPr>
      <w:r>
        <w:lastRenderedPageBreak/>
        <w:tab/>
      </w:r>
      <w:r w:rsidRPr="0094399B">
        <w:t xml:space="preserve">McCall (2010) stated a paucity of information exits about leaders who take responsibility for this own development and posited no </w:t>
      </w:r>
      <w:r w:rsidR="007C1A2E" w:rsidRPr="0094399B">
        <w:t>substitute</w:t>
      </w:r>
      <w:r w:rsidRPr="0094399B">
        <w:t xml:space="preserve"> </w:t>
      </w:r>
      <w:r w:rsidR="007C1A2E" w:rsidRPr="0094399B">
        <w:t>exist</w:t>
      </w:r>
      <w:r w:rsidR="00510CA2">
        <w:t>s</w:t>
      </w:r>
      <w:r w:rsidRPr="0094399B">
        <w:t xml:space="preserve"> for teaching evolving leaders how to take charge of their own development.  </w:t>
      </w:r>
      <w:r w:rsidR="007C1A2E" w:rsidRPr="0094399B">
        <w:t>From the results of this tested hypothesis, leaders who assess their transformational leadership are inclined to pursue executive coaching and to take charge of their own development.</w:t>
      </w:r>
    </w:p>
    <w:p w:rsidR="007235EF" w:rsidRDefault="007C1A2E" w:rsidP="00A27878">
      <w:pPr>
        <w:pStyle w:val="NormalWeb"/>
        <w:spacing w:line="480" w:lineRule="auto"/>
        <w:ind w:firstLine="720"/>
        <w:contextualSpacing/>
      </w:pPr>
      <w:r>
        <w:t>Additionally, t</w:t>
      </w:r>
      <w:r w:rsidR="00A27878">
        <w:t xml:space="preserve">he overall composite combined variable score for transformational leadership was high; however, transformational leaders may always feel a need to improve their abilities, promoting relationships, and enhancing their followers’ abilities.  </w:t>
      </w:r>
      <w:r w:rsidR="007A7781">
        <w:t>Transformational leadership</w:t>
      </w:r>
      <w:r w:rsidR="00960E10">
        <w:t>,</w:t>
      </w:r>
      <w:r w:rsidR="007A7781">
        <w:t xml:space="preserve"> in definition</w:t>
      </w:r>
      <w:r w:rsidR="00960E10">
        <w:t>,</w:t>
      </w:r>
      <w:r w:rsidR="007A7781">
        <w:t xml:space="preserve"> is a continuous growth path and one actually never arrives at full transformational leadership</w:t>
      </w:r>
      <w:r w:rsidR="00BD14A4">
        <w:t xml:space="preserve">. </w:t>
      </w:r>
      <w:r w:rsidR="00A27878">
        <w:t xml:space="preserve"> </w:t>
      </w:r>
      <w:r w:rsidR="00A27878" w:rsidRPr="004947D6">
        <w:t xml:space="preserve">Transformational leadership inspires followers to be the best they can be, to accomplish their goals, and values what followers </w:t>
      </w:r>
      <w:r w:rsidR="00A27878">
        <w:t xml:space="preserve">need and want </w:t>
      </w:r>
      <w:r w:rsidR="00A27878" w:rsidRPr="004947D6">
        <w:t>(Givens, 2008).</w:t>
      </w:r>
      <w:r w:rsidR="007A7781">
        <w:t xml:space="preserve">  Therefore, the results of this study support the </w:t>
      </w:r>
      <w:r w:rsidR="00A27878">
        <w:t xml:space="preserve">characteristic domains </w:t>
      </w:r>
      <w:r w:rsidR="007A7781">
        <w:t>of transformational leadership and the desi</w:t>
      </w:r>
      <w:r w:rsidR="00E45509">
        <w:t xml:space="preserve">re to pursue executive coaching to </w:t>
      </w:r>
      <w:r w:rsidR="007239AC">
        <w:t xml:space="preserve">possibly </w:t>
      </w:r>
      <w:r w:rsidR="00E45509">
        <w:t>enhance transformational leadership</w:t>
      </w:r>
      <w:r w:rsidR="00510CA2">
        <w:t xml:space="preserve"> levels</w:t>
      </w:r>
      <w:r w:rsidR="007239AC">
        <w:t>.</w:t>
      </w:r>
    </w:p>
    <w:p w:rsidR="00E45509" w:rsidRDefault="00E45509" w:rsidP="007235EF">
      <w:pPr>
        <w:pStyle w:val="NormalWeb"/>
        <w:spacing w:line="480" w:lineRule="auto"/>
        <w:contextualSpacing/>
      </w:pPr>
      <w:r>
        <w:rPr>
          <w:b/>
        </w:rPr>
        <w:t>Research Question 4</w:t>
      </w:r>
    </w:p>
    <w:p w:rsidR="00E45509" w:rsidRDefault="00E45509" w:rsidP="00E45509">
      <w:pPr>
        <w:pStyle w:val="NormalWeb"/>
        <w:spacing w:before="0" w:beforeAutospacing="0" w:after="0" w:afterAutospacing="0" w:line="480" w:lineRule="auto"/>
        <w:ind w:firstLine="720"/>
        <w:contextualSpacing/>
      </w:pPr>
      <w:r>
        <w:t>The fourth research question asked in this study is as follows:</w:t>
      </w:r>
    </w:p>
    <w:p w:rsidR="00E45509" w:rsidRPr="004947D6" w:rsidRDefault="00E45509" w:rsidP="00E45509">
      <w:pPr>
        <w:pStyle w:val="NormalWeb"/>
        <w:numPr>
          <w:ilvl w:val="0"/>
          <w:numId w:val="5"/>
        </w:numPr>
        <w:spacing w:line="480" w:lineRule="auto"/>
        <w:contextualSpacing/>
      </w:pPr>
      <w:r w:rsidRPr="004947D6">
        <w:t>What is the relationship between self-efficacy, transformational leadership, and the proclivity to pursue executive coaching?</w:t>
      </w:r>
    </w:p>
    <w:p w:rsidR="00E45509" w:rsidRDefault="00325E7C" w:rsidP="0094399B">
      <w:pPr>
        <w:pStyle w:val="NormalWeb"/>
        <w:spacing w:before="0" w:beforeAutospacing="0" w:after="0" w:afterAutospacing="0" w:line="480" w:lineRule="auto"/>
        <w:ind w:firstLine="720"/>
        <w:contextualSpacing/>
      </w:pPr>
      <w:r>
        <w:t>One</w:t>
      </w:r>
      <w:r w:rsidR="00E45509">
        <w:t xml:space="preserve"> alternative hypothesis was tested in this research project to answer this </w:t>
      </w:r>
      <w:r w:rsidR="0026034D">
        <w:t>fourth r</w:t>
      </w:r>
      <w:r w:rsidR="00E45509">
        <w:t xml:space="preserve">esearch question, </w:t>
      </w:r>
      <w:r w:rsidR="003B4139">
        <w:t xml:space="preserve">which was </w:t>
      </w:r>
      <w:r w:rsidR="00A075A5">
        <w:t xml:space="preserve">projected, due to the countermanding empirical evidence demonstrating a positive relationship between these two variables, </w:t>
      </w:r>
      <w:r w:rsidR="003B4139">
        <w:t xml:space="preserve"> to be either a relationship </w:t>
      </w:r>
      <w:r w:rsidR="003B4139" w:rsidRPr="004947D6">
        <w:t>between self-efficacy, transformational leadership, and a proclivity to pursue executive coaching.</w:t>
      </w:r>
      <w:r w:rsidR="00BA4B07">
        <w:t xml:space="preserve">  </w:t>
      </w:r>
      <w:r w:rsidR="0026034D">
        <w:t xml:space="preserve">The alternative hypothesis was supported indicating a small, but </w:t>
      </w:r>
      <w:r w:rsidR="0026034D">
        <w:lastRenderedPageBreak/>
        <w:t>significant likelihood when combining transformational leadership and self-efficacy,</w:t>
      </w:r>
      <w:r w:rsidR="00BD14A4">
        <w:t xml:space="preserve"> that</w:t>
      </w:r>
      <w:r w:rsidR="0026034D">
        <w:t xml:space="preserve"> an individual will be inclined to pursue executive coaching.  The results</w:t>
      </w:r>
      <w:r w:rsidR="005B4D1A">
        <w:t xml:space="preserve"> support the results of research question 1 as this research question demonstrated a significant correlation between self-efficacy and transformational leadership.  Additionally, this result indicates transformational leadership is a possible moderator on the variable self-efficacy</w:t>
      </w:r>
      <w:r w:rsidR="00BD14A4">
        <w:t>,</w:t>
      </w:r>
      <w:r w:rsidR="005B4D1A">
        <w:t xml:space="preserve"> as self-efficacy as a standalone variable will not propel an individual to pursue executive coaching.  Additionally, the results of this research question support </w:t>
      </w:r>
      <w:r w:rsidR="00A075A5">
        <w:t>the statement</w:t>
      </w:r>
      <w:r w:rsidR="005B4D1A">
        <w:t xml:space="preserve"> of McCall (2010) in teaching leaders to take charge of their own development.  By assessing a leader’s transformational leadership and self-efficacy combined, </w:t>
      </w:r>
      <w:r w:rsidR="00747E6E">
        <w:t xml:space="preserve">giving the leader feedback about their leadership characteristics and goals, </w:t>
      </w:r>
      <w:r w:rsidR="005B4D1A">
        <w:t>this will have an influence on leaders’ willingness to pursue executive coaching.</w:t>
      </w:r>
      <w:r w:rsidR="0026034D">
        <w:t xml:space="preserve"> </w:t>
      </w:r>
      <w:r w:rsidR="00747E6E">
        <w:t xml:space="preserve"> Control theory, which is the theoretical framework for this research project, supports these actions and results.</w:t>
      </w:r>
    </w:p>
    <w:p w:rsidR="00DE553E" w:rsidRDefault="00DE553E" w:rsidP="00DE553E">
      <w:pPr>
        <w:pStyle w:val="NormalWeb"/>
        <w:spacing w:line="480" w:lineRule="auto"/>
        <w:contextualSpacing/>
        <w:jc w:val="center"/>
      </w:pPr>
      <w:r>
        <w:rPr>
          <w:b/>
        </w:rPr>
        <w:t>Practical Implications</w:t>
      </w:r>
    </w:p>
    <w:p w:rsidR="002A219F" w:rsidRDefault="00DE553E" w:rsidP="00DE553E">
      <w:pPr>
        <w:pStyle w:val="NormalWeb"/>
        <w:spacing w:line="480" w:lineRule="auto"/>
        <w:contextualSpacing/>
      </w:pPr>
      <w:r>
        <w:tab/>
        <w:t>This research study provide</w:t>
      </w:r>
      <w:r w:rsidR="00325E7C">
        <w:t>s</w:t>
      </w:r>
      <w:r>
        <w:t xml:space="preserve"> insight to organiz</w:t>
      </w:r>
      <w:r w:rsidR="00960E10">
        <w:t>ations, indi</w:t>
      </w:r>
      <w:r w:rsidR="00BD14A4">
        <w:t xml:space="preserve">viduals, leaders, </w:t>
      </w:r>
      <w:r w:rsidR="00960E10">
        <w:t xml:space="preserve">HR </w:t>
      </w:r>
      <w:r>
        <w:t xml:space="preserve">departments, Board of Directors, and to the executive coaching industry. </w:t>
      </w:r>
      <w:r w:rsidR="001650BC">
        <w:t xml:space="preserve"> First</w:t>
      </w:r>
      <w:r w:rsidR="00325E7C">
        <w:t>,</w:t>
      </w:r>
      <w:r w:rsidR="001650BC">
        <w:t xml:space="preserve"> to the industry of executive coaching when soliciting possible clients</w:t>
      </w:r>
      <w:r w:rsidR="00BD14A4">
        <w:t>,</w:t>
      </w:r>
      <w:r w:rsidR="001650BC">
        <w:t xml:space="preserve"> transformational leadership is a construct which leaders </w:t>
      </w:r>
      <w:r w:rsidR="00BD14A4">
        <w:t>may be</w:t>
      </w:r>
      <w:r w:rsidR="001650BC">
        <w:t xml:space="preserve"> willing to explore, enhance, and develop</w:t>
      </w:r>
      <w:r w:rsidR="00960E10">
        <w:t xml:space="preserve"> </w:t>
      </w:r>
      <w:r w:rsidR="007A457D">
        <w:t>continuously</w:t>
      </w:r>
      <w:r w:rsidR="001650BC">
        <w:t xml:space="preserve">.  </w:t>
      </w:r>
      <w:r w:rsidR="007A135E">
        <w:t xml:space="preserve">Additionally, combining the </w:t>
      </w:r>
      <w:r w:rsidR="002A219F">
        <w:t>assessments</w:t>
      </w:r>
      <w:r w:rsidR="007A135E">
        <w:t xml:space="preserve"> of transformational leadership and self-efficacy may influence a leader to pursue executive coaching.  </w:t>
      </w:r>
      <w:r w:rsidR="001650BC">
        <w:t xml:space="preserve">Furthermore, organizations, HR departments, and Board of Directors </w:t>
      </w:r>
      <w:r w:rsidR="007A135E">
        <w:t>can administer the MLQ</w:t>
      </w:r>
      <w:r w:rsidR="00BD14A4">
        <w:t xml:space="preserve"> (</w:t>
      </w:r>
      <w:r w:rsidR="007A135E">
        <w:t>5x</w:t>
      </w:r>
      <w:r w:rsidR="00BD14A4">
        <w:t>)</w:t>
      </w:r>
      <w:r w:rsidR="007A135E">
        <w:t xml:space="preserve"> separately or combined with the NGSES and may see a willingness for the leader to pursue coaching to develop and enhance these skills on a deeper level.  </w:t>
      </w:r>
    </w:p>
    <w:p w:rsidR="00DE553E" w:rsidRDefault="007A135E" w:rsidP="0094399B">
      <w:pPr>
        <w:pStyle w:val="NormalWeb"/>
        <w:spacing w:line="480" w:lineRule="auto"/>
        <w:ind w:firstLine="720"/>
        <w:contextualSpacing/>
      </w:pPr>
      <w:r>
        <w:lastRenderedPageBreak/>
        <w:t>Leaders do appear to want to take charge of their own development if given the opportunity to assess their transformational leadership and self-efficacy skills</w:t>
      </w:r>
      <w:r w:rsidR="002A219F">
        <w:t xml:space="preserve">. </w:t>
      </w:r>
      <w:r>
        <w:t xml:space="preserve"> </w:t>
      </w:r>
      <w:r w:rsidR="004D356C">
        <w:t xml:space="preserve">As stated in </w:t>
      </w:r>
      <w:r w:rsidR="00325E7C">
        <w:t>C</w:t>
      </w:r>
      <w:r w:rsidR="004D356C">
        <w:t xml:space="preserve">chapter 1, effective leaders are in short supply and transformational leadership </w:t>
      </w:r>
      <w:r w:rsidR="00BD14A4">
        <w:t>and self-efficacy are</w:t>
      </w:r>
      <w:r w:rsidR="004D356C">
        <w:t xml:space="preserve"> primary variable</w:t>
      </w:r>
      <w:r w:rsidR="00BD14A4">
        <w:t>s to leadership.  B</w:t>
      </w:r>
      <w:r w:rsidR="00BA430E">
        <w:t>y</w:t>
      </w:r>
      <w:r w:rsidR="004D356C">
        <w:t xml:space="preserve"> enabling leaders</w:t>
      </w:r>
      <w:r w:rsidR="00BA430E">
        <w:t xml:space="preserve"> to assess their transformational leadership </w:t>
      </w:r>
      <w:r w:rsidR="00BD14A4">
        <w:t xml:space="preserve">and self-efficacy </w:t>
      </w:r>
      <w:r w:rsidR="00BA430E">
        <w:t>and</w:t>
      </w:r>
      <w:r w:rsidR="00960E10">
        <w:t xml:space="preserve"> </w:t>
      </w:r>
      <w:r w:rsidR="00BA430E">
        <w:t>r</w:t>
      </w:r>
      <w:r w:rsidR="00960E10">
        <w:t>ecommending executive coaching</w:t>
      </w:r>
      <w:r w:rsidR="00BA430E">
        <w:t xml:space="preserve"> --</w:t>
      </w:r>
      <w:r w:rsidR="00BD14A4">
        <w:t xml:space="preserve"> this</w:t>
      </w:r>
      <w:r w:rsidR="004D356C">
        <w:t xml:space="preserve"> is a</w:t>
      </w:r>
      <w:r w:rsidR="00960E10">
        <w:t>n</w:t>
      </w:r>
      <w:r w:rsidR="004D356C">
        <w:t xml:space="preserve"> easy step to addressing this gap.</w:t>
      </w:r>
    </w:p>
    <w:p w:rsidR="00543EAB" w:rsidRDefault="007239AC" w:rsidP="00543EAB">
      <w:pPr>
        <w:pStyle w:val="NormalWeb"/>
        <w:spacing w:before="0" w:beforeAutospacing="0" w:after="0" w:afterAutospacing="0" w:line="480" w:lineRule="auto"/>
        <w:contextualSpacing/>
        <w:jc w:val="center"/>
      </w:pPr>
      <w:r>
        <w:rPr>
          <w:b/>
        </w:rPr>
        <w:t>Limitations, Assumptions, and Future Research</w:t>
      </w:r>
    </w:p>
    <w:p w:rsidR="00A5555E" w:rsidRDefault="00543EAB" w:rsidP="00FB3170">
      <w:pPr>
        <w:spacing w:line="480" w:lineRule="auto"/>
        <w:contextualSpacing/>
      </w:pPr>
      <w:r>
        <w:tab/>
        <w:t>A limitation to this research study was with SurveyMonkey</w:t>
      </w:r>
      <w:r>
        <w:rPr>
          <w:vertAlign w:val="superscript"/>
        </w:rPr>
        <w:t>®</w:t>
      </w:r>
      <w:r>
        <w:t xml:space="preserve"> and their technical inability to produce actual scores to the respondents on their transformational leadership (above the norm or below the norm) and self-efficacy (Strongly Disagree to Strongly Agree), therefore a self-rating Likert-type scale was implemented to give a framework to the respondents to rate their perceived transformational leadership and self-efficacy scores.  Another limitation of the study could have been not asking the demographic questions of education, length of time in position, and experience of the executives as this might helped explain the insignificance of self-efficacy (as the self-rated and actual scores where either a composite score of 4 or 5), and the propensity to pursue executive coaching.  </w:t>
      </w:r>
    </w:p>
    <w:p w:rsidR="00FB3170" w:rsidRPr="00A5555E" w:rsidRDefault="00A5555E" w:rsidP="00FB3170">
      <w:pPr>
        <w:spacing w:line="480" w:lineRule="auto"/>
        <w:contextualSpacing/>
      </w:pPr>
      <w:r>
        <w:tab/>
      </w:r>
      <w:r w:rsidRPr="00FB3170">
        <w:rPr>
          <w:i/>
        </w:rPr>
        <w:t>Generalizability</w:t>
      </w:r>
      <w:r>
        <w:t xml:space="preserve"> is defined as to the degree to which the findings of this research project can be generalized from the study’s sample size to the entire population (Polit &amp; Hungler, 1991).  An inherent risk with the quantitative paradigm is this paradigm is based upon positivism, meaning all phenomena can be reduced to empirical indicators, which represent the truth and only one truth exists independent of human perception</w:t>
      </w:r>
      <w:r w:rsidR="00FB3170">
        <w:t xml:space="preserve"> (Sale, Lohfeld, &amp; Brazil, 2002).  Therefore, the generalizability of these research findings may </w:t>
      </w:r>
      <w:r w:rsidR="00FB3170">
        <w:lastRenderedPageBreak/>
        <w:t>or may not be applicable to the general population and further research is needed for continued verification of consistent results.</w:t>
      </w:r>
      <w:r w:rsidR="00DE75BD">
        <w:t xml:space="preserve">  </w:t>
      </w:r>
      <w:r w:rsidR="00DE75BD" w:rsidRPr="004947D6">
        <w:t>Assumptions regarding this research include</w:t>
      </w:r>
      <w:r w:rsidR="00DE75BD">
        <w:t xml:space="preserve"> </w:t>
      </w:r>
      <w:r w:rsidR="00DE75BD" w:rsidRPr="004947D6">
        <w:t xml:space="preserve">participants in </w:t>
      </w:r>
      <w:r w:rsidR="00DE75BD" w:rsidRPr="004947D6">
        <w:rPr>
          <w:color w:val="000000"/>
        </w:rPr>
        <w:t xml:space="preserve">this study </w:t>
      </w:r>
      <w:r w:rsidR="00DE75BD">
        <w:rPr>
          <w:color w:val="000000"/>
        </w:rPr>
        <w:t>were</w:t>
      </w:r>
      <w:r w:rsidR="00DE75BD" w:rsidRPr="004947D6">
        <w:t xml:space="preserve"> honest and ethical.  A random sampling of chief executive officers (CEO) and upper management </w:t>
      </w:r>
      <w:r w:rsidR="00DE75BD">
        <w:t xml:space="preserve">was </w:t>
      </w:r>
      <w:r w:rsidR="00DE75BD" w:rsidRPr="004947D6">
        <w:t xml:space="preserve">selected.  </w:t>
      </w:r>
    </w:p>
    <w:p w:rsidR="00C62FE0" w:rsidRDefault="004D356C" w:rsidP="00C62FE0">
      <w:pPr>
        <w:spacing w:line="480" w:lineRule="auto"/>
        <w:ind w:firstLine="720"/>
        <w:contextualSpacing/>
      </w:pPr>
      <w:r>
        <w:t xml:space="preserve">The findings of this correlational </w:t>
      </w:r>
      <w:r w:rsidR="002A219F">
        <w:t xml:space="preserve">quantitative </w:t>
      </w:r>
      <w:r>
        <w:t>study are important as these findings add to the body of existing knowledge on transformational leadership, self-efficacy, and executive coaching.  However, despite the new information, which has been revealed through this research study, further research is needed.  A limitation to this current research study was the limitation of SurveyMonkey</w:t>
      </w:r>
      <w:r>
        <w:rPr>
          <w:vertAlign w:val="superscript"/>
        </w:rPr>
        <w:t>®</w:t>
      </w:r>
      <w:r>
        <w:t xml:space="preserve"> to give the respondents in real</w:t>
      </w:r>
      <w:r w:rsidR="002A219F">
        <w:t>-</w:t>
      </w:r>
      <w:r>
        <w:t xml:space="preserve">time their results of their assessed transformational leadership characteristics and scores of self-efficacy.  This known variable may or may not have a different correlational relationship on the propensity to pursue executive coaching.  </w:t>
      </w:r>
    </w:p>
    <w:p w:rsidR="00AE5A7B" w:rsidRDefault="00AE5A7B" w:rsidP="00C62FE0">
      <w:pPr>
        <w:spacing w:line="480" w:lineRule="auto"/>
        <w:ind w:firstLine="720"/>
        <w:contextualSpacing/>
      </w:pPr>
      <w:r>
        <w:t xml:space="preserve">Understanding the demographic variables of education, experience, or length in the executives’ current position may also help to elucidate the non-significant relationship between self-efficacy and executive coaching. </w:t>
      </w:r>
      <w:r w:rsidR="002A219F">
        <w:t xml:space="preserve"> </w:t>
      </w:r>
      <w:r>
        <w:t xml:space="preserve">Additionally, the industry of executive coaching is an established international industry and this research study was isolated to the United States.  Replicating this same study in other geographic international locations may yield </w:t>
      </w:r>
      <w:r w:rsidR="00E20A3C">
        <w:t xml:space="preserve">different results </w:t>
      </w:r>
      <w:r w:rsidR="00960E10">
        <w:t xml:space="preserve">as well as </w:t>
      </w:r>
      <w:r w:rsidR="00E20A3C">
        <w:t>for global companies or organizations in other countries.</w:t>
      </w:r>
    </w:p>
    <w:p w:rsidR="00AE5A7B" w:rsidRDefault="00AE5A7B" w:rsidP="00AE5A7B">
      <w:pPr>
        <w:pStyle w:val="NormalWeb"/>
        <w:spacing w:line="480" w:lineRule="auto"/>
        <w:contextualSpacing/>
        <w:jc w:val="center"/>
      </w:pPr>
      <w:r>
        <w:rPr>
          <w:b/>
        </w:rPr>
        <w:t>Conclusion</w:t>
      </w:r>
    </w:p>
    <w:p w:rsidR="007235EF" w:rsidRDefault="00AE5A7B" w:rsidP="00960E10">
      <w:pPr>
        <w:pStyle w:val="NormalWeb"/>
        <w:spacing w:line="480" w:lineRule="auto"/>
        <w:contextualSpacing/>
      </w:pPr>
      <w:r>
        <w:tab/>
      </w:r>
      <w:r w:rsidR="00E20A3C">
        <w:t xml:space="preserve">This study set out to elucidate the relationship between transformational leadership, self-efficacy, and the propensity to pursue executive coaching and to add to </w:t>
      </w:r>
      <w:r w:rsidR="00E20A3C">
        <w:lastRenderedPageBreak/>
        <w:t xml:space="preserve">the growing body of theoretical and empirical knowledge </w:t>
      </w:r>
      <w:r w:rsidR="007A457D">
        <w:t xml:space="preserve">to these </w:t>
      </w:r>
      <w:r w:rsidR="00E20A3C">
        <w:t xml:space="preserve">growing constructs.  Through a quantitative purposive sampling design study, results were obtained which revealed new information about these variables and the strength of their relationships.  Indeed this new information </w:t>
      </w:r>
      <w:r w:rsidR="007A3E97">
        <w:t xml:space="preserve">opens new paths for </w:t>
      </w:r>
      <w:r w:rsidR="00E20A3C">
        <w:t>continued exploratory research</w:t>
      </w:r>
      <w:r w:rsidR="002A219F">
        <w:t>.</w:t>
      </w:r>
      <w:r w:rsidR="00E20A3C">
        <w:t xml:space="preserve">  These findings are</w:t>
      </w:r>
      <w:r w:rsidR="00960E10">
        <w:t xml:space="preserve"> an added layer to an existing thin f</w:t>
      </w:r>
      <w:r w:rsidR="00E20A3C">
        <w:t>oundation, but for which continued robust and broader theoretical research should be built</w:t>
      </w:r>
      <w:r w:rsidR="00960E10">
        <w:t xml:space="preserve">.  Continued </w:t>
      </w:r>
      <w:r w:rsidR="00E20A3C">
        <w:t>understand</w:t>
      </w:r>
      <w:r w:rsidR="00960E10">
        <w:t>ing of</w:t>
      </w:r>
      <w:r w:rsidR="00E20A3C">
        <w:t xml:space="preserve"> these primary variables</w:t>
      </w:r>
      <w:r w:rsidR="00960E10">
        <w:t>,</w:t>
      </w:r>
      <w:r w:rsidR="00E20A3C">
        <w:t xml:space="preserve"> and t</w:t>
      </w:r>
      <w:r w:rsidR="00960E10">
        <w:t xml:space="preserve">heir influences on each other, </w:t>
      </w:r>
      <w:r w:rsidR="007A457D">
        <w:t>may</w:t>
      </w:r>
      <w:r w:rsidR="00E20A3C">
        <w:t xml:space="preserve"> assist </w:t>
      </w:r>
      <w:r w:rsidR="007C1A2E">
        <w:t xml:space="preserve">leaders </w:t>
      </w:r>
      <w:r w:rsidR="00BA430E">
        <w:t xml:space="preserve">to </w:t>
      </w:r>
      <w:r w:rsidR="007C1A2E">
        <w:t>tak</w:t>
      </w:r>
      <w:r w:rsidR="00BA430E">
        <w:t>e</w:t>
      </w:r>
      <w:r w:rsidR="007C1A2E">
        <w:t xml:space="preserve"> charge of their own development, hence fostering successful and global leaders</w:t>
      </w:r>
      <w:r w:rsidR="00C26916">
        <w:t>.</w:t>
      </w:r>
      <w:r w:rsidR="007C1A2E" w:rsidDel="007C1A2E">
        <w:t xml:space="preserve"> </w:t>
      </w:r>
    </w:p>
    <w:p w:rsidR="007235EF" w:rsidRDefault="007235EF" w:rsidP="007C1A2E">
      <w:pPr>
        <w:pStyle w:val="NormalWeb"/>
        <w:spacing w:line="480" w:lineRule="auto"/>
        <w:contextualSpacing/>
      </w:pPr>
    </w:p>
    <w:p w:rsidR="00264D36" w:rsidRDefault="00264D36" w:rsidP="00A92FE5">
      <w:pPr>
        <w:contextualSpacing/>
      </w:pPr>
    </w:p>
    <w:p w:rsidR="00372569" w:rsidRDefault="00372569" w:rsidP="00A92FE5">
      <w:pPr>
        <w:contextualSpacing/>
      </w:pPr>
    </w:p>
    <w:p w:rsidR="00264D36" w:rsidRDefault="00264D36" w:rsidP="00A92FE5">
      <w:pPr>
        <w:contextualSpacing/>
      </w:pPr>
    </w:p>
    <w:p w:rsidR="004F3331" w:rsidRDefault="004F3331" w:rsidP="00021887">
      <w:pPr>
        <w:spacing w:before="360" w:line="480" w:lineRule="auto"/>
        <w:contextualSpacing/>
        <w:jc w:val="center"/>
        <w:rPr>
          <w:b/>
          <w:color w:val="000000"/>
        </w:rPr>
      </w:pPr>
      <w:bookmarkStart w:id="95" w:name="CErule12950"/>
    </w:p>
    <w:p w:rsidR="00082E4B" w:rsidRDefault="00082E4B" w:rsidP="00021887">
      <w:pPr>
        <w:spacing w:before="360" w:line="480" w:lineRule="auto"/>
        <w:contextualSpacing/>
        <w:jc w:val="center"/>
        <w:rPr>
          <w:b/>
          <w:color w:val="000000"/>
        </w:rPr>
      </w:pPr>
    </w:p>
    <w:p w:rsidR="00082E4B" w:rsidRDefault="00082E4B" w:rsidP="00021887">
      <w:pPr>
        <w:spacing w:before="360" w:line="480" w:lineRule="auto"/>
        <w:contextualSpacing/>
        <w:jc w:val="center"/>
        <w:rPr>
          <w:b/>
          <w:color w:val="000000"/>
        </w:rPr>
      </w:pPr>
    </w:p>
    <w:p w:rsidR="00082E4B" w:rsidRDefault="00C62FE0" w:rsidP="00C62FE0">
      <w:pPr>
        <w:rPr>
          <w:b/>
          <w:color w:val="000000"/>
        </w:rPr>
      </w:pPr>
      <w:r>
        <w:rPr>
          <w:b/>
          <w:color w:val="000000"/>
        </w:rPr>
        <w:br w:type="page"/>
      </w:r>
    </w:p>
    <w:p w:rsidR="006D54C3" w:rsidRPr="004947D6" w:rsidRDefault="006D54C3" w:rsidP="00021887">
      <w:pPr>
        <w:spacing w:before="360" w:line="480" w:lineRule="auto"/>
        <w:contextualSpacing/>
        <w:jc w:val="center"/>
        <w:rPr>
          <w:b/>
        </w:rPr>
      </w:pPr>
      <w:r w:rsidRPr="004947D6">
        <w:rPr>
          <w:b/>
          <w:color w:val="000000"/>
        </w:rPr>
        <w:lastRenderedPageBreak/>
        <w:t>REFERENCES</w:t>
      </w:r>
      <w:bookmarkEnd w:id="95"/>
    </w:p>
    <w:p w:rsidR="000C0A2E" w:rsidRPr="004947D6" w:rsidRDefault="000C0A2E" w:rsidP="000C0A2E">
      <w:pPr>
        <w:spacing w:line="480" w:lineRule="auto"/>
        <w:contextualSpacing/>
      </w:pPr>
      <w:r w:rsidRPr="004947D6">
        <w:t>Abrell, C., Rowold, J., Weibler, J., &amp; Moenninghoff, M. (2011). Evaluation of a long</w:t>
      </w:r>
    </w:p>
    <w:p w:rsidR="000C0A2E" w:rsidRPr="004947D6" w:rsidRDefault="000C0A2E" w:rsidP="000C0A2E">
      <w:pPr>
        <w:spacing w:line="480" w:lineRule="auto"/>
        <w:ind w:left="720"/>
        <w:contextualSpacing/>
      </w:pPr>
      <w:r w:rsidRPr="004947D6">
        <w:t xml:space="preserve">term transformational leadership development program. </w:t>
      </w:r>
      <w:r w:rsidRPr="004947D6">
        <w:rPr>
          <w:i/>
        </w:rPr>
        <w:t>Journal of Research Personnel</w:t>
      </w:r>
      <w:r w:rsidRPr="004947D6">
        <w:t xml:space="preserve">, </w:t>
      </w:r>
      <w:r w:rsidRPr="004947D6">
        <w:rPr>
          <w:i/>
          <w:iCs/>
        </w:rPr>
        <w:t>25</w:t>
      </w:r>
      <w:r w:rsidRPr="004947D6">
        <w:t>(3), 205-224. doi:10.1688/1862-0000</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Anderson, D. W., Krajewski, H. T., Goffin, R. D., &amp; Jackson, D. N. (2008). A leadership</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self-efficacy taxonomy and its relation to effective leadership.  </w:t>
      </w:r>
      <w:r w:rsidRPr="004947D6">
        <w:rPr>
          <w:rFonts w:ascii="Times New Roman" w:hAnsi="Times New Roman" w:cs="Times New Roman"/>
          <w:i/>
          <w:sz w:val="24"/>
          <w:szCs w:val="24"/>
        </w:rPr>
        <w:t>Leadership Quarterly, 19</w:t>
      </w:r>
      <w:r w:rsidRPr="004947D6">
        <w:rPr>
          <w:rFonts w:ascii="Times New Roman" w:hAnsi="Times New Roman" w:cs="Times New Roman"/>
          <w:sz w:val="24"/>
          <w:szCs w:val="24"/>
        </w:rPr>
        <w:t>(5), 595-608. doi:10.1016/j.leaqua.2008.07.003</w:t>
      </w:r>
    </w:p>
    <w:p w:rsidR="000C0A2E" w:rsidRPr="004947D6" w:rsidRDefault="000C0A2E" w:rsidP="000C0A2E">
      <w:pPr>
        <w:spacing w:line="480" w:lineRule="auto"/>
        <w:contextualSpacing/>
      </w:pPr>
      <w:r w:rsidRPr="004947D6">
        <w:t>Atkinson, P. E. (2012). Return on investment in executive coaching: Effective</w:t>
      </w:r>
    </w:p>
    <w:p w:rsidR="000C0A2E" w:rsidRPr="004947D6" w:rsidRDefault="000C0A2E" w:rsidP="000C0A2E">
      <w:pPr>
        <w:spacing w:line="480" w:lineRule="auto"/>
        <w:ind w:left="720"/>
        <w:contextualSpacing/>
      </w:pPr>
      <w:r w:rsidRPr="004947D6">
        <w:t xml:space="preserve">organizational change. </w:t>
      </w:r>
      <w:r w:rsidRPr="004947D6">
        <w:rPr>
          <w:i/>
          <w:iCs/>
        </w:rPr>
        <w:t>Management Services</w:t>
      </w:r>
      <w:r w:rsidRPr="004947D6">
        <w:t xml:space="preserve">, </w:t>
      </w:r>
      <w:r w:rsidRPr="004947D6">
        <w:rPr>
          <w:i/>
          <w:iCs/>
        </w:rPr>
        <w:t>56</w:t>
      </w:r>
      <w:r w:rsidRPr="004947D6">
        <w:t xml:space="preserve">(1), 20-23. </w:t>
      </w:r>
    </w:p>
    <w:p w:rsidR="000C0A2E" w:rsidRPr="004947D6" w:rsidRDefault="000C0A2E" w:rsidP="000C0A2E">
      <w:pPr>
        <w:spacing w:line="480" w:lineRule="auto"/>
        <w:ind w:left="720" w:hanging="720"/>
        <w:contextualSpacing/>
      </w:pPr>
      <w:r w:rsidRPr="004947D6">
        <w:t xml:space="preserve">Baek-Kyoo, J., Sushko, J. S., &amp; McLean, G. N. (2012). Multiple aces of coaching: Manager-as-coach, executive coaching, and formal mentoring. </w:t>
      </w:r>
      <w:r w:rsidRPr="004947D6">
        <w:rPr>
          <w:i/>
          <w:iCs/>
        </w:rPr>
        <w:t>Organization Development Journal</w:t>
      </w:r>
      <w:r w:rsidRPr="004947D6">
        <w:t xml:space="preserve">, </w:t>
      </w:r>
      <w:r w:rsidRPr="004947D6">
        <w:rPr>
          <w:i/>
          <w:iCs/>
        </w:rPr>
        <w:t>30</w:t>
      </w:r>
      <w:r w:rsidRPr="004947D6">
        <w:t xml:space="preserve">(1), 19-38. </w:t>
      </w:r>
    </w:p>
    <w:p w:rsidR="000C0A2E" w:rsidRPr="004947D6" w:rsidRDefault="000C0A2E" w:rsidP="000C0A2E">
      <w:pPr>
        <w:spacing w:line="480" w:lineRule="auto"/>
        <w:ind w:left="720" w:hanging="720"/>
        <w:contextualSpacing/>
      </w:pPr>
      <w:r w:rsidRPr="004947D6">
        <w:t xml:space="preserve">Bandura, A. (1986). </w:t>
      </w:r>
      <w:r w:rsidRPr="004947D6">
        <w:rPr>
          <w:i/>
        </w:rPr>
        <w:t xml:space="preserve">Social foundations of thought and action: A social cognitive theory. </w:t>
      </w:r>
      <w:r w:rsidRPr="004947D6">
        <w:t xml:space="preserve">New Jersey, NY: Prentice Hall.  </w:t>
      </w:r>
    </w:p>
    <w:p w:rsidR="000C0A2E" w:rsidRPr="004947D6" w:rsidRDefault="000C0A2E" w:rsidP="000C0A2E">
      <w:pPr>
        <w:spacing w:line="480" w:lineRule="auto"/>
        <w:contextualSpacing/>
        <w:rPr>
          <w:i/>
          <w:iCs/>
        </w:rPr>
      </w:pPr>
      <w:r w:rsidRPr="004947D6">
        <w:rPr>
          <w:rStyle w:val="Emphasis"/>
          <w:i w:val="0"/>
        </w:rPr>
        <w:t>Bandura, A. (1997).</w:t>
      </w:r>
      <w:r w:rsidRPr="004947D6">
        <w:rPr>
          <w:rStyle w:val="Emphasis"/>
        </w:rPr>
        <w:t xml:space="preserve"> Self-efficacy: The exercise of control. </w:t>
      </w:r>
      <w:r w:rsidRPr="004947D6">
        <w:rPr>
          <w:rStyle w:val="Emphasis"/>
          <w:i w:val="0"/>
        </w:rPr>
        <w:t>New York: NY, Freeman.</w:t>
      </w:r>
      <w:r w:rsidRPr="004947D6">
        <w:rPr>
          <w:rStyle w:val="Emphasis"/>
        </w:rPr>
        <w:t xml:space="preserve"> </w:t>
      </w:r>
    </w:p>
    <w:p w:rsidR="000C0A2E" w:rsidRPr="004947D6" w:rsidRDefault="000C0A2E" w:rsidP="000C0A2E">
      <w:pPr>
        <w:spacing w:line="480" w:lineRule="auto"/>
        <w:ind w:left="720" w:hanging="720"/>
        <w:contextualSpacing/>
      </w:pPr>
      <w:r w:rsidRPr="004947D6">
        <w:t xml:space="preserve">Bandura, A. (2006). Guide for constructing self-efficacy scales. </w:t>
      </w:r>
      <w:r w:rsidRPr="004947D6">
        <w:rPr>
          <w:i/>
          <w:iCs/>
        </w:rPr>
        <w:t>Self-efficacy Beliefs of Adolescents</w:t>
      </w:r>
      <w:r w:rsidRPr="004947D6">
        <w:t xml:space="preserve">, </w:t>
      </w:r>
      <w:r w:rsidRPr="004947D6">
        <w:rPr>
          <w:i/>
          <w:iCs/>
        </w:rPr>
        <w:t>5</w:t>
      </w:r>
      <w:r w:rsidRPr="004947D6">
        <w:t>, 307-337. doi:10.1177/0149206311410606</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Bandura, A., &amp; Cervone, D. (1986). Differential engagement of self-reactive influences</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in cognitive motivation. </w:t>
      </w:r>
      <w:r w:rsidRPr="004947D6">
        <w:rPr>
          <w:rFonts w:ascii="Times New Roman" w:hAnsi="Times New Roman" w:cs="Times New Roman"/>
          <w:i/>
          <w:iCs/>
          <w:sz w:val="24"/>
          <w:szCs w:val="24"/>
        </w:rPr>
        <w:t>Organizational Behavior and Human Decision Processes</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38</w:t>
      </w:r>
      <w:r w:rsidRPr="004947D6">
        <w:rPr>
          <w:rFonts w:ascii="Times New Roman" w:hAnsi="Times New Roman" w:cs="Times New Roman"/>
          <w:sz w:val="24"/>
          <w:szCs w:val="24"/>
        </w:rPr>
        <w:t>(1), 92-113. doi:10.1016/0749-5978(86)90028-2</w:t>
      </w:r>
    </w:p>
    <w:p w:rsidR="000C0A2E" w:rsidRPr="004947D6" w:rsidRDefault="000C0A2E" w:rsidP="000C0A2E">
      <w:pPr>
        <w:spacing w:line="480" w:lineRule="auto"/>
        <w:ind w:left="720" w:hanging="720"/>
        <w:contextualSpacing/>
      </w:pPr>
      <w:r w:rsidRPr="004947D6">
        <w:t xml:space="preserve">Bandura, A., &amp; Locke, E.A. (2003). Negative self-efficacy and goal effects revisited. </w:t>
      </w:r>
      <w:r w:rsidRPr="004947D6">
        <w:rPr>
          <w:i/>
        </w:rPr>
        <w:t>Journal of Applied Psychology,</w:t>
      </w:r>
      <w:r w:rsidRPr="004947D6">
        <w:t xml:space="preserve"> </w:t>
      </w:r>
      <w:r w:rsidRPr="004947D6">
        <w:rPr>
          <w:i/>
        </w:rPr>
        <w:t>88,</w:t>
      </w:r>
      <w:r w:rsidRPr="004947D6">
        <w:t xml:space="preserve"> 87-99. doi:10.1037/0021-9010.88.1.87</w:t>
      </w:r>
    </w:p>
    <w:p w:rsidR="000C0A2E" w:rsidRPr="004947D6" w:rsidRDefault="000C0A2E" w:rsidP="00BA69FD">
      <w:pPr>
        <w:spacing w:line="480" w:lineRule="auto"/>
        <w:contextualSpacing/>
      </w:pPr>
      <w:r w:rsidRPr="004947D6">
        <w:t xml:space="preserve">Banning, K. L. (1997). </w:t>
      </w:r>
      <w:bookmarkStart w:id="96" w:name="CErule13600"/>
      <w:r w:rsidRPr="004947D6">
        <w:rPr>
          <w:color w:val="000000"/>
        </w:rPr>
        <w:t>Now</w:t>
      </w:r>
      <w:bookmarkEnd w:id="96"/>
      <w:r w:rsidRPr="004947D6">
        <w:t xml:space="preserve"> coach. </w:t>
      </w:r>
      <w:r w:rsidRPr="004947D6">
        <w:rPr>
          <w:i/>
          <w:iCs/>
        </w:rPr>
        <w:t>Across the Board</w:t>
      </w:r>
      <w:r w:rsidRPr="004947D6">
        <w:t xml:space="preserve">, </w:t>
      </w:r>
      <w:r w:rsidRPr="004947D6">
        <w:rPr>
          <w:i/>
          <w:iCs/>
        </w:rPr>
        <w:t>34</w:t>
      </w:r>
      <w:r w:rsidRPr="004947D6">
        <w:t xml:space="preserve">(6), 28-32. </w:t>
      </w:r>
    </w:p>
    <w:p w:rsidR="000C0A2E" w:rsidRPr="004947D6" w:rsidRDefault="000C0A2E" w:rsidP="000C0A2E">
      <w:pPr>
        <w:spacing w:line="480" w:lineRule="auto"/>
        <w:ind w:left="720" w:hanging="720"/>
        <w:contextualSpacing/>
      </w:pPr>
      <w:r w:rsidRPr="004947D6">
        <w:lastRenderedPageBreak/>
        <w:t xml:space="preserve">Barling, J., Weber, T., &amp; Kelloway, E. K. (1996). Effects of transformational leadership training on attitudinal and financial outcomes: A field experiment. </w:t>
      </w:r>
      <w:r w:rsidRPr="004947D6">
        <w:rPr>
          <w:i/>
          <w:iCs/>
        </w:rPr>
        <w:t>Journal of Applied Psychology</w:t>
      </w:r>
      <w:r w:rsidRPr="004947D6">
        <w:t xml:space="preserve">, </w:t>
      </w:r>
      <w:r w:rsidRPr="004947D6">
        <w:rPr>
          <w:i/>
          <w:iCs/>
        </w:rPr>
        <w:t>81</w:t>
      </w:r>
      <w:r w:rsidRPr="004947D6">
        <w:rPr>
          <w:iCs/>
        </w:rPr>
        <w:t>(6)</w:t>
      </w:r>
      <w:r w:rsidRPr="004947D6">
        <w:t xml:space="preserve"> 827-832. </w:t>
      </w:r>
      <w:r w:rsidR="00121FCF" w:rsidRPr="002221BB">
        <w:t>Retrieved</w:t>
      </w:r>
      <w:r w:rsidRPr="002221BB">
        <w:t xml:space="preserve"> from http://www.rc.usf.edu/~jdorio/Effects%20of%20Transformational%20Leadership%20Training%20on%20Attitudinal%20and%20Financial%20Outcomes.pdf</w:t>
      </w:r>
      <w:r w:rsidRPr="004947D6">
        <w:t xml:space="preserve"> </w:t>
      </w:r>
    </w:p>
    <w:p w:rsidR="000C0A2E" w:rsidRPr="004947D6" w:rsidRDefault="000C0A2E" w:rsidP="000C0A2E">
      <w:pPr>
        <w:spacing w:line="480" w:lineRule="auto"/>
        <w:ind w:left="720" w:hanging="720"/>
        <w:contextualSpacing/>
      </w:pPr>
      <w:r w:rsidRPr="004947D6">
        <w:t xml:space="preserve">Baron, L., &amp; Morin, L. (2010). The </w:t>
      </w:r>
      <w:bookmarkStart w:id="97" w:name="CErule13730"/>
      <w:r w:rsidRPr="004947D6">
        <w:rPr>
          <w:color w:val="000000"/>
        </w:rPr>
        <w:t>impact</w:t>
      </w:r>
      <w:bookmarkEnd w:id="97"/>
      <w:r w:rsidRPr="004947D6">
        <w:t xml:space="preserve"> of executive coaching on self-efficacy related to management soft-skills.</w:t>
      </w:r>
      <w:r w:rsidRPr="004947D6">
        <w:rPr>
          <w:i/>
          <w:iCs/>
        </w:rPr>
        <w:t xml:space="preserve"> </w:t>
      </w:r>
      <w:r w:rsidRPr="002221BB">
        <w:rPr>
          <w:i/>
          <w:iCs/>
        </w:rPr>
        <w:t>Leadership &amp; Organization</w:t>
      </w:r>
      <w:r w:rsidRPr="004947D6">
        <w:rPr>
          <w:i/>
          <w:iCs/>
        </w:rPr>
        <w:t xml:space="preserve"> Development Journal, 31</w:t>
      </w:r>
      <w:r w:rsidRPr="004947D6">
        <w:t xml:space="preserve">(1), 18-38. </w:t>
      </w:r>
      <w:r w:rsidRPr="004947D6">
        <w:rPr>
          <w:color w:val="000000"/>
        </w:rPr>
        <w:t>doi:</w:t>
      </w:r>
      <w:r w:rsidRPr="004947D6">
        <w:t>10.1108/01437731011010362</w:t>
      </w:r>
    </w:p>
    <w:p w:rsidR="000C0A2E" w:rsidRPr="004947D6" w:rsidRDefault="000C0A2E" w:rsidP="000C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contextualSpacing/>
      </w:pPr>
      <w:r w:rsidRPr="004947D6">
        <w:t>Baron, L., Morin, L., &amp; Morin, D. (2011). Executive coaching: The effect of working</w:t>
      </w:r>
    </w:p>
    <w:p w:rsidR="000C0A2E" w:rsidRPr="004947D6" w:rsidRDefault="000C0A2E" w:rsidP="000C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20"/>
        <w:contextualSpacing/>
      </w:pPr>
      <w:r w:rsidRPr="004947D6">
        <w:t xml:space="preserve">alliance discrepancy on the development of coaches' self-efficacy. </w:t>
      </w:r>
      <w:r w:rsidRPr="004947D6">
        <w:rPr>
          <w:i/>
          <w:iCs/>
        </w:rPr>
        <w:t>Journal of Management Development</w:t>
      </w:r>
      <w:r w:rsidRPr="004947D6">
        <w:t xml:space="preserve">, </w:t>
      </w:r>
      <w:r w:rsidRPr="004947D6">
        <w:rPr>
          <w:i/>
          <w:iCs/>
        </w:rPr>
        <w:t>30 (9),</w:t>
      </w:r>
      <w:r w:rsidRPr="004947D6">
        <w:t xml:space="preserve"> 847-864. </w:t>
      </w:r>
      <w:bookmarkStart w:id="98" w:name="CErule13830"/>
      <w:r w:rsidRPr="002221BB">
        <w:rPr>
          <w:color w:val="000000"/>
        </w:rPr>
        <w:t>doi:10</w:t>
      </w:r>
      <w:bookmarkEnd w:id="98"/>
      <w:r w:rsidRPr="002221BB">
        <w:t>.</w:t>
      </w:r>
      <w:r w:rsidRPr="004947D6">
        <w:t>1108/02621711111164330</w:t>
      </w:r>
    </w:p>
    <w:p w:rsidR="00520A0F" w:rsidRDefault="00520A0F" w:rsidP="000C0A2E">
      <w:pPr>
        <w:spacing w:line="480" w:lineRule="auto"/>
        <w:ind w:left="720" w:hanging="720"/>
        <w:contextualSpacing/>
      </w:pPr>
      <w:r w:rsidRPr="002221BB">
        <w:t xml:space="preserve">Bass, B. M. (1985). </w:t>
      </w:r>
      <w:r w:rsidRPr="002221BB">
        <w:rPr>
          <w:i/>
          <w:iCs/>
        </w:rPr>
        <w:t>Leadership and performance beyond expectations</w:t>
      </w:r>
      <w:r w:rsidRPr="002221BB">
        <w:t xml:space="preserve">. </w:t>
      </w:r>
      <w:r w:rsidR="00D50D49" w:rsidRPr="002221BB">
        <w:t xml:space="preserve">New York: London: </w:t>
      </w:r>
      <w:r w:rsidRPr="002221BB">
        <w:t>Free Press; Collier Macmillan.</w:t>
      </w:r>
    </w:p>
    <w:p w:rsidR="000C0A2E" w:rsidRPr="004947D6" w:rsidRDefault="000C0A2E" w:rsidP="000C0A2E">
      <w:pPr>
        <w:spacing w:line="480" w:lineRule="auto"/>
        <w:ind w:left="720" w:hanging="720"/>
        <w:contextualSpacing/>
      </w:pPr>
      <w:r w:rsidRPr="004947D6">
        <w:t xml:space="preserve">Bass, B. M., &amp; Avolio, B. J. (1997). </w:t>
      </w:r>
      <w:r w:rsidRPr="004947D6">
        <w:rPr>
          <w:i/>
          <w:iCs/>
        </w:rPr>
        <w:t>Full range leadership development: Manual for the Multifactor Leadership Questionnaire</w:t>
      </w:r>
      <w:r w:rsidRPr="004947D6">
        <w:t xml:space="preserve"> (pp. 43-44). Palo Alto, CA: Mind Garden.</w:t>
      </w:r>
    </w:p>
    <w:p w:rsidR="000C0A2E" w:rsidRDefault="000C0A2E" w:rsidP="00E75AF3">
      <w:pPr>
        <w:spacing w:line="480" w:lineRule="auto"/>
        <w:ind w:left="720" w:hanging="720"/>
        <w:contextualSpacing/>
      </w:pPr>
      <w:r w:rsidRPr="004947D6">
        <w:t>Bass, B. M., Waldman, D. A., Avolio, B. J., &amp; Bebb, M. (1987). Transformational leadership and the falling dominoes effect.</w:t>
      </w:r>
      <w:r w:rsidRPr="004947D6">
        <w:rPr>
          <w:i/>
          <w:iCs/>
        </w:rPr>
        <w:t xml:space="preserve"> Group &amp; Organization Studies, 12</w:t>
      </w:r>
      <w:r w:rsidRPr="004947D6">
        <w:t xml:space="preserve">(1), 73. </w:t>
      </w:r>
    </w:p>
    <w:p w:rsidR="00E75AF3" w:rsidRDefault="00E75AF3" w:rsidP="00E75AF3">
      <w:pPr>
        <w:spacing w:line="480" w:lineRule="auto"/>
        <w:contextualSpacing/>
      </w:pPr>
      <w:r>
        <w:t>Benesty, J., Chen, J., Huang, Y., &amp; Cohen, I. (2009). Pearson correlation coefficient. In</w:t>
      </w:r>
    </w:p>
    <w:p w:rsidR="00E75AF3" w:rsidRDefault="00E75AF3" w:rsidP="00E75AF3">
      <w:pPr>
        <w:spacing w:line="480" w:lineRule="auto"/>
        <w:ind w:firstLine="720"/>
        <w:contextualSpacing/>
      </w:pPr>
      <w:r>
        <w:rPr>
          <w:i/>
          <w:iCs/>
        </w:rPr>
        <w:t>Noise reduction in speech processing</w:t>
      </w:r>
      <w:r>
        <w:t xml:space="preserve"> (pp. 1-4). Springer Berlin Heidelberg.</w:t>
      </w:r>
    </w:p>
    <w:p w:rsidR="00E75AF3" w:rsidRPr="004947D6" w:rsidRDefault="00E75AF3" w:rsidP="00E75AF3">
      <w:pPr>
        <w:spacing w:line="480" w:lineRule="auto"/>
        <w:contextualSpacing/>
        <w:rPr>
          <w:strike/>
        </w:rPr>
      </w:pPr>
    </w:p>
    <w:p w:rsidR="000C0A2E" w:rsidRPr="004947D6" w:rsidRDefault="000C0A2E" w:rsidP="00E75AF3">
      <w:pPr>
        <w:spacing w:line="480" w:lineRule="auto"/>
        <w:ind w:left="720" w:hanging="720"/>
        <w:contextualSpacing/>
      </w:pPr>
      <w:r w:rsidRPr="004947D6">
        <w:lastRenderedPageBreak/>
        <w:t xml:space="preserve">Berman, W. H., &amp; Bradt, G. (2006). Executive coaching and consulting: 'Different strokes for different folks'. </w:t>
      </w:r>
      <w:r w:rsidRPr="004947D6">
        <w:rPr>
          <w:i/>
          <w:iCs/>
        </w:rPr>
        <w:t>Professional Psychology: Research and Practice</w:t>
      </w:r>
      <w:r w:rsidRPr="004947D6">
        <w:t xml:space="preserve">, </w:t>
      </w:r>
      <w:r w:rsidRPr="004947D6">
        <w:rPr>
          <w:i/>
          <w:iCs/>
        </w:rPr>
        <w:t>37</w:t>
      </w:r>
      <w:r w:rsidRPr="004947D6">
        <w:t>(3), 244-253. doi:10.1037/0735-7028.37.3.244</w:t>
      </w:r>
    </w:p>
    <w:p w:rsidR="000C0A2E" w:rsidRPr="004947D6" w:rsidRDefault="000C0A2E" w:rsidP="000C0A2E">
      <w:pPr>
        <w:spacing w:line="480" w:lineRule="auto"/>
        <w:ind w:left="720" w:hanging="720"/>
        <w:contextualSpacing/>
      </w:pPr>
      <w:r w:rsidRPr="004947D6">
        <w:t xml:space="preserve">Boerner, S., Eisenbeiss, S. A., &amp; Griesser, D. (2007). Follower behavior and organizational performance: The </w:t>
      </w:r>
      <w:bookmarkStart w:id="99" w:name="CErule14290"/>
      <w:r w:rsidRPr="004947D6">
        <w:rPr>
          <w:color w:val="000000"/>
        </w:rPr>
        <w:t>impact</w:t>
      </w:r>
      <w:bookmarkEnd w:id="99"/>
      <w:r w:rsidRPr="004947D6">
        <w:t xml:space="preserve"> of transformational leaders.</w:t>
      </w:r>
      <w:r w:rsidRPr="004947D6">
        <w:rPr>
          <w:i/>
          <w:iCs/>
        </w:rPr>
        <w:t xml:space="preserve"> Journal of Leadership &amp; Organizational Studies, 13</w:t>
      </w:r>
      <w:r w:rsidRPr="004947D6">
        <w:t xml:space="preserve">(3), 15-26. </w:t>
      </w:r>
    </w:p>
    <w:p w:rsidR="000C0A2E" w:rsidRPr="004947D6" w:rsidRDefault="000C0A2E" w:rsidP="000C0A2E">
      <w:pPr>
        <w:spacing w:line="480" w:lineRule="auto"/>
        <w:ind w:left="720" w:hanging="720"/>
        <w:contextualSpacing/>
      </w:pPr>
      <w:r w:rsidRPr="002221BB">
        <w:t xml:space="preserve">Bolden, R., Gosling, J., Marturano, A., &amp; Dennison, P. (2003). A review of leadership theory and competency frameworks. </w:t>
      </w:r>
      <w:r w:rsidRPr="002221BB">
        <w:rPr>
          <w:i/>
        </w:rPr>
        <w:t xml:space="preserve">Centre for Leadership Studies, </w:t>
      </w:r>
      <w:r w:rsidRPr="002221BB">
        <w:t>1-10. Retrieved from</w:t>
      </w:r>
      <w:r w:rsidR="00520A0F" w:rsidRPr="002221BB">
        <w:t xml:space="preserve"> ttps://ore.exeter.ac.uk/repository/bitstream/handle/ 10036/17494/mgmt_standards.pdf?sequence=1</w:t>
      </w:r>
    </w:p>
    <w:p w:rsidR="000C0A2E" w:rsidRPr="004947D6" w:rsidRDefault="000C0A2E" w:rsidP="000C0A2E">
      <w:pPr>
        <w:spacing w:line="480" w:lineRule="auto"/>
        <w:ind w:left="720" w:hanging="720"/>
        <w:contextualSpacing/>
        <w:rPr>
          <w:i/>
        </w:rPr>
      </w:pPr>
      <w:r w:rsidRPr="004947D6">
        <w:t xml:space="preserve">Bono, J. E., &amp; Judge, T. A. (2003). Self-concordance at work: Toward understanding the motivational effects of transformational leaders. </w:t>
      </w:r>
      <w:r w:rsidRPr="004947D6">
        <w:rPr>
          <w:i/>
          <w:iCs/>
        </w:rPr>
        <w:t>Academy of Management Journal</w:t>
      </w:r>
      <w:r w:rsidRPr="004947D6">
        <w:t xml:space="preserve">, </w:t>
      </w:r>
      <w:r w:rsidRPr="004947D6">
        <w:rPr>
          <w:i/>
          <w:iCs/>
        </w:rPr>
        <w:t>46</w:t>
      </w:r>
      <w:r w:rsidRPr="004947D6">
        <w:rPr>
          <w:iCs/>
        </w:rPr>
        <w:t>(5),</w:t>
      </w:r>
      <w:r w:rsidRPr="004947D6">
        <w:t xml:space="preserve"> 554-571. doi:10.2307/30040649</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Bono, J. E., Purvanova, R. K., Towlder, A. J., &amp; Peterson, D. B. (2009). A survey of</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executive coaching practices. </w:t>
      </w:r>
      <w:r w:rsidRPr="004947D6">
        <w:rPr>
          <w:rFonts w:ascii="Times New Roman" w:hAnsi="Times New Roman" w:cs="Times New Roman"/>
          <w:i/>
          <w:sz w:val="24"/>
          <w:szCs w:val="24"/>
        </w:rPr>
        <w:t>Personnel Psychology, 62</w:t>
      </w:r>
      <w:r w:rsidRPr="004947D6">
        <w:rPr>
          <w:rFonts w:ascii="Times New Roman" w:hAnsi="Times New Roman" w:cs="Times New Roman"/>
          <w:sz w:val="24"/>
          <w:szCs w:val="24"/>
        </w:rPr>
        <w:t xml:space="preserve">, 361-404. </w:t>
      </w:r>
      <w:bookmarkStart w:id="100" w:name="CErule14590"/>
      <w:r w:rsidRPr="002221BB">
        <w:rPr>
          <w:rFonts w:ascii="Times New Roman" w:hAnsi="Times New Roman" w:cs="Times New Roman"/>
          <w:color w:val="000000"/>
          <w:sz w:val="24"/>
          <w:szCs w:val="24"/>
        </w:rPr>
        <w:t>doi: 10</w:t>
      </w:r>
      <w:bookmarkEnd w:id="100"/>
      <w:r w:rsidRPr="002221BB">
        <w:rPr>
          <w:rFonts w:ascii="Times New Roman" w:hAnsi="Times New Roman" w:cs="Times New Roman"/>
          <w:sz w:val="24"/>
          <w:szCs w:val="24"/>
        </w:rPr>
        <w:t>.1111/j.1744-6570.2009.01142.x</w:t>
      </w:r>
    </w:p>
    <w:p w:rsidR="000C0A2E" w:rsidRPr="004947D6" w:rsidRDefault="000C0A2E" w:rsidP="000C0A2E">
      <w:pPr>
        <w:spacing w:line="480" w:lineRule="auto"/>
        <w:ind w:left="720" w:hanging="720"/>
        <w:contextualSpacing/>
      </w:pPr>
      <w:r w:rsidRPr="004947D6">
        <w:t xml:space="preserve">Bower, K. M. (2012). Leadership coaching: Does it </w:t>
      </w:r>
      <w:bookmarkStart w:id="101" w:name="CErule14630"/>
      <w:r w:rsidRPr="004947D6">
        <w:rPr>
          <w:color w:val="000000"/>
        </w:rPr>
        <w:t>really</w:t>
      </w:r>
      <w:bookmarkEnd w:id="101"/>
      <w:r w:rsidRPr="004947D6">
        <w:t xml:space="preserve"> provide value?. </w:t>
      </w:r>
      <w:r w:rsidRPr="004947D6">
        <w:rPr>
          <w:i/>
          <w:iCs/>
        </w:rPr>
        <w:t>Journal of Practical Consulting</w:t>
      </w:r>
      <w:r w:rsidRPr="004947D6">
        <w:t xml:space="preserve">, </w:t>
      </w:r>
      <w:r w:rsidRPr="004947D6">
        <w:rPr>
          <w:i/>
          <w:iCs/>
        </w:rPr>
        <w:t>4</w:t>
      </w:r>
      <w:r w:rsidRPr="004947D6">
        <w:t>(1), 1-5. doi:10.10161/j.ypmed.2013.10.010</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Boyatzis, R. E., Smith, M. L., &amp; Blaize, N. (2006). Developing sustainable leaders</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through coaching and compassion. </w:t>
      </w:r>
      <w:r w:rsidRPr="004947D6">
        <w:rPr>
          <w:rFonts w:ascii="Times New Roman" w:hAnsi="Times New Roman" w:cs="Times New Roman"/>
          <w:i/>
          <w:iCs/>
          <w:sz w:val="24"/>
          <w:szCs w:val="24"/>
        </w:rPr>
        <w:t>Academy of Management Learning &amp; Education</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5</w:t>
      </w:r>
      <w:r w:rsidRPr="004947D6">
        <w:rPr>
          <w:rFonts w:ascii="Times New Roman" w:hAnsi="Times New Roman" w:cs="Times New Roman"/>
          <w:sz w:val="24"/>
          <w:szCs w:val="24"/>
        </w:rPr>
        <w:t>(1), 8-24. doi:10.5465/amle.2006.20388381</w:t>
      </w:r>
    </w:p>
    <w:p w:rsidR="0051685B" w:rsidRPr="004947D6" w:rsidRDefault="000C0A2E" w:rsidP="0051685B">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Bozer, G., Sarros, J. C., &amp; Santora, J. C. (2013). The role of coachee characteristics in</w:t>
      </w:r>
    </w:p>
    <w:p w:rsidR="000C0A2E" w:rsidRPr="004947D6" w:rsidRDefault="0051685B" w:rsidP="0051685B">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lastRenderedPageBreak/>
        <w:t>E</w:t>
      </w:r>
      <w:r w:rsidR="000C0A2E" w:rsidRPr="004947D6">
        <w:rPr>
          <w:rFonts w:ascii="Times New Roman" w:hAnsi="Times New Roman" w:cs="Times New Roman"/>
          <w:sz w:val="24"/>
          <w:szCs w:val="24"/>
        </w:rPr>
        <w:t>xecutive</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coaching for effective sustainability. </w:t>
      </w:r>
      <w:r w:rsidR="000C0A2E" w:rsidRPr="004947D6">
        <w:rPr>
          <w:rFonts w:ascii="Times New Roman" w:hAnsi="Times New Roman" w:cs="Times New Roman"/>
          <w:i/>
          <w:iCs/>
          <w:sz w:val="24"/>
          <w:szCs w:val="24"/>
        </w:rPr>
        <w:t>Journal of Management Development</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iCs/>
          <w:sz w:val="24"/>
          <w:szCs w:val="24"/>
        </w:rPr>
        <w:t>32</w:t>
      </w:r>
      <w:r w:rsidR="000C0A2E" w:rsidRPr="004947D6">
        <w:rPr>
          <w:rFonts w:ascii="Times New Roman" w:hAnsi="Times New Roman" w:cs="Times New Roman"/>
          <w:sz w:val="24"/>
          <w:szCs w:val="24"/>
        </w:rPr>
        <w:t>(3), 277-294. doi:10.1108/02621711311318319</w:t>
      </w:r>
    </w:p>
    <w:p w:rsidR="000C0A2E" w:rsidRPr="004947D6" w:rsidRDefault="000C0A2E" w:rsidP="000C0A2E">
      <w:pPr>
        <w:spacing w:line="480" w:lineRule="auto"/>
        <w:ind w:left="720" w:hanging="720"/>
        <w:contextualSpacing/>
        <w:rPr>
          <w:strike/>
        </w:rPr>
      </w:pPr>
      <w:r w:rsidRPr="004947D6">
        <w:t>Brown, M., &amp; Rusnak, C. (2010). The power of coaching.</w:t>
      </w:r>
      <w:r w:rsidRPr="004947D6">
        <w:rPr>
          <w:i/>
          <w:iCs/>
        </w:rPr>
        <w:t xml:space="preserve"> Public Manager, 39</w:t>
      </w:r>
      <w:r w:rsidRPr="004947D6">
        <w:t>(4), 15-17.</w:t>
      </w:r>
      <w:r w:rsidRPr="004947D6">
        <w:rPr>
          <w:color w:val="000000"/>
        </w:rPr>
        <w:t xml:space="preserve"> </w:t>
      </w:r>
    </w:p>
    <w:p w:rsidR="000C0A2E" w:rsidRPr="004947D6" w:rsidRDefault="000C0A2E" w:rsidP="000C0A2E">
      <w:pPr>
        <w:spacing w:line="480" w:lineRule="auto"/>
        <w:ind w:left="720" w:hanging="720"/>
        <w:contextualSpacing/>
      </w:pPr>
      <w:r w:rsidRPr="004947D6">
        <w:t xml:space="preserve">Burns, J. M. (1978). </w:t>
      </w:r>
      <w:r w:rsidRPr="004947D6">
        <w:rPr>
          <w:i/>
        </w:rPr>
        <w:t>Leadership.</w:t>
      </w:r>
      <w:r w:rsidRPr="004947D6">
        <w:t xml:space="preserve"> New </w:t>
      </w:r>
      <w:r w:rsidRPr="00721E86">
        <w:t>York</w:t>
      </w:r>
      <w:r w:rsidR="00721E86" w:rsidRPr="00721E86">
        <w:t>:</w:t>
      </w:r>
      <w:r w:rsidRPr="004947D6">
        <w:t xml:space="preserve"> Harper and Row.</w:t>
      </w:r>
    </w:p>
    <w:p w:rsidR="000C0A2E" w:rsidRPr="004947D6" w:rsidRDefault="000C0A2E" w:rsidP="000C0A2E">
      <w:pPr>
        <w:spacing w:line="480" w:lineRule="auto"/>
        <w:ind w:left="720" w:hanging="720"/>
        <w:contextualSpacing/>
      </w:pPr>
      <w:r w:rsidRPr="004947D6">
        <w:t>Butler, J. K. Jr., Cantrell, R. S., &amp; Flick, R. J. (1999). Transformation leadership behaviors, upward trust, and satisfaction in self-managed work teams.</w:t>
      </w:r>
      <w:r w:rsidRPr="004947D6">
        <w:rPr>
          <w:i/>
          <w:iCs/>
        </w:rPr>
        <w:t xml:space="preserve"> Organization Development Journal, 17</w:t>
      </w:r>
      <w:r w:rsidRPr="004947D6">
        <w:t xml:space="preserve">(1), 13. </w:t>
      </w:r>
    </w:p>
    <w:p w:rsidR="0051685B"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Button, K. S., Ioannidis, J. P., Mokrysz, C., Nosek, B. A., Flint, J., Robinson, E. S., &amp;</w:t>
      </w:r>
    </w:p>
    <w:p w:rsidR="000C0A2E" w:rsidRPr="004947D6" w:rsidRDefault="000C0A2E" w:rsidP="0051685B">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MunafòM. R. (2013). Power failure: Why small sample size undermines the reliability of neuroscience. </w:t>
      </w:r>
      <w:r w:rsidRPr="004947D6">
        <w:rPr>
          <w:rFonts w:ascii="Times New Roman" w:hAnsi="Times New Roman" w:cs="Times New Roman"/>
          <w:i/>
          <w:iCs/>
          <w:sz w:val="24"/>
          <w:szCs w:val="24"/>
        </w:rPr>
        <w:t>Nature Reviews Neuroscience</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14</w:t>
      </w:r>
      <w:r w:rsidRPr="004947D6">
        <w:rPr>
          <w:rFonts w:ascii="Times New Roman" w:hAnsi="Times New Roman" w:cs="Times New Roman"/>
          <w:sz w:val="24"/>
          <w:szCs w:val="24"/>
        </w:rPr>
        <w:t>, 365-376. doi:10.1038/nrn3475</w:t>
      </w:r>
    </w:p>
    <w:p w:rsidR="000C0A2E" w:rsidRPr="004947D6" w:rsidRDefault="000C0A2E" w:rsidP="000C0A2E">
      <w:pPr>
        <w:spacing w:line="480" w:lineRule="auto"/>
        <w:contextualSpacing/>
      </w:pPr>
      <w:r w:rsidRPr="004947D6">
        <w:t xml:space="preserve">Candy, L. (2006). Practice based research: A guide. </w:t>
      </w:r>
      <w:r w:rsidRPr="004947D6">
        <w:rPr>
          <w:i/>
          <w:iCs/>
        </w:rPr>
        <w:t>CCS Report</w:t>
      </w:r>
      <w:r w:rsidRPr="004947D6">
        <w:t xml:space="preserve">, </w:t>
      </w:r>
      <w:r w:rsidRPr="004947D6">
        <w:rPr>
          <w:i/>
          <w:iCs/>
        </w:rPr>
        <w:t>1</w:t>
      </w:r>
      <w:r w:rsidRPr="004947D6">
        <w:t>, 1-19.</w:t>
      </w:r>
    </w:p>
    <w:p w:rsidR="000C0A2E" w:rsidRPr="004947D6" w:rsidRDefault="00AE42A1" w:rsidP="000C0A2E">
      <w:pPr>
        <w:spacing w:line="480" w:lineRule="auto"/>
        <w:ind w:firstLine="720"/>
        <w:contextualSpacing/>
      </w:pPr>
      <w:r w:rsidRPr="002221BB">
        <w:t>doi:</w:t>
      </w:r>
      <w:r w:rsidR="000C0A2E" w:rsidRPr="002221BB">
        <w:t>10.1080/1472586X.2014.887263</w:t>
      </w:r>
    </w:p>
    <w:p w:rsidR="000C0A2E" w:rsidRPr="004947D6" w:rsidRDefault="000C0A2E" w:rsidP="000C0A2E">
      <w:pPr>
        <w:spacing w:line="480" w:lineRule="auto"/>
        <w:ind w:left="720" w:hanging="720"/>
        <w:contextualSpacing/>
      </w:pPr>
      <w:r w:rsidRPr="004947D6">
        <w:t xml:space="preserve">Carmeli, A., &amp; Schaubroeck, J. (2007). The influence of leaders' and other referents' normative expectations on individual involvement in creative work. </w:t>
      </w:r>
      <w:r w:rsidRPr="004947D6">
        <w:rPr>
          <w:i/>
          <w:iCs/>
        </w:rPr>
        <w:t>Leadership Quarterly</w:t>
      </w:r>
      <w:r w:rsidRPr="004947D6">
        <w:t xml:space="preserve">, </w:t>
      </w:r>
      <w:r w:rsidRPr="004947D6">
        <w:rPr>
          <w:i/>
          <w:iCs/>
        </w:rPr>
        <w:t>18</w:t>
      </w:r>
      <w:r w:rsidRPr="004947D6">
        <w:t>(1), 35-48. doi:10.1016/j.leaqua.2006.11.001</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Carver, C. S., &amp; Scheier, M. F. (1982). Control theory: A useful conceptual framework</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for personality–social, clinical, and health psychology. </w:t>
      </w:r>
      <w:r w:rsidRPr="004947D6">
        <w:rPr>
          <w:rFonts w:ascii="Times New Roman" w:hAnsi="Times New Roman" w:cs="Times New Roman"/>
          <w:i/>
          <w:iCs/>
          <w:sz w:val="24"/>
          <w:szCs w:val="24"/>
        </w:rPr>
        <w:t>Psychological Bulletin</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92</w:t>
      </w:r>
      <w:r w:rsidRPr="004947D6">
        <w:rPr>
          <w:rFonts w:ascii="Times New Roman" w:hAnsi="Times New Roman" w:cs="Times New Roman"/>
          <w:sz w:val="24"/>
          <w:szCs w:val="24"/>
        </w:rPr>
        <w:t>(1), 111. doi:10.1037/0033-2909.92.1.111</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Cavazotte, F., Moreno, V., &amp; Bernardo, J. (2013). Transformational leaders and work</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performance: The mediating roles of identification and self-efficacy. </w:t>
      </w:r>
      <w:r w:rsidRPr="004947D6">
        <w:rPr>
          <w:rFonts w:ascii="Times New Roman" w:hAnsi="Times New Roman" w:cs="Times New Roman"/>
          <w:i/>
          <w:iCs/>
          <w:sz w:val="24"/>
          <w:szCs w:val="24"/>
        </w:rPr>
        <w:t>Brazilian Administration Review</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10</w:t>
      </w:r>
      <w:r w:rsidRPr="004947D6">
        <w:rPr>
          <w:rFonts w:ascii="Times New Roman" w:hAnsi="Times New Roman" w:cs="Times New Roman"/>
          <w:sz w:val="24"/>
          <w:szCs w:val="24"/>
        </w:rPr>
        <w:t>, 490-512. doi:10.1590/s1807-76922013000400007</w:t>
      </w:r>
    </w:p>
    <w:p w:rsidR="000C0A2E" w:rsidRPr="004947D6" w:rsidRDefault="000C0A2E" w:rsidP="000C0A2E">
      <w:pPr>
        <w:spacing w:line="480" w:lineRule="auto"/>
        <w:ind w:left="720" w:hanging="720"/>
        <w:contextualSpacing/>
      </w:pPr>
      <w:r w:rsidRPr="004947D6">
        <w:lastRenderedPageBreak/>
        <w:t xml:space="preserve">Cerni, T., Curtis, G. J., &amp; Colmar, S. (2010). Increasing transformational leadership by developing leaders' information-processing systems. </w:t>
      </w:r>
      <w:r w:rsidRPr="004947D6">
        <w:rPr>
          <w:i/>
          <w:iCs/>
        </w:rPr>
        <w:t>Journal of Leadership Studies</w:t>
      </w:r>
      <w:r w:rsidRPr="004947D6">
        <w:t xml:space="preserve">, </w:t>
      </w:r>
      <w:r w:rsidRPr="004947D6">
        <w:rPr>
          <w:i/>
          <w:iCs/>
        </w:rPr>
        <w:t>4</w:t>
      </w:r>
      <w:r w:rsidRPr="004947D6">
        <w:t>(3), 51-65. doi:10.1002/jls.20177</w:t>
      </w:r>
    </w:p>
    <w:p w:rsidR="000C0A2E" w:rsidRPr="004947D6" w:rsidRDefault="000C0A2E" w:rsidP="000C0A2E">
      <w:pPr>
        <w:spacing w:line="480" w:lineRule="auto"/>
        <w:ind w:left="720" w:hanging="720"/>
        <w:contextualSpacing/>
        <w:rPr>
          <w:rStyle w:val="slug-doi"/>
        </w:rPr>
      </w:pPr>
      <w:r w:rsidRPr="004947D6">
        <w:t xml:space="preserve">Chemers, M., Watson,C., &amp; May, S. (2000).  Dispositional affect and leadership effectiveness: A comparison of self-esteem, optimism, and efficacy. </w:t>
      </w:r>
      <w:r w:rsidRPr="004947D6">
        <w:rPr>
          <w:i/>
          <w:iCs/>
        </w:rPr>
        <w:t>Personality &amp; Social Psychology Bulletin, 26</w:t>
      </w:r>
      <w:r w:rsidRPr="004947D6">
        <w:rPr>
          <w:iCs/>
        </w:rPr>
        <w:t>(3),</w:t>
      </w:r>
      <w:r w:rsidRPr="004947D6">
        <w:rPr>
          <w:i/>
          <w:iCs/>
        </w:rPr>
        <w:t xml:space="preserve"> </w:t>
      </w:r>
      <w:r w:rsidRPr="004947D6">
        <w:rPr>
          <w:iCs/>
        </w:rPr>
        <w:t>267-277</w:t>
      </w:r>
      <w:r w:rsidRPr="004947D6">
        <w:rPr>
          <w:i/>
          <w:iCs/>
        </w:rPr>
        <w:t xml:space="preserve">. </w:t>
      </w:r>
      <w:r w:rsidRPr="004947D6">
        <w:rPr>
          <w:color w:val="000000"/>
        </w:rPr>
        <w:t>doi:</w:t>
      </w:r>
      <w:r w:rsidRPr="004947D6">
        <w:rPr>
          <w:rStyle w:val="slug-doi"/>
          <w:color w:val="000000"/>
        </w:rPr>
        <w:t>10</w:t>
      </w:r>
      <w:r w:rsidRPr="004947D6">
        <w:rPr>
          <w:rStyle w:val="slug-doi"/>
        </w:rPr>
        <w:t>.1177/0146167200265001</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Chen, G., Gully, S. M., &amp; Eden, D. (2001). Validation of a new general self-efficacy</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scale. </w:t>
      </w:r>
      <w:r w:rsidRPr="004947D6">
        <w:rPr>
          <w:rFonts w:ascii="Times New Roman" w:hAnsi="Times New Roman" w:cs="Times New Roman"/>
          <w:i/>
          <w:iCs/>
          <w:sz w:val="24"/>
          <w:szCs w:val="24"/>
        </w:rPr>
        <w:t>Organizational Research Methods</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4</w:t>
      </w:r>
      <w:r w:rsidRPr="004947D6">
        <w:rPr>
          <w:rFonts w:ascii="Times New Roman" w:hAnsi="Times New Roman" w:cs="Times New Roman"/>
          <w:sz w:val="24"/>
          <w:szCs w:val="24"/>
        </w:rPr>
        <w:t>(1), 62-83. doi:10.1177/109442810141004</w:t>
      </w:r>
    </w:p>
    <w:p w:rsidR="000C0A2E" w:rsidRDefault="000C0A2E" w:rsidP="000C0A2E">
      <w:pPr>
        <w:spacing w:line="480" w:lineRule="auto"/>
        <w:ind w:left="720" w:hanging="720"/>
        <w:contextualSpacing/>
      </w:pPr>
      <w:r w:rsidRPr="002221BB">
        <w:t>Chen, M. Y., &amp; Lin, Y. (2010) Does transformational</w:t>
      </w:r>
      <w:r w:rsidRPr="004947D6">
        <w:t xml:space="preserve"> leadership facilitate SBU innovation? The moderating roles of SBU culture and incentive compensation. Retrieved </w:t>
      </w:r>
      <w:r w:rsidR="00FC2B9A" w:rsidRPr="00FC2B9A">
        <w:t>from</w:t>
      </w:r>
      <w:r w:rsidR="00FC2B9A">
        <w:t xml:space="preserve"> </w:t>
      </w:r>
      <w:r w:rsidR="00FC2B9A" w:rsidRPr="00FC2B9A">
        <w:t>http://nccuir.lib.nccu.edu.tw/bitstream/ 140.119/41287/1/NccurHandle41287.pdf</w:t>
      </w:r>
    </w:p>
    <w:p w:rsidR="00795AF2" w:rsidRPr="00132195" w:rsidRDefault="00795AF2" w:rsidP="00132195">
      <w:pPr>
        <w:spacing w:line="480" w:lineRule="auto"/>
        <w:ind w:left="720" w:hanging="720"/>
        <w:contextualSpacing/>
      </w:pPr>
      <w:r>
        <w:t xml:space="preserve">Coaching International Federation. (2012).  Retrieved from </w:t>
      </w:r>
      <w:r w:rsidRPr="00795AF2">
        <w:t>http://www.coachfederation.org/files/FileDownloads/2012GlobalCoachingStudy.</w:t>
      </w:r>
      <w:r w:rsidRPr="00132195">
        <w:t>pdf?_ga=1.154453816.124482212.1424978859</w:t>
      </w:r>
    </w:p>
    <w:p w:rsidR="00132195" w:rsidRPr="00132195" w:rsidRDefault="00132195" w:rsidP="00132195">
      <w:pPr>
        <w:autoSpaceDE w:val="0"/>
        <w:autoSpaceDN w:val="0"/>
        <w:adjustRightInd w:val="0"/>
        <w:spacing w:line="480" w:lineRule="auto"/>
        <w:contextualSpacing/>
      </w:pPr>
      <w:r w:rsidRPr="00132195">
        <w:t>Cooper, D., &amp; Schindler, P. (2000). Business research methods (7th ed.). Boston:</w:t>
      </w:r>
    </w:p>
    <w:p w:rsidR="00132195" w:rsidRPr="00132195" w:rsidRDefault="00132195" w:rsidP="00132195">
      <w:pPr>
        <w:spacing w:line="480" w:lineRule="auto"/>
        <w:ind w:firstLine="720"/>
        <w:contextualSpacing/>
      </w:pPr>
      <w:r w:rsidRPr="00132195">
        <w:t>McGraw-Hill Irwin.</w:t>
      </w:r>
    </w:p>
    <w:p w:rsidR="0051685B" w:rsidRPr="004947D6" w:rsidRDefault="000C0A2E" w:rsidP="00132195">
      <w:pPr>
        <w:pStyle w:val="HTMLPreformatted"/>
        <w:spacing w:line="480" w:lineRule="auto"/>
        <w:contextualSpacing/>
        <w:rPr>
          <w:rFonts w:ascii="Times New Roman" w:hAnsi="Times New Roman" w:cs="Times New Roman"/>
          <w:sz w:val="24"/>
          <w:szCs w:val="24"/>
        </w:rPr>
      </w:pPr>
      <w:r w:rsidRPr="00132195">
        <w:rPr>
          <w:rFonts w:ascii="Times New Roman" w:hAnsi="Times New Roman" w:cs="Times New Roman"/>
          <w:sz w:val="24"/>
          <w:szCs w:val="24"/>
        </w:rPr>
        <w:t>Cordova, J., Sinatra, G., Jones</w:t>
      </w:r>
      <w:r w:rsidRPr="004947D6">
        <w:rPr>
          <w:rFonts w:ascii="Times New Roman" w:hAnsi="Times New Roman" w:cs="Times New Roman"/>
          <w:sz w:val="24"/>
          <w:szCs w:val="24"/>
        </w:rPr>
        <w:t>, S., Taasoobshirazi, G., &amp; Lomardi, D. (2014). Confidence</w:t>
      </w:r>
    </w:p>
    <w:p w:rsidR="000C0A2E" w:rsidRPr="004947D6" w:rsidRDefault="0051685B" w:rsidP="0051685B">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i</w:t>
      </w:r>
      <w:r w:rsidR="000C0A2E" w:rsidRPr="004947D6">
        <w:rPr>
          <w:rFonts w:ascii="Times New Roman" w:hAnsi="Times New Roman" w:cs="Times New Roman"/>
          <w:sz w:val="24"/>
          <w:szCs w:val="24"/>
        </w:rPr>
        <w:t>n</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prior knowledge, self-efficacy, interest, and prior knowledge: Influence on conceptual change. </w:t>
      </w:r>
      <w:r w:rsidR="000C0A2E" w:rsidRPr="004947D6">
        <w:rPr>
          <w:rFonts w:ascii="Times New Roman" w:hAnsi="Times New Roman" w:cs="Times New Roman"/>
          <w:i/>
          <w:sz w:val="24"/>
          <w:szCs w:val="24"/>
        </w:rPr>
        <w:t>Contemporary Educational Psychology,</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sz w:val="24"/>
          <w:szCs w:val="24"/>
        </w:rPr>
        <w:t>39</w:t>
      </w:r>
      <w:r w:rsidR="000C0A2E" w:rsidRPr="004947D6">
        <w:rPr>
          <w:rFonts w:ascii="Times New Roman" w:hAnsi="Times New Roman" w:cs="Times New Roman"/>
          <w:sz w:val="24"/>
          <w:szCs w:val="24"/>
        </w:rPr>
        <w:t>(2), 164-174. doi:10.1016/j.cedpsych.2014.03.006</w:t>
      </w:r>
    </w:p>
    <w:p w:rsidR="000C0A2E" w:rsidRPr="004947D6" w:rsidRDefault="000C0A2E" w:rsidP="000C0A2E">
      <w:pPr>
        <w:spacing w:line="480" w:lineRule="auto"/>
        <w:ind w:left="720" w:hanging="720"/>
        <w:contextualSpacing/>
      </w:pPr>
      <w:r w:rsidRPr="004947D6">
        <w:lastRenderedPageBreak/>
        <w:t xml:space="preserve">Crainer, S. (2011). Leadership special report. </w:t>
      </w:r>
      <w:r w:rsidRPr="004947D6">
        <w:rPr>
          <w:i/>
          <w:iCs/>
        </w:rPr>
        <w:t>Business Strategy Review</w:t>
      </w:r>
      <w:r w:rsidRPr="004947D6">
        <w:t xml:space="preserve">, </w:t>
      </w:r>
      <w:r w:rsidRPr="004947D6">
        <w:rPr>
          <w:i/>
          <w:iCs/>
        </w:rPr>
        <w:t>22</w:t>
      </w:r>
      <w:r w:rsidRPr="004947D6">
        <w:t>(2), 17-22. doi:10.1111/j.1467-8616.2011.00745.x</w:t>
      </w:r>
    </w:p>
    <w:p w:rsidR="000C0A2E" w:rsidRPr="004947D6" w:rsidRDefault="000C0A2E" w:rsidP="000C0A2E">
      <w:pPr>
        <w:autoSpaceDE w:val="0"/>
        <w:autoSpaceDN w:val="0"/>
        <w:adjustRightInd w:val="0"/>
        <w:spacing w:line="480" w:lineRule="auto"/>
        <w:ind w:left="720" w:hanging="720"/>
        <w:contextualSpacing/>
      </w:pPr>
      <w:r w:rsidRPr="004947D6">
        <w:rPr>
          <w:color w:val="000000"/>
        </w:rPr>
        <w:t>Creswell</w:t>
      </w:r>
      <w:r w:rsidRPr="004947D6">
        <w:t xml:space="preserve">, J. W. (2009). </w:t>
      </w:r>
      <w:r w:rsidRPr="004947D6">
        <w:rPr>
          <w:i/>
          <w:iCs/>
        </w:rPr>
        <w:t xml:space="preserve">Qualitative inquiry and research design: Choosing among five approaches. </w:t>
      </w:r>
      <w:r w:rsidRPr="004947D6">
        <w:rPr>
          <w:iCs/>
        </w:rPr>
        <w:t>Los Angeles,</w:t>
      </w:r>
      <w:r w:rsidRPr="004947D6">
        <w:rPr>
          <w:i/>
          <w:iCs/>
        </w:rPr>
        <w:t xml:space="preserve"> </w:t>
      </w:r>
      <w:r w:rsidRPr="004947D6">
        <w:rPr>
          <w:iCs/>
        </w:rPr>
        <w:t xml:space="preserve">CA: </w:t>
      </w:r>
      <w:r w:rsidRPr="004947D6">
        <w:t>Sage.</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Crompton, B. M., Smyrnois, K. X., &amp; Bi, R. (2012). Measuring the influence of business</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coaching on fast-growth firms. </w:t>
      </w:r>
      <w:r w:rsidRPr="004947D6">
        <w:rPr>
          <w:rFonts w:ascii="Times New Roman" w:hAnsi="Times New Roman" w:cs="Times New Roman"/>
          <w:i/>
          <w:iCs/>
          <w:sz w:val="24"/>
          <w:szCs w:val="24"/>
        </w:rPr>
        <w:t>Small Enterprise Research</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19</w:t>
      </w:r>
      <w:r w:rsidRPr="004947D6">
        <w:rPr>
          <w:rFonts w:ascii="Times New Roman" w:hAnsi="Times New Roman" w:cs="Times New Roman"/>
          <w:sz w:val="24"/>
          <w:szCs w:val="24"/>
        </w:rPr>
        <w:t>(1), 16-31. doi:10.5172/ser.2012.19.1.16</w:t>
      </w:r>
    </w:p>
    <w:p w:rsidR="00721E86" w:rsidRDefault="000C0A2E" w:rsidP="000C0A2E">
      <w:pPr>
        <w:pStyle w:val="HTMLPreformatted"/>
        <w:spacing w:line="480" w:lineRule="auto"/>
        <w:contextualSpacing/>
        <w:rPr>
          <w:rFonts w:ascii="Times New Roman" w:hAnsi="Times New Roman" w:cs="Times New Roman"/>
          <w:i/>
          <w:sz w:val="24"/>
          <w:szCs w:val="24"/>
        </w:rPr>
      </w:pPr>
      <w:r w:rsidRPr="004947D6">
        <w:rPr>
          <w:rFonts w:ascii="Times New Roman" w:hAnsi="Times New Roman" w:cs="Times New Roman"/>
          <w:sz w:val="24"/>
          <w:szCs w:val="24"/>
        </w:rPr>
        <w:t xml:space="preserve">Day, D. V. (2000). Leadership development: A review in context. </w:t>
      </w:r>
      <w:r w:rsidRPr="004947D6">
        <w:rPr>
          <w:rFonts w:ascii="Times New Roman" w:hAnsi="Times New Roman" w:cs="Times New Roman"/>
          <w:i/>
          <w:sz w:val="24"/>
          <w:szCs w:val="24"/>
        </w:rPr>
        <w:t>Leadership</w:t>
      </w:r>
    </w:p>
    <w:p w:rsidR="000C0A2E" w:rsidRPr="004947D6" w:rsidRDefault="000C0A2E" w:rsidP="00B773A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pacing w:line="480" w:lineRule="auto"/>
        <w:ind w:firstLine="720"/>
        <w:contextualSpacing/>
        <w:rPr>
          <w:rFonts w:ascii="Times New Roman" w:hAnsi="Times New Roman" w:cs="Times New Roman"/>
          <w:sz w:val="24"/>
          <w:szCs w:val="24"/>
        </w:rPr>
      </w:pPr>
      <w:r w:rsidRPr="004947D6">
        <w:rPr>
          <w:rFonts w:ascii="Times New Roman" w:hAnsi="Times New Roman" w:cs="Times New Roman"/>
          <w:i/>
          <w:sz w:val="24"/>
          <w:szCs w:val="24"/>
        </w:rPr>
        <w:t>Quarterly</w:t>
      </w:r>
      <w:r w:rsidRPr="004947D6">
        <w:rPr>
          <w:rFonts w:ascii="Times New Roman" w:hAnsi="Times New Roman" w:cs="Times New Roman"/>
          <w:sz w:val="24"/>
          <w:szCs w:val="24"/>
        </w:rPr>
        <w:t>,</w:t>
      </w:r>
      <w:r w:rsidR="00721E86">
        <w:rPr>
          <w:rFonts w:ascii="Times New Roman" w:hAnsi="Times New Roman" w:cs="Times New Roman"/>
          <w:sz w:val="24"/>
          <w:szCs w:val="24"/>
        </w:rPr>
        <w:t xml:space="preserve"> </w:t>
      </w:r>
      <w:r w:rsidRPr="004947D6">
        <w:rPr>
          <w:rFonts w:ascii="Times New Roman" w:hAnsi="Times New Roman" w:cs="Times New Roman"/>
          <w:i/>
          <w:sz w:val="24"/>
          <w:szCs w:val="24"/>
        </w:rPr>
        <w:t>1</w:t>
      </w:r>
      <w:r w:rsidRPr="004947D6">
        <w:rPr>
          <w:rFonts w:ascii="Times New Roman" w:hAnsi="Times New Roman" w:cs="Times New Roman"/>
          <w:sz w:val="24"/>
          <w:szCs w:val="24"/>
        </w:rPr>
        <w:t>, 581-613. doi:10.1016/s1048-9843(00)00061-8</w:t>
      </w:r>
    </w:p>
    <w:p w:rsidR="000C0A2E" w:rsidRPr="004947D6" w:rsidRDefault="000C0A2E" w:rsidP="000C0A2E">
      <w:pPr>
        <w:spacing w:line="480" w:lineRule="auto"/>
        <w:ind w:left="720" w:hanging="720"/>
        <w:contextualSpacing/>
      </w:pPr>
      <w:r w:rsidRPr="004947D6">
        <w:t xml:space="preserve"> De Haan, E. (2008). I doubt </w:t>
      </w:r>
      <w:bookmarkStart w:id="102" w:name="CErule16200"/>
      <w:r w:rsidRPr="004947D6">
        <w:rPr>
          <w:color w:val="000000"/>
        </w:rPr>
        <w:t>therefore</w:t>
      </w:r>
      <w:bookmarkEnd w:id="102"/>
      <w:r w:rsidRPr="004947D6">
        <w:t xml:space="preserve"> I coach: Critical moments in coaching practice. </w:t>
      </w:r>
      <w:r w:rsidRPr="004947D6">
        <w:rPr>
          <w:i/>
        </w:rPr>
        <w:t>Consulting Psychology Journal</w:t>
      </w:r>
      <w:r w:rsidRPr="004947D6">
        <w:t xml:space="preserve">: </w:t>
      </w:r>
      <w:r w:rsidRPr="004947D6">
        <w:rPr>
          <w:i/>
        </w:rPr>
        <w:t>Practice and Research</w:t>
      </w:r>
      <w:r w:rsidRPr="004947D6">
        <w:t>, 60(1) 91-105.</w:t>
      </w:r>
      <w:r w:rsidRPr="004947D6">
        <w:rPr>
          <w:i/>
        </w:rPr>
        <w:t xml:space="preserve"> </w:t>
      </w:r>
      <w:r w:rsidRPr="004947D6">
        <w:t>doi:10.1037/1065-9293.60.1.91</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De Haan, E. (2008). I struggle and emerge: Critical moments of experienced coaches.</w:t>
      </w:r>
    </w:p>
    <w:p w:rsidR="000C0A2E" w:rsidRPr="004947D6" w:rsidRDefault="000C0A2E" w:rsidP="0051685B">
      <w:pPr>
        <w:pStyle w:val="HTMLPreformatted"/>
        <w:spacing w:line="480" w:lineRule="auto"/>
        <w:ind w:left="720"/>
        <w:contextualSpacing/>
      </w:pPr>
      <w:r w:rsidRPr="004947D6">
        <w:rPr>
          <w:rFonts w:ascii="Times New Roman" w:hAnsi="Times New Roman" w:cs="Times New Roman"/>
          <w:i/>
          <w:sz w:val="24"/>
          <w:szCs w:val="24"/>
        </w:rPr>
        <w:t>Consulting Psychology Journal: Practice and Research</w:t>
      </w:r>
      <w:r w:rsidRPr="004947D6">
        <w:rPr>
          <w:rFonts w:ascii="Times New Roman" w:hAnsi="Times New Roman" w:cs="Times New Roman"/>
          <w:sz w:val="24"/>
          <w:szCs w:val="24"/>
        </w:rPr>
        <w:t>, 60(1), 106-131, 105. doi:10.1037/1065-9293.60.1.106</w:t>
      </w:r>
    </w:p>
    <w:p w:rsidR="000C0A2E" w:rsidRPr="004947D6" w:rsidRDefault="000C0A2E" w:rsidP="000C0A2E">
      <w:pPr>
        <w:spacing w:line="480" w:lineRule="auto"/>
        <w:ind w:left="720" w:hanging="720"/>
        <w:contextualSpacing/>
      </w:pPr>
      <w:r w:rsidRPr="004947D6">
        <w:t xml:space="preserve">De Haan, E., Bertie, C., Day, A., &amp; Sills, C. (2010). Clients' critical moments of coaching: Toward a "client model" of executive coaching. </w:t>
      </w:r>
      <w:r w:rsidRPr="004947D6">
        <w:rPr>
          <w:i/>
          <w:iCs/>
        </w:rPr>
        <w:t>Academy of Management Learning &amp; Education</w:t>
      </w:r>
      <w:r w:rsidRPr="004947D6">
        <w:t xml:space="preserve">, </w:t>
      </w:r>
      <w:r w:rsidRPr="004947D6">
        <w:rPr>
          <w:i/>
          <w:iCs/>
        </w:rPr>
        <w:t>9</w:t>
      </w:r>
      <w:r w:rsidRPr="004947D6">
        <w:t>, 607-621. doi:10.5465/AMLE.2010.56659879</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De Haan, E., Duckworth, A., Birch, D., &amp; Jones, C. (2013). Executive coaching outcome</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research: The contribution of common factors such as relationship, personality match, and self-efficacy. </w:t>
      </w:r>
      <w:r w:rsidRPr="004947D6">
        <w:rPr>
          <w:rFonts w:ascii="Times New Roman" w:hAnsi="Times New Roman" w:cs="Times New Roman"/>
          <w:i/>
          <w:iCs/>
          <w:sz w:val="24"/>
          <w:szCs w:val="24"/>
        </w:rPr>
        <w:t>Consulting Psychology Journal: Practice and Research</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65</w:t>
      </w:r>
      <w:r w:rsidRPr="004947D6">
        <w:rPr>
          <w:rFonts w:ascii="Times New Roman" w:hAnsi="Times New Roman" w:cs="Times New Roman"/>
          <w:sz w:val="24"/>
          <w:szCs w:val="24"/>
        </w:rPr>
        <w:t>(1), 40. doi:10.1037/a0031635</w:t>
      </w:r>
    </w:p>
    <w:p w:rsidR="000C0A2E" w:rsidRPr="004947D6" w:rsidRDefault="000C0A2E" w:rsidP="000C0A2E">
      <w:pPr>
        <w:spacing w:line="480" w:lineRule="auto"/>
        <w:ind w:left="720" w:hanging="720"/>
        <w:contextualSpacing/>
      </w:pPr>
      <w:r w:rsidRPr="004947D6">
        <w:lastRenderedPageBreak/>
        <w:t xml:space="preserve">De Haan, E., &amp; Nieß, C. (2012). Critical moments in a coaching case study: Illustration of a process research model. </w:t>
      </w:r>
      <w:r w:rsidRPr="004947D6">
        <w:rPr>
          <w:i/>
          <w:iCs/>
        </w:rPr>
        <w:t>Consulting Psychology Journal: Practice &amp; Research</w:t>
      </w:r>
      <w:r w:rsidRPr="004947D6">
        <w:t xml:space="preserve">, </w:t>
      </w:r>
      <w:r w:rsidRPr="004947D6">
        <w:rPr>
          <w:i/>
          <w:iCs/>
        </w:rPr>
        <w:t>64</w:t>
      </w:r>
      <w:r w:rsidRPr="004947D6">
        <w:t>(3), 198-224. doi:10.1037/a0029546</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DeShon, R. P., Kozlowski, S. W., Schmidt, A. M., Milner, K. R., &amp; Wiechmann, D.</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(2004). A multiple-goal, multilevel model of feedback effects on the regulation of individual and team performance. </w:t>
      </w:r>
      <w:r w:rsidRPr="004947D6">
        <w:rPr>
          <w:rFonts w:ascii="Times New Roman" w:hAnsi="Times New Roman" w:cs="Times New Roman"/>
          <w:i/>
          <w:iCs/>
          <w:sz w:val="24"/>
          <w:szCs w:val="24"/>
        </w:rPr>
        <w:t>Journal of applied psychology</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89</w:t>
      </w:r>
      <w:r w:rsidRPr="004947D6">
        <w:rPr>
          <w:rFonts w:ascii="Times New Roman" w:hAnsi="Times New Roman" w:cs="Times New Roman"/>
          <w:sz w:val="24"/>
          <w:szCs w:val="24"/>
        </w:rPr>
        <w:t>, 1035. doi:10.1037/a0029546</w:t>
      </w:r>
    </w:p>
    <w:p w:rsidR="000C0A2E" w:rsidRPr="004947D6" w:rsidRDefault="000C0A2E" w:rsidP="000C0A2E">
      <w:pPr>
        <w:spacing w:line="480" w:lineRule="auto"/>
        <w:ind w:left="720" w:hanging="720"/>
        <w:contextualSpacing/>
      </w:pPr>
      <w:r w:rsidRPr="004947D6">
        <w:t xml:space="preserve">Diedrich, R. C. (1996). An iterative approach to executive coaching. </w:t>
      </w:r>
      <w:r w:rsidRPr="004947D6">
        <w:rPr>
          <w:i/>
          <w:iCs/>
        </w:rPr>
        <w:t>Consulting Psychology Journal: Practice and Research</w:t>
      </w:r>
      <w:r w:rsidRPr="004947D6">
        <w:t xml:space="preserve">, </w:t>
      </w:r>
      <w:r w:rsidRPr="004947D6">
        <w:rPr>
          <w:i/>
          <w:iCs/>
        </w:rPr>
        <w:t>48</w:t>
      </w:r>
      <w:r w:rsidRPr="004947D6">
        <w:t>(2), 61-66. doi:10.1037/1061-4087.48.2.61</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 xml:space="preserve">Donovan, J. J., &amp; Hafsteinsson, L. G. (2006). The </w:t>
      </w:r>
      <w:bookmarkStart w:id="103" w:name="CErule16750"/>
      <w:r w:rsidRPr="004947D6">
        <w:rPr>
          <w:rFonts w:ascii="Times New Roman" w:hAnsi="Times New Roman" w:cs="Times New Roman"/>
          <w:color w:val="000000"/>
          <w:sz w:val="24"/>
          <w:szCs w:val="24"/>
        </w:rPr>
        <w:t>impact</w:t>
      </w:r>
      <w:bookmarkEnd w:id="103"/>
      <w:r w:rsidRPr="004947D6">
        <w:rPr>
          <w:rFonts w:ascii="Times New Roman" w:hAnsi="Times New Roman" w:cs="Times New Roman"/>
          <w:sz w:val="24"/>
          <w:szCs w:val="24"/>
        </w:rPr>
        <w:t xml:space="preserve"> of goal</w:t>
      </w:r>
      <w:r w:rsidRPr="004947D6">
        <w:rPr>
          <w:rFonts w:ascii="Cambria Math" w:hAnsi="Cambria Math" w:cs="Cambria Math"/>
          <w:sz w:val="24"/>
          <w:szCs w:val="24"/>
        </w:rPr>
        <w:t>‐</w:t>
      </w:r>
      <w:r w:rsidRPr="004947D6">
        <w:rPr>
          <w:rFonts w:ascii="Times New Roman" w:hAnsi="Times New Roman" w:cs="Times New Roman"/>
          <w:sz w:val="24"/>
          <w:szCs w:val="24"/>
        </w:rPr>
        <w:t>performance</w:t>
      </w:r>
    </w:p>
    <w:p w:rsidR="000C0A2E" w:rsidRPr="004947D6" w:rsidRDefault="000C0A2E" w:rsidP="0051685B">
      <w:pPr>
        <w:pStyle w:val="HTMLPreformatted"/>
        <w:spacing w:line="480" w:lineRule="auto"/>
        <w:ind w:left="720"/>
        <w:contextualSpacing/>
      </w:pPr>
      <w:r w:rsidRPr="004947D6">
        <w:rPr>
          <w:rFonts w:ascii="Times New Roman" w:hAnsi="Times New Roman" w:cs="Times New Roman"/>
          <w:sz w:val="24"/>
          <w:szCs w:val="24"/>
        </w:rPr>
        <w:t>discrepancies, self</w:t>
      </w:r>
      <w:r w:rsidRPr="004947D6">
        <w:rPr>
          <w:rFonts w:ascii="Cambria Math" w:hAnsi="Cambria Math" w:cs="Cambria Math"/>
          <w:sz w:val="24"/>
          <w:szCs w:val="24"/>
        </w:rPr>
        <w:t>‐</w:t>
      </w:r>
      <w:r w:rsidRPr="004947D6">
        <w:rPr>
          <w:rFonts w:ascii="Times New Roman" w:hAnsi="Times New Roman" w:cs="Times New Roman"/>
          <w:sz w:val="24"/>
          <w:szCs w:val="24"/>
        </w:rPr>
        <w:t xml:space="preserve">efficacy, and goal orientation on upward goal revision. </w:t>
      </w:r>
      <w:r w:rsidRPr="004947D6">
        <w:rPr>
          <w:rFonts w:ascii="Times New Roman" w:hAnsi="Times New Roman" w:cs="Times New Roman"/>
          <w:i/>
          <w:iCs/>
          <w:sz w:val="24"/>
          <w:szCs w:val="24"/>
        </w:rPr>
        <w:t>Journal of Applied Social Psychology</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36</w:t>
      </w:r>
      <w:r w:rsidRPr="004947D6">
        <w:rPr>
          <w:rFonts w:ascii="Times New Roman" w:hAnsi="Times New Roman" w:cs="Times New Roman"/>
          <w:sz w:val="24"/>
          <w:szCs w:val="24"/>
        </w:rPr>
        <w:t>, 1046-1069. doi:10.1111/j.0021-9029.2006.00054.x</w:t>
      </w:r>
    </w:p>
    <w:p w:rsidR="000C0A2E" w:rsidRPr="004947D6" w:rsidRDefault="000C0A2E" w:rsidP="000C0A2E">
      <w:pPr>
        <w:spacing w:line="480" w:lineRule="auto"/>
        <w:ind w:left="720" w:hanging="720"/>
        <w:contextualSpacing/>
      </w:pPr>
      <w:r w:rsidRPr="004947D6">
        <w:t>Ducharme, M. J. (2004). The cognitive-behavioral approach to executive coaching.</w:t>
      </w:r>
      <w:r w:rsidRPr="004947D6">
        <w:rPr>
          <w:i/>
          <w:iCs/>
        </w:rPr>
        <w:t xml:space="preserve"> Consulting Psychology Journal: Practice and Research</w:t>
      </w:r>
      <w:r w:rsidRPr="004947D6">
        <w:t xml:space="preserve">, </w:t>
      </w:r>
      <w:r w:rsidRPr="004947D6">
        <w:rPr>
          <w:i/>
          <w:iCs/>
        </w:rPr>
        <w:t>56</w:t>
      </w:r>
      <w:r w:rsidRPr="004947D6">
        <w:t>(4), 214-224. doi:10.1037/1065-9293.56.4.214</w:t>
      </w:r>
    </w:p>
    <w:p w:rsidR="000C0A2E" w:rsidRPr="004947D6" w:rsidRDefault="000C0A2E" w:rsidP="000C0A2E">
      <w:pPr>
        <w:spacing w:line="480" w:lineRule="auto"/>
        <w:ind w:left="720" w:hanging="720"/>
        <w:contextualSpacing/>
      </w:pPr>
      <w:r w:rsidRPr="004947D6">
        <w:t xml:space="preserve">Dvir, T., Eden, D., Avolio, B. J., &amp; Shamir, B. (2002). </w:t>
      </w:r>
      <w:bookmarkStart w:id="104" w:name="CErule16910"/>
      <w:r w:rsidRPr="004947D6">
        <w:rPr>
          <w:color w:val="000000"/>
        </w:rPr>
        <w:t>Impact</w:t>
      </w:r>
      <w:bookmarkEnd w:id="104"/>
      <w:r w:rsidRPr="004947D6">
        <w:t xml:space="preserve"> of transformational leadership on follower development and performance: A field experiment. </w:t>
      </w:r>
      <w:r w:rsidRPr="004947D6">
        <w:rPr>
          <w:i/>
          <w:iCs/>
        </w:rPr>
        <w:t>Academy of Management Journal</w:t>
      </w:r>
      <w:r w:rsidRPr="004947D6">
        <w:t xml:space="preserve">, </w:t>
      </w:r>
      <w:r w:rsidRPr="004947D6">
        <w:rPr>
          <w:i/>
          <w:iCs/>
        </w:rPr>
        <w:t>45</w:t>
      </w:r>
      <w:r w:rsidRPr="004947D6">
        <w:t>, 735-744. doi:10.2307/3069307</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Eisenbeiss, S. A., van Kippenberg, D., &amp; Boerner, S. (2008). Transformational leadership</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and team innovation: Integrating transformational leadership and team climate models. </w:t>
      </w:r>
      <w:r w:rsidRPr="004947D6">
        <w:rPr>
          <w:rFonts w:ascii="Times New Roman" w:hAnsi="Times New Roman" w:cs="Times New Roman"/>
          <w:i/>
          <w:sz w:val="24"/>
          <w:szCs w:val="24"/>
        </w:rPr>
        <w:t xml:space="preserve">Journal of Applied Psychology, 93, </w:t>
      </w:r>
      <w:r w:rsidRPr="004947D6">
        <w:rPr>
          <w:rFonts w:ascii="Times New Roman" w:hAnsi="Times New Roman" w:cs="Times New Roman"/>
          <w:sz w:val="24"/>
          <w:szCs w:val="24"/>
        </w:rPr>
        <w:t>1438-1446. doi:10.1037/a0012716</w:t>
      </w:r>
    </w:p>
    <w:p w:rsidR="000C0A2E" w:rsidRPr="004947D6" w:rsidRDefault="000C0A2E" w:rsidP="000C0A2E">
      <w:pPr>
        <w:spacing w:line="480" w:lineRule="auto"/>
        <w:ind w:left="720" w:hanging="720"/>
        <w:contextualSpacing/>
      </w:pPr>
      <w:r w:rsidRPr="004947D6">
        <w:lastRenderedPageBreak/>
        <w:t xml:space="preserve">Ely, K., Boyce, L. A., Nelson, J. K., Zaccaro, S. J., Hernez-Broome, G., &amp; Whyman, W. (2010). Evaluating leadership coaching: A review and integrated framework. </w:t>
      </w:r>
      <w:r w:rsidRPr="004947D6">
        <w:rPr>
          <w:i/>
          <w:iCs/>
        </w:rPr>
        <w:t>Leadership Quarterly</w:t>
      </w:r>
      <w:r w:rsidRPr="004947D6">
        <w:t xml:space="preserve">, </w:t>
      </w:r>
      <w:r w:rsidRPr="004947D6">
        <w:rPr>
          <w:i/>
          <w:iCs/>
        </w:rPr>
        <w:t>21</w:t>
      </w:r>
      <w:r w:rsidRPr="004947D6">
        <w:t>, 585-599. doi:10.1016/j.leaqua.2010.06.003</w:t>
      </w:r>
    </w:p>
    <w:p w:rsidR="000C0A2E" w:rsidRPr="004947D6" w:rsidRDefault="000C0A2E" w:rsidP="00BA69FD">
      <w:pPr>
        <w:spacing w:line="480" w:lineRule="auto"/>
        <w:ind w:left="720" w:hanging="720"/>
        <w:contextualSpacing/>
        <w:rPr>
          <w:color w:val="FF0000"/>
        </w:rPr>
      </w:pPr>
      <w:r w:rsidRPr="004947D6">
        <w:t xml:space="preserve">Enescu, C., &amp; Popescu D. (2012). Executive coaching - instrument for implementing organizational change. </w:t>
      </w:r>
      <w:r w:rsidRPr="004947D6">
        <w:rPr>
          <w:i/>
          <w:iCs/>
        </w:rPr>
        <w:t xml:space="preserve">Review of International Comparative Management, </w:t>
      </w:r>
      <w:r w:rsidRPr="004947D6">
        <w:rPr>
          <w:i/>
        </w:rPr>
        <w:t>13</w:t>
      </w:r>
      <w:r w:rsidRPr="004947D6">
        <w:t xml:space="preserve">(3), 378-386. </w:t>
      </w:r>
    </w:p>
    <w:p w:rsidR="000C0A2E" w:rsidRPr="004947D6" w:rsidRDefault="000C0A2E" w:rsidP="000C0A2E">
      <w:pPr>
        <w:spacing w:line="480" w:lineRule="auto"/>
        <w:ind w:left="720" w:hanging="720"/>
        <w:contextualSpacing/>
      </w:pPr>
      <w:r w:rsidRPr="004947D6">
        <w:t xml:space="preserve">Evers, W. G., Brouwers, A., &amp; Tomic, W. (2006). A quasi-experimental study on management coaching effectiveness. </w:t>
      </w:r>
      <w:r w:rsidRPr="004947D6">
        <w:rPr>
          <w:i/>
          <w:iCs/>
        </w:rPr>
        <w:t>Consulting Psychology Journal: Practice &amp; Research</w:t>
      </w:r>
      <w:r w:rsidRPr="004947D6">
        <w:t xml:space="preserve">, </w:t>
      </w:r>
      <w:r w:rsidRPr="004947D6">
        <w:rPr>
          <w:i/>
          <w:iCs/>
        </w:rPr>
        <w:t>58</w:t>
      </w:r>
      <w:r w:rsidRPr="004947D6">
        <w:t>(3), 174-182. doi:10.1037/1065-9293.58.3.174</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Feldman, D. C., &amp; Lankau, M. J. (2005). Executive coaching: A review and agenda for</w:t>
      </w:r>
    </w:p>
    <w:p w:rsidR="000C0A2E" w:rsidRPr="004947D6" w:rsidRDefault="000C0A2E" w:rsidP="0051685B">
      <w:pPr>
        <w:pStyle w:val="HTMLPreformatted"/>
        <w:spacing w:line="480" w:lineRule="auto"/>
        <w:ind w:left="720"/>
        <w:contextualSpacing/>
      </w:pPr>
      <w:r w:rsidRPr="004947D6">
        <w:rPr>
          <w:rFonts w:ascii="Times New Roman" w:hAnsi="Times New Roman" w:cs="Times New Roman"/>
          <w:sz w:val="24"/>
          <w:szCs w:val="24"/>
        </w:rPr>
        <w:t xml:space="preserve">future research. </w:t>
      </w:r>
      <w:r w:rsidRPr="004947D6">
        <w:rPr>
          <w:rFonts w:ascii="Times New Roman" w:hAnsi="Times New Roman" w:cs="Times New Roman"/>
          <w:i/>
          <w:sz w:val="24"/>
          <w:szCs w:val="24"/>
        </w:rPr>
        <w:t>Journal of Management,</w:t>
      </w:r>
      <w:r w:rsidRPr="004947D6">
        <w:rPr>
          <w:rFonts w:ascii="Times New Roman" w:hAnsi="Times New Roman" w:cs="Times New Roman"/>
          <w:sz w:val="24"/>
          <w:szCs w:val="24"/>
        </w:rPr>
        <w:t xml:space="preserve"> </w:t>
      </w:r>
      <w:r w:rsidRPr="004947D6">
        <w:rPr>
          <w:rFonts w:ascii="Times New Roman" w:hAnsi="Times New Roman" w:cs="Times New Roman"/>
          <w:i/>
          <w:sz w:val="24"/>
          <w:szCs w:val="24"/>
        </w:rPr>
        <w:t>31</w:t>
      </w:r>
      <w:r w:rsidRPr="004947D6">
        <w:rPr>
          <w:rFonts w:ascii="Times New Roman" w:hAnsi="Times New Roman" w:cs="Times New Roman"/>
          <w:sz w:val="24"/>
          <w:szCs w:val="24"/>
        </w:rPr>
        <w:t>, 839-848. doi:10.1177/0149206305279599</w:t>
      </w:r>
    </w:p>
    <w:p w:rsidR="000C0A2E" w:rsidRPr="004947D6" w:rsidRDefault="000C0A2E" w:rsidP="000C0A2E">
      <w:pPr>
        <w:spacing w:line="480" w:lineRule="auto"/>
        <w:ind w:left="720" w:hanging="720"/>
        <w:contextualSpacing/>
        <w:rPr>
          <w:strike/>
        </w:rPr>
      </w:pPr>
      <w:r w:rsidRPr="004947D6">
        <w:t>Felfe, J., &amp; Schyns, B. (2004). Is similarity in leadership related to organizational outcomes? The case of transformational leadership.</w:t>
      </w:r>
      <w:r w:rsidRPr="004947D6">
        <w:rPr>
          <w:i/>
          <w:iCs/>
        </w:rPr>
        <w:t xml:space="preserve"> Journal of Leadership &amp; Organizational Studies, 10</w:t>
      </w:r>
      <w:r w:rsidRPr="004947D6">
        <w:t xml:space="preserve">(4), 92-102. </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Fitzgerald, S., &amp; Schutte, N. S. (2010). Increasing transformational leadership through</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enhancing self-efficacy. </w:t>
      </w:r>
      <w:r w:rsidRPr="004947D6">
        <w:rPr>
          <w:rFonts w:ascii="Times New Roman" w:hAnsi="Times New Roman" w:cs="Times New Roman"/>
          <w:i/>
          <w:iCs/>
          <w:sz w:val="24"/>
          <w:szCs w:val="24"/>
        </w:rPr>
        <w:t>Journal of Management Development</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29</w:t>
      </w:r>
      <w:r w:rsidRPr="004947D6">
        <w:rPr>
          <w:rFonts w:ascii="Times New Roman" w:hAnsi="Times New Roman" w:cs="Times New Roman"/>
          <w:sz w:val="24"/>
          <w:szCs w:val="24"/>
        </w:rPr>
        <w:t>, 495-505. doi:10.1108/02621711011039240</w:t>
      </w:r>
    </w:p>
    <w:p w:rsidR="000C0A2E" w:rsidRPr="004947D6" w:rsidRDefault="000C0A2E" w:rsidP="000C0A2E">
      <w:pPr>
        <w:spacing w:line="480" w:lineRule="auto"/>
        <w:ind w:left="720" w:hanging="720"/>
        <w:contextualSpacing/>
        <w:rPr>
          <w:highlight w:val="yellow"/>
        </w:rPr>
      </w:pPr>
      <w:r w:rsidRPr="004947D6">
        <w:t xml:space="preserve">Foster, S., &amp; Lendl, J. (1996). Eye movement desensitization and reprocessing: Four case studies of a new tool for executive coaching and restoring employee performance after setbacks. </w:t>
      </w:r>
      <w:r w:rsidRPr="004947D6">
        <w:rPr>
          <w:i/>
          <w:iCs/>
        </w:rPr>
        <w:t>Consulting Psychology Journal: Practice and Research</w:t>
      </w:r>
      <w:r w:rsidRPr="004947D6">
        <w:t xml:space="preserve">, </w:t>
      </w:r>
      <w:r w:rsidRPr="004947D6">
        <w:rPr>
          <w:i/>
          <w:iCs/>
        </w:rPr>
        <w:t>48</w:t>
      </w:r>
      <w:r w:rsidRPr="004947D6">
        <w:t>(3), 155-161. doi:10.1037/1061-4087.48.3.15</w:t>
      </w:r>
    </w:p>
    <w:p w:rsidR="000C0A2E" w:rsidRPr="004947D6" w:rsidRDefault="000C0A2E" w:rsidP="000C0A2E">
      <w:pPr>
        <w:spacing w:line="480" w:lineRule="auto"/>
        <w:ind w:left="720" w:hanging="720"/>
        <w:contextualSpacing/>
      </w:pPr>
      <w:r w:rsidRPr="004947D6">
        <w:lastRenderedPageBreak/>
        <w:t xml:space="preserve">Gallwey, T. (2000). </w:t>
      </w:r>
      <w:r w:rsidRPr="004947D6">
        <w:rPr>
          <w:i/>
        </w:rPr>
        <w:t>The inner game of work: Overcoming mental obstacles for maximum performance.</w:t>
      </w:r>
      <w:r w:rsidRPr="004947D6">
        <w:t xml:space="preserve"> London, UK: Orion.</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Garman, A. N., Whiston, D. L., &amp; Zlatoper, K. W. (2000). Media perceptions of</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executive coaching and the formal preparation of coaches. </w:t>
      </w:r>
      <w:r w:rsidRPr="004947D6">
        <w:rPr>
          <w:rFonts w:ascii="Times New Roman" w:hAnsi="Times New Roman" w:cs="Times New Roman"/>
          <w:i/>
          <w:sz w:val="24"/>
          <w:szCs w:val="24"/>
        </w:rPr>
        <w:t>Consulting Psychology Journal: Practice and Research, 52</w:t>
      </w:r>
      <w:r w:rsidRPr="004947D6">
        <w:rPr>
          <w:rFonts w:ascii="Times New Roman" w:hAnsi="Times New Roman" w:cs="Times New Roman"/>
          <w:sz w:val="24"/>
          <w:szCs w:val="24"/>
        </w:rPr>
        <w:t>, 201-205. doi:10.1037/1061-4087.52.3.201</w:t>
      </w:r>
    </w:p>
    <w:p w:rsidR="00205FA4" w:rsidRDefault="00205FA4" w:rsidP="000C0A2E">
      <w:pPr>
        <w:spacing w:line="480" w:lineRule="auto"/>
        <w:ind w:left="720" w:hanging="720"/>
        <w:contextualSpacing/>
      </w:pPr>
      <w:r>
        <w:t xml:space="preserve">Genderen, E. V. (2014). The Inner Game of Executive Coaching: Integrity, Leadership, and Change. </w:t>
      </w:r>
      <w:r>
        <w:rPr>
          <w:i/>
          <w:iCs/>
        </w:rPr>
        <w:t>Middle East Journal of Business</w:t>
      </w:r>
      <w:r>
        <w:t xml:space="preserve">, </w:t>
      </w:r>
      <w:r>
        <w:rPr>
          <w:i/>
          <w:iCs/>
        </w:rPr>
        <w:t>9</w:t>
      </w:r>
      <w:r>
        <w:t>(2), 5-8.</w:t>
      </w:r>
    </w:p>
    <w:p w:rsidR="000C0A2E" w:rsidRPr="004947D6" w:rsidRDefault="000C0A2E" w:rsidP="000C0A2E">
      <w:pPr>
        <w:spacing w:line="480" w:lineRule="auto"/>
        <w:ind w:left="720" w:hanging="720"/>
        <w:contextualSpacing/>
      </w:pPr>
      <w:r w:rsidRPr="004947D6">
        <w:t xml:space="preserve">Gist, M. E., &amp; Mitchell, T. R. (1992). Self-efficacy: A theoretical analysis of it determinants and malleability. </w:t>
      </w:r>
      <w:r w:rsidRPr="004947D6">
        <w:rPr>
          <w:i/>
        </w:rPr>
        <w:t xml:space="preserve">Academy of Management Review, 17, </w:t>
      </w:r>
      <w:r w:rsidRPr="004947D6">
        <w:t>183-211. doi:10.2307/258770</w:t>
      </w:r>
    </w:p>
    <w:p w:rsidR="000C0A2E" w:rsidRPr="004947D6" w:rsidRDefault="000C0A2E" w:rsidP="000C0A2E">
      <w:pPr>
        <w:spacing w:line="480" w:lineRule="auto"/>
        <w:ind w:left="720" w:hanging="720"/>
        <w:contextualSpacing/>
        <w:rPr>
          <w:color w:val="FF0000"/>
        </w:rPr>
      </w:pPr>
      <w:r w:rsidRPr="004947D6">
        <w:t xml:space="preserve">Givens, R. (2008). Transformational leadership: The </w:t>
      </w:r>
      <w:bookmarkStart w:id="105" w:name="CErule17830"/>
      <w:r w:rsidRPr="004947D6">
        <w:rPr>
          <w:color w:val="000000"/>
        </w:rPr>
        <w:t>impact</w:t>
      </w:r>
      <w:bookmarkEnd w:id="105"/>
      <w:r w:rsidRPr="004947D6">
        <w:t xml:space="preserve"> on organizational and personal outcome. </w:t>
      </w:r>
      <w:r w:rsidRPr="004947D6">
        <w:rPr>
          <w:i/>
        </w:rPr>
        <w:t>Emerging Leadership Journeys</w:t>
      </w:r>
      <w:r w:rsidRPr="004947D6">
        <w:t xml:space="preserve">, </w:t>
      </w:r>
      <w:r w:rsidRPr="004947D6">
        <w:rPr>
          <w:i/>
        </w:rPr>
        <w:t>1</w:t>
      </w:r>
      <w:r w:rsidRPr="004947D6">
        <w:t xml:space="preserve">(1), 4-24. Retrieved from http://www.regent.edu/acad/global/publications/elj/issue1/ELJ_V1Is1_Givens.pdf </w:t>
      </w:r>
    </w:p>
    <w:p w:rsidR="000C0A2E" w:rsidRPr="004947D6" w:rsidRDefault="000C0A2E" w:rsidP="000C0A2E">
      <w:pPr>
        <w:spacing w:line="480" w:lineRule="auto"/>
        <w:ind w:left="720" w:hanging="720"/>
        <w:contextualSpacing/>
      </w:pPr>
      <w:r w:rsidRPr="004947D6">
        <w:t xml:space="preserve">Glasser, W. (1985). </w:t>
      </w:r>
      <w:r w:rsidRPr="004947D6">
        <w:rPr>
          <w:i/>
          <w:kern w:val="36"/>
        </w:rPr>
        <w:t xml:space="preserve">Control theory: A new explanation of how we control our lives. </w:t>
      </w:r>
      <w:r w:rsidRPr="004947D6">
        <w:rPr>
          <w:kern w:val="36"/>
        </w:rPr>
        <w:t>New York, NY:</w:t>
      </w:r>
      <w:r w:rsidRPr="004947D6">
        <w:rPr>
          <w:i/>
        </w:rPr>
        <w:t xml:space="preserve"> </w:t>
      </w:r>
      <w:r w:rsidRPr="004947D6">
        <w:t>Harper &amp; Row.</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Gong, Y., Huang, J. C., &amp; Farh, J. L. (2009). Employee learning orientation,</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transformational leadership, and employee creativity: The mediating role of employee creative self-efficacy. </w:t>
      </w:r>
      <w:r w:rsidRPr="004947D6">
        <w:rPr>
          <w:rFonts w:ascii="Times New Roman" w:hAnsi="Times New Roman" w:cs="Times New Roman"/>
          <w:i/>
          <w:iCs/>
          <w:sz w:val="24"/>
          <w:szCs w:val="24"/>
        </w:rPr>
        <w:t>Academy of Management Journal</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52</w:t>
      </w:r>
      <w:r w:rsidRPr="004947D6">
        <w:rPr>
          <w:rFonts w:ascii="Times New Roman" w:hAnsi="Times New Roman" w:cs="Times New Roman"/>
          <w:sz w:val="24"/>
          <w:szCs w:val="24"/>
        </w:rPr>
        <w:t>, 765-778.</w:t>
      </w:r>
      <w:r w:rsidRPr="004947D6">
        <w:rPr>
          <w:rFonts w:ascii="Times New Roman" w:hAnsi="Times New Roman" w:cs="Times New Roman"/>
          <w:sz w:val="24"/>
          <w:szCs w:val="24"/>
          <w:highlight w:val="yellow"/>
        </w:rPr>
        <w:t xml:space="preserve"> </w:t>
      </w:r>
      <w:r w:rsidRPr="004947D6">
        <w:rPr>
          <w:rFonts w:ascii="Times New Roman" w:hAnsi="Times New Roman" w:cs="Times New Roman"/>
          <w:sz w:val="24"/>
          <w:szCs w:val="24"/>
        </w:rPr>
        <w:t>doi:10.5465/amj.2009.43670890</w:t>
      </w:r>
    </w:p>
    <w:p w:rsidR="000C0A2E" w:rsidRPr="004947D6" w:rsidRDefault="000C0A2E" w:rsidP="000C0A2E">
      <w:pPr>
        <w:spacing w:line="480" w:lineRule="auto"/>
        <w:ind w:left="720" w:hanging="720"/>
        <w:contextualSpacing/>
      </w:pPr>
      <w:r w:rsidRPr="004947D6">
        <w:t xml:space="preserve">Gregory, J., Beck, J. W., &amp; Carr, A. E. (2011). Goals, feedback, and self-regulation: Control theory as a natural framework for executive coaching. </w:t>
      </w:r>
      <w:r w:rsidRPr="004947D6">
        <w:rPr>
          <w:i/>
          <w:iCs/>
        </w:rPr>
        <w:t>Consulting Psychology Journal: Practice &amp; Research</w:t>
      </w:r>
      <w:r w:rsidRPr="004947D6">
        <w:t xml:space="preserve">, </w:t>
      </w:r>
      <w:r w:rsidRPr="004947D6">
        <w:rPr>
          <w:i/>
          <w:iCs/>
        </w:rPr>
        <w:t>63</w:t>
      </w:r>
      <w:r w:rsidRPr="004947D6">
        <w:t>(1), 26-38. doi:10.1037/a0023398</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Gregory, J. B., Levy, P. E., &amp; Jeffers, M. (2008). Development of a model of the</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lastRenderedPageBreak/>
        <w:t xml:space="preserve">feedback process within executive coaching. </w:t>
      </w:r>
      <w:r w:rsidRPr="004947D6">
        <w:rPr>
          <w:rFonts w:ascii="Times New Roman" w:hAnsi="Times New Roman" w:cs="Times New Roman"/>
          <w:i/>
          <w:iCs/>
          <w:sz w:val="24"/>
          <w:szCs w:val="24"/>
        </w:rPr>
        <w:t>Consulting Psychology Journal: Practice and Research</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60</w:t>
      </w:r>
      <w:r w:rsidRPr="004947D6">
        <w:rPr>
          <w:rFonts w:ascii="Times New Roman" w:hAnsi="Times New Roman" w:cs="Times New Roman"/>
          <w:sz w:val="24"/>
          <w:szCs w:val="24"/>
        </w:rPr>
        <w:t>(1), 42. doi:10.1037/1065-9293.60.1.42</w:t>
      </w:r>
    </w:p>
    <w:p w:rsidR="000C0A2E" w:rsidRPr="004947D6" w:rsidRDefault="000C0A2E" w:rsidP="000C0A2E">
      <w:pPr>
        <w:spacing w:line="480" w:lineRule="auto"/>
        <w:ind w:left="720" w:hanging="720"/>
        <w:contextualSpacing/>
      </w:pPr>
      <w:r w:rsidRPr="004947D6">
        <w:t xml:space="preserve">Gumusluoğlu, L., &amp; Ilsev, A. (2009). Transformational leadership and organizational innovation: The roles of internal and external support for innovation. </w:t>
      </w:r>
      <w:r w:rsidRPr="004947D6">
        <w:rPr>
          <w:i/>
          <w:iCs/>
        </w:rPr>
        <w:t>Journal of Product Innovation Management</w:t>
      </w:r>
      <w:r w:rsidRPr="004947D6">
        <w:t xml:space="preserve">, </w:t>
      </w:r>
      <w:r w:rsidRPr="004947D6">
        <w:rPr>
          <w:i/>
          <w:iCs/>
        </w:rPr>
        <w:t>26</w:t>
      </w:r>
      <w:r w:rsidRPr="004947D6">
        <w:t>(3), 264-277. doi:10.1111/j.1540-5885.2009.00657.x</w:t>
      </w:r>
    </w:p>
    <w:p w:rsidR="000C0A2E" w:rsidRPr="004947D6" w:rsidRDefault="000C0A2E" w:rsidP="000C0A2E">
      <w:pPr>
        <w:spacing w:line="480" w:lineRule="auto"/>
        <w:ind w:left="720" w:hanging="720"/>
        <w:contextualSpacing/>
        <w:rPr>
          <w:i/>
          <w:iCs/>
          <w:color w:val="FF0000"/>
        </w:rPr>
      </w:pPr>
      <w:r w:rsidRPr="004947D6">
        <w:t xml:space="preserve">Gurdjian, P., Halbeisen, T., &amp; Lane, K. (2014). Why leadership-development programs fail. </w:t>
      </w:r>
      <w:r w:rsidRPr="004947D6">
        <w:rPr>
          <w:i/>
          <w:iCs/>
        </w:rPr>
        <w:t>McKinsey Quarterly</w:t>
      </w:r>
      <w:r w:rsidRPr="004947D6">
        <w:t xml:space="preserve">, (1), 121-126. Retrieved from http://www.mobiusleadership.com/wp-content/uploads/2014/04/McKinsey-Quarterly-January-2014-Why_leadership-development_programs_fail.pdf </w:t>
      </w:r>
    </w:p>
    <w:p w:rsidR="000C0A2E" w:rsidRPr="004947D6" w:rsidRDefault="000C0A2E" w:rsidP="000C0A2E">
      <w:pPr>
        <w:pStyle w:val="HTMLPreformatted"/>
        <w:spacing w:line="480" w:lineRule="auto"/>
        <w:contextualSpacing/>
        <w:rPr>
          <w:rFonts w:ascii="Times New Roman" w:hAnsi="Times New Roman" w:cs="Times New Roman"/>
          <w:color w:val="000000"/>
          <w:sz w:val="24"/>
          <w:szCs w:val="24"/>
        </w:rPr>
      </w:pPr>
      <w:r w:rsidRPr="004947D6">
        <w:rPr>
          <w:rFonts w:ascii="Times New Roman" w:hAnsi="Times New Roman" w:cs="Times New Roman"/>
          <w:sz w:val="24"/>
          <w:szCs w:val="24"/>
        </w:rPr>
        <w:t xml:space="preserve">Hall, D. T., Otazo, K. L., &amp; Hollenbeck, G. P. (1999). Behind closed doors: What </w:t>
      </w:r>
      <w:bookmarkStart w:id="106" w:name="CErule18390"/>
      <w:r w:rsidRPr="004947D6">
        <w:rPr>
          <w:rFonts w:ascii="Times New Roman" w:hAnsi="Times New Roman" w:cs="Times New Roman"/>
          <w:color w:val="000000"/>
          <w:sz w:val="24"/>
          <w:szCs w:val="24"/>
        </w:rPr>
        <w:t>really</w:t>
      </w:r>
      <w:bookmarkEnd w:id="106"/>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happens in executive coaching. </w:t>
      </w:r>
      <w:r w:rsidRPr="004947D6">
        <w:rPr>
          <w:rFonts w:ascii="Times New Roman" w:hAnsi="Times New Roman" w:cs="Times New Roman"/>
          <w:i/>
          <w:iCs/>
          <w:sz w:val="24"/>
          <w:szCs w:val="24"/>
        </w:rPr>
        <w:t>Organizational Dynamics</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27</w:t>
      </w:r>
      <w:r w:rsidRPr="004947D6">
        <w:rPr>
          <w:rFonts w:ascii="Times New Roman" w:hAnsi="Times New Roman" w:cs="Times New Roman"/>
          <w:sz w:val="24"/>
          <w:szCs w:val="24"/>
        </w:rPr>
        <w:t>(3), 39. doi:10.1016/s0090-2616(99)90020-7</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Hamlin, R. G., Ellinger, A. D., &amp; Beattie, R. S. (2009). Toward a profession of coaching?</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A definitional examination of ‘coaching,’ ‘organizational development,’ and ‘human resource development.’ </w:t>
      </w:r>
      <w:r w:rsidRPr="004947D6">
        <w:rPr>
          <w:rFonts w:ascii="Times New Roman" w:hAnsi="Times New Roman" w:cs="Times New Roman"/>
          <w:i/>
          <w:sz w:val="24"/>
          <w:szCs w:val="24"/>
        </w:rPr>
        <w:t>International Journal of Evidence Based Coaching and Mentoring,</w:t>
      </w:r>
      <w:r w:rsidRPr="004947D6">
        <w:rPr>
          <w:rFonts w:ascii="Times New Roman" w:hAnsi="Times New Roman" w:cs="Times New Roman"/>
          <w:sz w:val="24"/>
          <w:szCs w:val="24"/>
        </w:rPr>
        <w:t xml:space="preserve"> </w:t>
      </w:r>
      <w:r w:rsidRPr="004947D6">
        <w:rPr>
          <w:rFonts w:ascii="Times New Roman" w:hAnsi="Times New Roman" w:cs="Times New Roman"/>
          <w:i/>
          <w:sz w:val="24"/>
          <w:szCs w:val="24"/>
        </w:rPr>
        <w:t>7</w:t>
      </w:r>
      <w:r w:rsidRPr="004947D6">
        <w:rPr>
          <w:rFonts w:ascii="Times New Roman" w:hAnsi="Times New Roman" w:cs="Times New Roman"/>
          <w:sz w:val="24"/>
          <w:szCs w:val="24"/>
        </w:rPr>
        <w:t>(1). doi:10.1080/13678860600893524</w:t>
      </w:r>
    </w:p>
    <w:p w:rsidR="000C0A2E" w:rsidRPr="004947D6" w:rsidRDefault="000C0A2E" w:rsidP="000C0A2E">
      <w:pPr>
        <w:spacing w:line="480" w:lineRule="auto"/>
        <w:ind w:left="720" w:hanging="720"/>
        <w:contextualSpacing/>
      </w:pPr>
      <w:r w:rsidRPr="004947D6">
        <w:t xml:space="preserve">Hannafey, F., &amp; Vitulano, L. (2013). Ethics and executive coaching: An agency theory approach. </w:t>
      </w:r>
      <w:r w:rsidRPr="004947D6">
        <w:rPr>
          <w:i/>
          <w:iCs/>
        </w:rPr>
        <w:t>Journal of Business Ethics</w:t>
      </w:r>
      <w:r w:rsidRPr="004947D6">
        <w:t xml:space="preserve">, </w:t>
      </w:r>
      <w:r w:rsidRPr="004947D6">
        <w:rPr>
          <w:i/>
          <w:iCs/>
        </w:rPr>
        <w:t>115</w:t>
      </w:r>
      <w:r w:rsidRPr="004947D6">
        <w:t>, 599-603. doi:10.1007/s10551-012-1442</w:t>
      </w:r>
    </w:p>
    <w:p w:rsidR="000C0A2E" w:rsidRPr="004947D6" w:rsidRDefault="000C0A2E" w:rsidP="000C0A2E">
      <w:pPr>
        <w:spacing w:line="480" w:lineRule="auto"/>
        <w:ind w:left="720" w:hanging="720"/>
        <w:contextualSpacing/>
        <w:rPr>
          <w:color w:val="FF0000"/>
        </w:rPr>
      </w:pPr>
      <w:r w:rsidRPr="004947D6">
        <w:t xml:space="preserve">Harper, S. (2012). The leader coach: A model of multi-style leadership. </w:t>
      </w:r>
      <w:r w:rsidRPr="004947D6">
        <w:rPr>
          <w:i/>
          <w:iCs/>
        </w:rPr>
        <w:t>Journal of Practical Consulting</w:t>
      </w:r>
      <w:r w:rsidRPr="004947D6">
        <w:t xml:space="preserve">, </w:t>
      </w:r>
      <w:r w:rsidRPr="004947D6">
        <w:rPr>
          <w:i/>
          <w:iCs/>
        </w:rPr>
        <w:t>4</w:t>
      </w:r>
      <w:r w:rsidRPr="004947D6">
        <w:t xml:space="preserve">(1), 22-31.Retrieved from </w:t>
      </w:r>
      <w:r w:rsidRPr="004947D6">
        <w:lastRenderedPageBreak/>
        <w:t>http://www.regent.edu/acad/global/publications/jpc/vol4iss1/JPC_Vol4Iss1_Harper.pdf</w:t>
      </w:r>
    </w:p>
    <w:p w:rsidR="000C0A2E" w:rsidRPr="004947D6" w:rsidRDefault="000C0A2E" w:rsidP="000C0A2E">
      <w:pPr>
        <w:spacing w:line="480" w:lineRule="auto"/>
        <w:ind w:left="720" w:hanging="720"/>
        <w:contextualSpacing/>
        <w:rPr>
          <w:color w:val="FF0000"/>
        </w:rPr>
      </w:pPr>
      <w:r w:rsidRPr="004947D6">
        <w:t xml:space="preserve">Hemsworth, D., Muterera, J., &amp; Baregheh, A. (2013). Examining Bass’s transformational leadership in public sector executives: A psychometric properties review. </w:t>
      </w:r>
      <w:r w:rsidRPr="004947D6">
        <w:rPr>
          <w:i/>
          <w:iCs/>
        </w:rPr>
        <w:t>Journal of Applied Business Research</w:t>
      </w:r>
      <w:r w:rsidRPr="004947D6">
        <w:t xml:space="preserve">, </w:t>
      </w:r>
      <w:r w:rsidRPr="004947D6">
        <w:rPr>
          <w:i/>
          <w:iCs/>
        </w:rPr>
        <w:t>29</w:t>
      </w:r>
      <w:r w:rsidRPr="004947D6">
        <w:t xml:space="preserve">, 853-862. </w:t>
      </w:r>
    </w:p>
    <w:p w:rsidR="000C0A2E" w:rsidRPr="004947D6" w:rsidRDefault="000C0A2E" w:rsidP="000C0A2E">
      <w:pPr>
        <w:spacing w:line="480" w:lineRule="auto"/>
        <w:contextualSpacing/>
        <w:jc w:val="both"/>
        <w:rPr>
          <w:i/>
          <w:iCs/>
        </w:rPr>
      </w:pPr>
      <w:r w:rsidRPr="004947D6">
        <w:t xml:space="preserve">Hicks, R., &amp; McCracken, J. (2014). How to </w:t>
      </w:r>
      <w:bookmarkStart w:id="107" w:name="CErule18720"/>
      <w:r w:rsidRPr="004947D6">
        <w:rPr>
          <w:color w:val="000000"/>
        </w:rPr>
        <w:t>get</w:t>
      </w:r>
      <w:bookmarkEnd w:id="107"/>
      <w:r w:rsidRPr="004947D6">
        <w:t xml:space="preserve"> the most out of your coaching.</w:t>
      </w:r>
      <w:r w:rsidRPr="004947D6">
        <w:rPr>
          <w:i/>
          <w:iCs/>
        </w:rPr>
        <w:t xml:space="preserve"> Physician</w:t>
      </w:r>
    </w:p>
    <w:p w:rsidR="000C0A2E" w:rsidRPr="004947D6" w:rsidRDefault="000C0A2E" w:rsidP="000C0A2E">
      <w:pPr>
        <w:spacing w:line="480" w:lineRule="auto"/>
        <w:ind w:left="720"/>
        <w:contextualSpacing/>
        <w:jc w:val="both"/>
      </w:pPr>
      <w:r w:rsidRPr="004947D6">
        <w:rPr>
          <w:i/>
          <w:iCs/>
        </w:rPr>
        <w:t>Executive</w:t>
      </w:r>
      <w:r w:rsidRPr="004947D6">
        <w:t xml:space="preserve">, </w:t>
      </w:r>
      <w:r w:rsidRPr="004947D6">
        <w:rPr>
          <w:i/>
          <w:iCs/>
        </w:rPr>
        <w:t>40</w:t>
      </w:r>
      <w:r w:rsidRPr="004947D6">
        <w:t xml:space="preserve">(1), 78-80. </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 xml:space="preserve">Hsiao, H., Chang, J., Tu, Y., &amp; Chen, S. (2011). The </w:t>
      </w:r>
      <w:bookmarkStart w:id="108" w:name="CErule18800"/>
      <w:r w:rsidRPr="004947D6">
        <w:rPr>
          <w:rFonts w:ascii="Times New Roman" w:hAnsi="Times New Roman" w:cs="Times New Roman"/>
          <w:color w:val="000000"/>
          <w:sz w:val="24"/>
          <w:szCs w:val="24"/>
        </w:rPr>
        <w:t>impact</w:t>
      </w:r>
      <w:bookmarkEnd w:id="108"/>
      <w:r w:rsidRPr="004947D6">
        <w:rPr>
          <w:rFonts w:ascii="Times New Roman" w:hAnsi="Times New Roman" w:cs="Times New Roman"/>
          <w:sz w:val="24"/>
          <w:szCs w:val="24"/>
        </w:rPr>
        <w:t xml:space="preserve"> of self-efficacy on</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innovative work behavior for teachers. </w:t>
      </w:r>
      <w:r w:rsidRPr="004947D6">
        <w:rPr>
          <w:rFonts w:ascii="Times New Roman" w:hAnsi="Times New Roman" w:cs="Times New Roman"/>
          <w:i/>
          <w:sz w:val="24"/>
          <w:szCs w:val="24"/>
        </w:rPr>
        <w:t>Journal of Social Science and Humanity,</w:t>
      </w:r>
      <w:r w:rsidRPr="004947D6">
        <w:rPr>
          <w:rFonts w:ascii="Times New Roman" w:hAnsi="Times New Roman" w:cs="Times New Roman"/>
          <w:sz w:val="24"/>
          <w:szCs w:val="24"/>
        </w:rPr>
        <w:t xml:space="preserve"> </w:t>
      </w:r>
      <w:r w:rsidRPr="004947D6">
        <w:rPr>
          <w:rFonts w:ascii="Times New Roman" w:hAnsi="Times New Roman" w:cs="Times New Roman"/>
          <w:i/>
          <w:sz w:val="24"/>
          <w:szCs w:val="24"/>
        </w:rPr>
        <w:t>1</w:t>
      </w:r>
      <w:r w:rsidRPr="004947D6">
        <w:rPr>
          <w:rFonts w:ascii="Times New Roman" w:hAnsi="Times New Roman" w:cs="Times New Roman"/>
          <w:sz w:val="24"/>
          <w:szCs w:val="24"/>
        </w:rPr>
        <w:t>(1), 31-36. doi:10.7763/ijssh.2011.v1.6</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Jacobs, B., Prentice-Dunn, S., &amp; Rogers, R. W. (1984). Understanding persistence: An</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interface of control theory and self-efficacy theory. </w:t>
      </w:r>
      <w:r w:rsidRPr="004947D6">
        <w:rPr>
          <w:rFonts w:ascii="Times New Roman" w:hAnsi="Times New Roman" w:cs="Times New Roman"/>
          <w:i/>
          <w:iCs/>
          <w:sz w:val="24"/>
          <w:szCs w:val="24"/>
        </w:rPr>
        <w:t>Basic and Applied Social Psychology</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5</w:t>
      </w:r>
      <w:r w:rsidRPr="004947D6">
        <w:rPr>
          <w:rFonts w:ascii="Times New Roman" w:hAnsi="Times New Roman" w:cs="Times New Roman"/>
          <w:sz w:val="24"/>
          <w:szCs w:val="24"/>
        </w:rPr>
        <w:t>, 333-347. doi:10.1207/s15324834basp0504_6</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Judge, T. A., Jackson, C. L., Shaw, J. C., Scott, B. A., &amp; Rich, B. L. (2007). Self-efficacy</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and work-related performance: the integral role of individual differences. </w:t>
      </w:r>
      <w:r w:rsidRPr="004947D6">
        <w:rPr>
          <w:rFonts w:ascii="Times New Roman" w:hAnsi="Times New Roman" w:cs="Times New Roman"/>
          <w:i/>
          <w:iCs/>
          <w:sz w:val="24"/>
          <w:szCs w:val="24"/>
        </w:rPr>
        <w:t>Journal of applied psychology</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92</w:t>
      </w:r>
      <w:r w:rsidRPr="004947D6">
        <w:rPr>
          <w:rFonts w:ascii="Times New Roman" w:hAnsi="Times New Roman" w:cs="Times New Roman"/>
          <w:sz w:val="24"/>
          <w:szCs w:val="24"/>
        </w:rPr>
        <w:t>(1), 107. doi:10.1037/0021-9010.92.1.107</w:t>
      </w:r>
    </w:p>
    <w:p w:rsidR="00721E8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Judge, W. Q., &amp; Cowell, J. (1997). The brave new world of executive coaching.</w:t>
      </w:r>
      <w:r w:rsidR="00721E86">
        <w:rPr>
          <w:rFonts w:ascii="Times New Roman" w:hAnsi="Times New Roman" w:cs="Times New Roman"/>
          <w:sz w:val="24"/>
          <w:szCs w:val="24"/>
        </w:rPr>
        <w:tab/>
      </w:r>
    </w:p>
    <w:p w:rsidR="000C0A2E" w:rsidRPr="004947D6" w:rsidRDefault="000C0A2E" w:rsidP="00973FA8">
      <w:pPr>
        <w:pStyle w:val="HTMLPreformatted"/>
        <w:tabs>
          <w:tab w:val="left" w:pos="720"/>
        </w:tabs>
        <w:spacing w:line="480" w:lineRule="auto"/>
        <w:ind w:firstLine="720"/>
        <w:contextualSpacing/>
        <w:rPr>
          <w:rFonts w:ascii="Times New Roman" w:hAnsi="Times New Roman" w:cs="Times New Roman"/>
          <w:sz w:val="24"/>
          <w:szCs w:val="24"/>
        </w:rPr>
      </w:pPr>
      <w:r w:rsidRPr="004947D6">
        <w:rPr>
          <w:rFonts w:ascii="Times New Roman" w:hAnsi="Times New Roman" w:cs="Times New Roman"/>
          <w:i/>
          <w:iCs/>
          <w:sz w:val="24"/>
          <w:szCs w:val="24"/>
        </w:rPr>
        <w:t>Business</w:t>
      </w:r>
      <w:r w:rsidR="00721E86">
        <w:rPr>
          <w:rFonts w:ascii="Times New Roman" w:hAnsi="Times New Roman" w:cs="Times New Roman"/>
          <w:i/>
          <w:iCs/>
          <w:sz w:val="24"/>
          <w:szCs w:val="24"/>
        </w:rPr>
        <w:t xml:space="preserve"> </w:t>
      </w:r>
      <w:r w:rsidRPr="004947D6">
        <w:rPr>
          <w:rFonts w:ascii="Times New Roman" w:hAnsi="Times New Roman" w:cs="Times New Roman"/>
          <w:i/>
          <w:iCs/>
          <w:sz w:val="24"/>
          <w:szCs w:val="24"/>
        </w:rPr>
        <w:t>Horizons</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40</w:t>
      </w:r>
      <w:r w:rsidRPr="004947D6">
        <w:rPr>
          <w:rFonts w:ascii="Times New Roman" w:hAnsi="Times New Roman" w:cs="Times New Roman"/>
          <w:sz w:val="24"/>
          <w:szCs w:val="24"/>
        </w:rPr>
        <w:t>(4), 71-77. doi:10.1016/s0007-6813(97)90042-2</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Johnson, R.E., Chang, C., &amp; Lord R. G. (2006).  Moving from cognition to behavior:</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What the research says. </w:t>
      </w:r>
      <w:r w:rsidRPr="004947D6">
        <w:rPr>
          <w:rFonts w:ascii="Times New Roman" w:hAnsi="Times New Roman" w:cs="Times New Roman"/>
          <w:i/>
          <w:sz w:val="24"/>
          <w:szCs w:val="24"/>
        </w:rPr>
        <w:t>Psychological Bulletin, 132</w:t>
      </w:r>
      <w:r w:rsidRPr="004947D6">
        <w:rPr>
          <w:rFonts w:ascii="Times New Roman" w:hAnsi="Times New Roman" w:cs="Times New Roman"/>
          <w:sz w:val="24"/>
          <w:szCs w:val="24"/>
        </w:rPr>
        <w:t>, 381-415. doi:10.1037/0033-2909.132.3.381</w:t>
      </w:r>
    </w:p>
    <w:p w:rsidR="00973FA8"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Johnson, S. K., Garrison, L. L., Hernez-Broome, G., Fleenor, J. W., &amp; Steed, J. L.</w:t>
      </w:r>
    </w:p>
    <w:p w:rsidR="000C0A2E" w:rsidRPr="004947D6" w:rsidRDefault="00973FA8" w:rsidP="00973FA8">
      <w:pPr>
        <w:pStyle w:val="HTMLPreformatted"/>
        <w:spacing w:line="480" w:lineRule="auto"/>
        <w:ind w:left="720" w:hanging="720"/>
        <w:contextualSpacing/>
        <w:rPr>
          <w:rFonts w:ascii="Times New Roman" w:hAnsi="Times New Roman" w:cs="Times New Roman"/>
          <w:sz w:val="24"/>
          <w:szCs w:val="24"/>
        </w:rPr>
      </w:pPr>
      <w:r>
        <w:rPr>
          <w:rFonts w:ascii="Times New Roman" w:hAnsi="Times New Roman" w:cs="Times New Roman"/>
          <w:sz w:val="24"/>
          <w:szCs w:val="24"/>
        </w:rPr>
        <w:lastRenderedPageBreak/>
        <w:tab/>
      </w:r>
      <w:r w:rsidR="000C0A2E" w:rsidRPr="004947D6">
        <w:rPr>
          <w:rFonts w:ascii="Times New Roman" w:hAnsi="Times New Roman" w:cs="Times New Roman"/>
          <w:sz w:val="24"/>
          <w:szCs w:val="24"/>
        </w:rPr>
        <w:t>(2012).</w:t>
      </w:r>
      <w:r>
        <w:rPr>
          <w:rFonts w:ascii="Times New Roman" w:hAnsi="Times New Roman" w:cs="Times New Roman"/>
          <w:sz w:val="24"/>
          <w:szCs w:val="24"/>
        </w:rPr>
        <w:t xml:space="preserve"> </w:t>
      </w:r>
      <w:r w:rsidR="000C0A2E" w:rsidRPr="004947D6">
        <w:rPr>
          <w:rFonts w:ascii="Times New Roman" w:hAnsi="Times New Roman" w:cs="Times New Roman"/>
          <w:sz w:val="24"/>
          <w:szCs w:val="24"/>
        </w:rPr>
        <w:t>Go for the goal(s): Relationship between goal setting and transfer of trainin</w:t>
      </w:r>
      <w:r w:rsidR="0051685B" w:rsidRPr="004947D6">
        <w:rPr>
          <w:rFonts w:ascii="Times New Roman" w:hAnsi="Times New Roman" w:cs="Times New Roman"/>
          <w:sz w:val="24"/>
          <w:szCs w:val="24"/>
        </w:rPr>
        <w:t>g</w:t>
      </w:r>
      <w:r>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following leadership development. </w:t>
      </w:r>
      <w:r w:rsidR="000C0A2E" w:rsidRPr="004947D6">
        <w:rPr>
          <w:rFonts w:ascii="Times New Roman" w:hAnsi="Times New Roman" w:cs="Times New Roman"/>
          <w:i/>
          <w:sz w:val="24"/>
          <w:szCs w:val="24"/>
        </w:rPr>
        <w:t>Academy of Management Learning &amp; Education,</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sz w:val="24"/>
          <w:szCs w:val="24"/>
        </w:rPr>
        <w:t>11</w:t>
      </w:r>
      <w:r w:rsidR="000C0A2E" w:rsidRPr="004947D6">
        <w:rPr>
          <w:rFonts w:ascii="Times New Roman" w:hAnsi="Times New Roman" w:cs="Times New Roman"/>
          <w:sz w:val="24"/>
          <w:szCs w:val="24"/>
        </w:rPr>
        <w:t>(4), 555–569. doi:10.5465/amle.2010.0149</w:t>
      </w:r>
    </w:p>
    <w:p w:rsidR="000C0A2E" w:rsidRPr="004947D6" w:rsidRDefault="000C0A2E" w:rsidP="000C0A2E">
      <w:pPr>
        <w:spacing w:line="480" w:lineRule="auto"/>
        <w:ind w:left="720" w:hanging="720"/>
        <w:contextualSpacing/>
      </w:pPr>
      <w:r w:rsidRPr="004947D6">
        <w:t xml:space="preserve">Jowett, S., Kanakoglou, K., &amp; Passmore, J. (2012). The application of the 3+1Cs relationship model in executive coaching. </w:t>
      </w:r>
      <w:r w:rsidRPr="004947D6">
        <w:rPr>
          <w:i/>
          <w:iCs/>
        </w:rPr>
        <w:t>Consulting Psychology Journal: Practice and Research</w:t>
      </w:r>
      <w:r w:rsidRPr="004947D6">
        <w:t xml:space="preserve">, </w:t>
      </w:r>
      <w:r w:rsidRPr="004947D6">
        <w:rPr>
          <w:i/>
          <w:iCs/>
        </w:rPr>
        <w:t>64</w:t>
      </w:r>
      <w:r w:rsidRPr="004947D6">
        <w:t>(3), 183-197. doi:10.1037/a0030316</w:t>
      </w:r>
    </w:p>
    <w:p w:rsidR="0051685B" w:rsidRPr="004947D6" w:rsidRDefault="000C0A2E" w:rsidP="0051685B">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Jung, D. I. (2001). Transformational and transactional leadership and their effects</w:t>
      </w:r>
    </w:p>
    <w:p w:rsidR="000C0A2E" w:rsidRPr="004947D6" w:rsidRDefault="0051685B" w:rsidP="0051685B">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o</w:t>
      </w:r>
      <w:r w:rsidR="000C0A2E" w:rsidRPr="004947D6">
        <w:rPr>
          <w:rFonts w:ascii="Times New Roman" w:hAnsi="Times New Roman" w:cs="Times New Roman"/>
          <w:sz w:val="24"/>
          <w:szCs w:val="24"/>
        </w:rPr>
        <w:t>n</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creativity in</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groups. </w:t>
      </w:r>
      <w:r w:rsidR="000C0A2E" w:rsidRPr="004947D6">
        <w:rPr>
          <w:rFonts w:ascii="Times New Roman" w:hAnsi="Times New Roman" w:cs="Times New Roman"/>
          <w:i/>
          <w:sz w:val="24"/>
          <w:szCs w:val="24"/>
        </w:rPr>
        <w:t xml:space="preserve">Creativity Research Journal, </w:t>
      </w:r>
      <w:r w:rsidR="000C0A2E" w:rsidRPr="004947D6">
        <w:rPr>
          <w:rFonts w:ascii="Times New Roman" w:hAnsi="Times New Roman" w:cs="Times New Roman"/>
          <w:sz w:val="24"/>
          <w:szCs w:val="24"/>
        </w:rPr>
        <w:t>13(2), 185-195. doi:10.1207/s15326934crj1302_6</w:t>
      </w:r>
    </w:p>
    <w:p w:rsidR="0051685B"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Jung, D. I., Chow, C., &amp; Wu, A. (2003). The role of transformational leadership in</w:t>
      </w:r>
    </w:p>
    <w:p w:rsidR="008A048D" w:rsidRPr="004947D6" w:rsidRDefault="008A048D" w:rsidP="008A048D">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 xml:space="preserve">           E</w:t>
      </w:r>
      <w:r w:rsidR="000C0A2E" w:rsidRPr="004947D6">
        <w:rPr>
          <w:rFonts w:ascii="Times New Roman" w:hAnsi="Times New Roman" w:cs="Times New Roman"/>
          <w:sz w:val="24"/>
          <w:szCs w:val="24"/>
        </w:rPr>
        <w:t>nhancing</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organizational innovation: Hypotheses and some preliminary</w:t>
      </w:r>
    </w:p>
    <w:p w:rsidR="000C0A2E" w:rsidRPr="004947D6" w:rsidRDefault="000C0A2E" w:rsidP="008A048D">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findings. </w:t>
      </w:r>
      <w:r w:rsidRPr="004947D6">
        <w:rPr>
          <w:rFonts w:ascii="Times New Roman" w:hAnsi="Times New Roman" w:cs="Times New Roman"/>
          <w:i/>
          <w:sz w:val="24"/>
          <w:szCs w:val="24"/>
        </w:rPr>
        <w:t>The Leadership Quarterly, 14</w:t>
      </w:r>
      <w:r w:rsidRPr="004947D6">
        <w:rPr>
          <w:rFonts w:ascii="Times New Roman" w:hAnsi="Times New Roman" w:cs="Times New Roman"/>
          <w:sz w:val="24"/>
          <w:szCs w:val="24"/>
        </w:rPr>
        <w:t>, 525-544. doi:10.1016/s1048-9843(03)00050-x</w:t>
      </w:r>
    </w:p>
    <w:p w:rsidR="008A048D"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 xml:space="preserve">Jung, D. I., Chow, C., &amp; Wu, A. (2008). </w:t>
      </w:r>
      <w:bookmarkStart w:id="109" w:name="CErule19670"/>
      <w:r w:rsidRPr="004947D6">
        <w:rPr>
          <w:rFonts w:ascii="Times New Roman" w:hAnsi="Times New Roman" w:cs="Times New Roman"/>
          <w:color w:val="000000"/>
          <w:sz w:val="24"/>
          <w:szCs w:val="24"/>
        </w:rPr>
        <w:t>Towards</w:t>
      </w:r>
      <w:bookmarkEnd w:id="109"/>
      <w:r w:rsidRPr="004947D6">
        <w:rPr>
          <w:rFonts w:ascii="Times New Roman" w:hAnsi="Times New Roman" w:cs="Times New Roman"/>
          <w:sz w:val="24"/>
          <w:szCs w:val="24"/>
        </w:rPr>
        <w:t xml:space="preserve"> understanding the direct and indirect</w:t>
      </w:r>
    </w:p>
    <w:p w:rsidR="000C0A2E" w:rsidRPr="004947D6" w:rsidRDefault="000C0A2E" w:rsidP="008A048D">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effects </w:t>
      </w:r>
      <w:r w:rsidRPr="00AE42A1">
        <w:rPr>
          <w:rFonts w:ascii="Times New Roman" w:hAnsi="Times New Roman" w:cs="Times New Roman"/>
          <w:sz w:val="24"/>
          <w:szCs w:val="24"/>
        </w:rPr>
        <w:t>of</w:t>
      </w:r>
      <w:r w:rsidR="00AE42A1" w:rsidRPr="00AE42A1">
        <w:rPr>
          <w:rFonts w:ascii="Times New Roman" w:hAnsi="Times New Roman" w:cs="Times New Roman"/>
          <w:sz w:val="24"/>
          <w:szCs w:val="24"/>
        </w:rPr>
        <w:t xml:space="preserve"> </w:t>
      </w:r>
      <w:r w:rsidRPr="00AE42A1">
        <w:rPr>
          <w:rFonts w:ascii="Times New Roman" w:hAnsi="Times New Roman" w:cs="Times New Roman"/>
          <w:sz w:val="24"/>
          <w:szCs w:val="24"/>
        </w:rPr>
        <w:t>CEOs’</w:t>
      </w:r>
      <w:r w:rsidRPr="004947D6">
        <w:rPr>
          <w:rFonts w:ascii="Times New Roman" w:hAnsi="Times New Roman" w:cs="Times New Roman"/>
          <w:sz w:val="24"/>
          <w:szCs w:val="24"/>
        </w:rPr>
        <w:t xml:space="preserve"> transformational leadership on firm innovation. </w:t>
      </w:r>
      <w:r w:rsidRPr="004947D6">
        <w:rPr>
          <w:rFonts w:ascii="Times New Roman" w:hAnsi="Times New Roman" w:cs="Times New Roman"/>
          <w:i/>
          <w:sz w:val="24"/>
          <w:szCs w:val="24"/>
        </w:rPr>
        <w:t>The Leadership Quarterly, 19</w:t>
      </w:r>
      <w:r w:rsidRPr="004947D6">
        <w:rPr>
          <w:rFonts w:ascii="Times New Roman" w:hAnsi="Times New Roman" w:cs="Times New Roman"/>
          <w:sz w:val="24"/>
          <w:szCs w:val="24"/>
        </w:rPr>
        <w:t>, 582-594. doi:10.2139/ssrn.921300</w:t>
      </w:r>
    </w:p>
    <w:p w:rsidR="000C0A2E" w:rsidRPr="004947D6" w:rsidRDefault="000C0A2E" w:rsidP="000C0A2E">
      <w:pPr>
        <w:spacing w:line="480" w:lineRule="auto"/>
        <w:ind w:left="720" w:hanging="720"/>
        <w:contextualSpacing/>
        <w:rPr>
          <w:i/>
          <w:color w:val="FF0000"/>
        </w:rPr>
      </w:pPr>
      <w:r w:rsidRPr="004947D6">
        <w:t xml:space="preserve">Kalman, F. (2014). The rise of executive coaching. </w:t>
      </w:r>
      <w:r w:rsidRPr="004947D6">
        <w:rPr>
          <w:i/>
        </w:rPr>
        <w:t>Chief Learning Officer, 12</w:t>
      </w:r>
      <w:r w:rsidRPr="004947D6">
        <w:t xml:space="preserve">(1), 18-21. </w:t>
      </w:r>
    </w:p>
    <w:p w:rsidR="008A048D"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Kampa-Kokesch, S., &amp; Anderson, M. Z. (2001). Executive coaching: A comprehensive</w:t>
      </w:r>
    </w:p>
    <w:p w:rsidR="000C0A2E" w:rsidRPr="004947D6" w:rsidRDefault="008A048D" w:rsidP="008A048D">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r</w:t>
      </w:r>
      <w:r w:rsidR="000C0A2E" w:rsidRPr="004947D6">
        <w:rPr>
          <w:rFonts w:ascii="Times New Roman" w:hAnsi="Times New Roman" w:cs="Times New Roman"/>
          <w:sz w:val="24"/>
          <w:szCs w:val="24"/>
        </w:rPr>
        <w:t>evie</w:t>
      </w:r>
      <w:r w:rsidRPr="004947D6">
        <w:rPr>
          <w:rFonts w:ascii="Times New Roman" w:hAnsi="Times New Roman" w:cs="Times New Roman"/>
          <w:sz w:val="24"/>
          <w:szCs w:val="24"/>
        </w:rPr>
        <w:t xml:space="preserve">w </w:t>
      </w:r>
      <w:r w:rsidR="000C0A2E" w:rsidRPr="004947D6">
        <w:rPr>
          <w:rFonts w:ascii="Times New Roman" w:hAnsi="Times New Roman" w:cs="Times New Roman"/>
          <w:sz w:val="24"/>
          <w:szCs w:val="24"/>
        </w:rPr>
        <w:t xml:space="preserve">of the literature. </w:t>
      </w:r>
      <w:r w:rsidR="000C0A2E" w:rsidRPr="004947D6">
        <w:rPr>
          <w:rFonts w:ascii="Times New Roman" w:hAnsi="Times New Roman" w:cs="Times New Roman"/>
          <w:i/>
          <w:iCs/>
          <w:sz w:val="24"/>
          <w:szCs w:val="24"/>
        </w:rPr>
        <w:t>Consulting Psychology Journal: Practice and Research</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iCs/>
          <w:sz w:val="24"/>
          <w:szCs w:val="24"/>
        </w:rPr>
        <w:t>53</w:t>
      </w:r>
      <w:r w:rsidR="000C0A2E" w:rsidRPr="004947D6">
        <w:rPr>
          <w:rFonts w:ascii="Times New Roman" w:hAnsi="Times New Roman" w:cs="Times New Roman"/>
          <w:sz w:val="24"/>
          <w:szCs w:val="24"/>
        </w:rPr>
        <w:t>(4), 205. doi:10.1037/1061-4087.53.4.205</w:t>
      </w:r>
    </w:p>
    <w:p w:rsidR="000C0A2E" w:rsidRPr="004947D6" w:rsidRDefault="000C0A2E" w:rsidP="000C0A2E">
      <w:pPr>
        <w:spacing w:line="480" w:lineRule="auto"/>
        <w:ind w:left="720" w:hanging="720"/>
        <w:contextualSpacing/>
        <w:rPr>
          <w:color w:val="FF0000"/>
        </w:rPr>
      </w:pPr>
      <w:r w:rsidRPr="004947D6">
        <w:t xml:space="preserve">Kane, T. D., Marks, M. A., Zaccaro, S. J., &amp; Blair, V. (1996). Self-efficacy, personal goals, and wrestlers' self-regulation. </w:t>
      </w:r>
      <w:r w:rsidRPr="004947D6">
        <w:rPr>
          <w:i/>
          <w:iCs/>
        </w:rPr>
        <w:t>Journal of Sport and Exercise Psychology</w:t>
      </w:r>
      <w:r w:rsidRPr="004947D6">
        <w:t xml:space="preserve">, </w:t>
      </w:r>
      <w:r w:rsidRPr="004947D6">
        <w:rPr>
          <w:i/>
          <w:iCs/>
        </w:rPr>
        <w:lastRenderedPageBreak/>
        <w:t>18</w:t>
      </w:r>
      <w:r w:rsidRPr="004947D6">
        <w:t xml:space="preserve">, 36-48. Retrieved from </w:t>
      </w:r>
      <w:hyperlink r:id="rId12" w:history="1">
        <w:r w:rsidRPr="004947D6">
          <w:rPr>
            <w:rStyle w:val="Hyperlink"/>
            <w:color w:val="auto"/>
            <w:u w:val="none"/>
          </w:rPr>
          <w:t>http://journals.humankinetics.com.library.capella.edu/</w:t>
        </w:r>
      </w:hyperlink>
      <w:r w:rsidRPr="004947D6">
        <w:t xml:space="preserve"> AcuCustom/Sitename /Documents/DocumentItem/8984.pdf</w:t>
      </w:r>
    </w:p>
    <w:p w:rsidR="000C0A2E" w:rsidRPr="004947D6" w:rsidRDefault="000C0A2E" w:rsidP="000C0A2E">
      <w:pPr>
        <w:spacing w:line="480" w:lineRule="auto"/>
        <w:ind w:left="720" w:hanging="720"/>
        <w:contextualSpacing/>
      </w:pPr>
      <w:r w:rsidRPr="004947D6">
        <w:t xml:space="preserve">Kark, R., &amp; Shamir, B. (2002). The dual effect of transformational leadership: Priming relational and collective selves and further effects on followers. </w:t>
      </w:r>
      <w:r w:rsidRPr="004947D6">
        <w:rPr>
          <w:i/>
          <w:iCs/>
        </w:rPr>
        <w:t>Transformational and Charismatic Leadership: The Road Ahead</w:t>
      </w:r>
      <w:r w:rsidRPr="004947D6">
        <w:t xml:space="preserve">, </w:t>
      </w:r>
      <w:r w:rsidRPr="004947D6">
        <w:rPr>
          <w:i/>
          <w:iCs/>
        </w:rPr>
        <w:t>2</w:t>
      </w:r>
      <w:r w:rsidRPr="004947D6">
        <w:t xml:space="preserve">, 67-91.  </w:t>
      </w:r>
      <w:bookmarkStart w:id="110" w:name="CErule19990"/>
      <w:r w:rsidRPr="004947D6">
        <w:rPr>
          <w:color w:val="000000"/>
        </w:rPr>
        <w:t>doi:10</w:t>
      </w:r>
      <w:bookmarkEnd w:id="110"/>
      <w:r w:rsidRPr="004947D6">
        <w:t>.5465/apbpp.2002.7517557</w:t>
      </w:r>
    </w:p>
    <w:p w:rsidR="000C0A2E" w:rsidRPr="004947D6" w:rsidRDefault="000C0A2E" w:rsidP="000C0A2E">
      <w:pPr>
        <w:spacing w:line="480" w:lineRule="auto"/>
        <w:ind w:left="720" w:hanging="720"/>
        <w:contextualSpacing/>
      </w:pPr>
      <w:r w:rsidRPr="004947D6">
        <w:t xml:space="preserve">Kaplan, D. M., Tarvydas, V. M., &amp; Gladding, S. T. (2014). 20 / 20: A vision for the future of Counseling: The new consensus definition of counseling. </w:t>
      </w:r>
      <w:r w:rsidRPr="004947D6">
        <w:rPr>
          <w:i/>
          <w:iCs/>
        </w:rPr>
        <w:t>Journal of Counseling &amp; Development</w:t>
      </w:r>
      <w:r w:rsidRPr="004947D6">
        <w:t xml:space="preserve">, </w:t>
      </w:r>
      <w:r w:rsidRPr="004947D6">
        <w:rPr>
          <w:i/>
          <w:iCs/>
        </w:rPr>
        <w:t>92</w:t>
      </w:r>
      <w:r w:rsidRPr="004947D6">
        <w:t>, 366-372. doi:10.1002/j.1556-6676.2014.00164.x</w:t>
      </w:r>
    </w:p>
    <w:p w:rsidR="000C0A2E" w:rsidRPr="004947D6" w:rsidRDefault="000C0A2E" w:rsidP="000C0A2E">
      <w:pPr>
        <w:spacing w:line="480" w:lineRule="auto"/>
        <w:ind w:left="720" w:hanging="720"/>
        <w:contextualSpacing/>
      </w:pPr>
      <w:r w:rsidRPr="004947D6">
        <w:t xml:space="preserve">Katz, J. H., &amp; Miller, F. A. (1996). Coaching leaders through culture change. </w:t>
      </w:r>
      <w:r w:rsidRPr="004947D6">
        <w:rPr>
          <w:i/>
          <w:iCs/>
        </w:rPr>
        <w:t>Consulting Psychology Journal: Practice and Research</w:t>
      </w:r>
      <w:r w:rsidRPr="004947D6">
        <w:t xml:space="preserve">, </w:t>
      </w:r>
      <w:r w:rsidRPr="004947D6">
        <w:rPr>
          <w:i/>
          <w:iCs/>
        </w:rPr>
        <w:t>48</w:t>
      </w:r>
      <w:r w:rsidRPr="004947D6">
        <w:t>(2), 104-114. doi:10.1037/1061-4087.48.2.104</w:t>
      </w:r>
    </w:p>
    <w:p w:rsidR="008A048D" w:rsidRPr="004947D6" w:rsidRDefault="000C0A2E" w:rsidP="000C0A2E">
      <w:pPr>
        <w:spacing w:line="480" w:lineRule="auto"/>
        <w:contextualSpacing/>
        <w:jc w:val="both"/>
      </w:pPr>
      <w:r w:rsidRPr="002221BB">
        <w:t>Kay, D. (2013).</w:t>
      </w:r>
      <w:r w:rsidRPr="004947D6">
        <w:t xml:space="preserve"> Language and behavior profile as a method to be used in a coaching</w:t>
      </w:r>
    </w:p>
    <w:p w:rsidR="000C0A2E" w:rsidRPr="004947D6" w:rsidRDefault="000C0A2E" w:rsidP="008A048D">
      <w:pPr>
        <w:spacing w:line="480" w:lineRule="auto"/>
        <w:ind w:left="720"/>
        <w:contextualSpacing/>
        <w:jc w:val="both"/>
      </w:pPr>
      <w:r w:rsidRPr="004947D6">
        <w:t>process.</w:t>
      </w:r>
      <w:r w:rsidR="008A048D" w:rsidRPr="004947D6">
        <w:t xml:space="preserve"> </w:t>
      </w:r>
      <w:r w:rsidRPr="004947D6">
        <w:rPr>
          <w:i/>
          <w:iCs/>
        </w:rPr>
        <w:t>Poznan University of Economics Review</w:t>
      </w:r>
      <w:r w:rsidRPr="004947D6">
        <w:t xml:space="preserve">, </w:t>
      </w:r>
      <w:r w:rsidRPr="004947D6">
        <w:rPr>
          <w:i/>
          <w:iCs/>
        </w:rPr>
        <w:t>13</w:t>
      </w:r>
      <w:r w:rsidRPr="004947D6">
        <w:t xml:space="preserve">(3), 107-129. </w:t>
      </w:r>
    </w:p>
    <w:p w:rsidR="000C0A2E" w:rsidRPr="004947D6" w:rsidRDefault="000C0A2E" w:rsidP="000C0A2E">
      <w:pPr>
        <w:spacing w:line="480" w:lineRule="auto"/>
        <w:ind w:left="720" w:hanging="720"/>
        <w:contextualSpacing/>
      </w:pPr>
      <w:r w:rsidRPr="004947D6">
        <w:t xml:space="preserve">Kiel, F., Rimmer, E., Williams, K., &amp; Doyle, M. (1996). Coaching at the top. </w:t>
      </w:r>
      <w:r w:rsidRPr="004947D6">
        <w:rPr>
          <w:i/>
          <w:iCs/>
        </w:rPr>
        <w:t>Consulting Psychology Journal: Practice and Research</w:t>
      </w:r>
      <w:r w:rsidRPr="004947D6">
        <w:t xml:space="preserve">, </w:t>
      </w:r>
      <w:r w:rsidRPr="004947D6">
        <w:rPr>
          <w:i/>
          <w:iCs/>
        </w:rPr>
        <w:t>48</w:t>
      </w:r>
      <w:r w:rsidRPr="004947D6">
        <w:t>(2), 67-77. doi:10.1037/1061-4087.48.2.67</w:t>
      </w:r>
    </w:p>
    <w:p w:rsidR="000C0A2E" w:rsidRPr="004947D6" w:rsidRDefault="000C0A2E" w:rsidP="000C0A2E">
      <w:pPr>
        <w:spacing w:line="480" w:lineRule="auto"/>
        <w:ind w:left="720" w:hanging="720"/>
        <w:contextualSpacing/>
      </w:pPr>
      <w:r w:rsidRPr="004947D6">
        <w:t xml:space="preserve">Kilburg, R. R. (1996). Foreword: Executive coaching as an emerging competency in the practice of consultation. </w:t>
      </w:r>
      <w:r w:rsidRPr="004947D6">
        <w:rPr>
          <w:i/>
          <w:iCs/>
        </w:rPr>
        <w:t>Consulting Psychology Journal: Practice and Research</w:t>
      </w:r>
      <w:r w:rsidRPr="004947D6">
        <w:t xml:space="preserve">, </w:t>
      </w:r>
      <w:r w:rsidRPr="004947D6">
        <w:rPr>
          <w:i/>
          <w:iCs/>
        </w:rPr>
        <w:t>48</w:t>
      </w:r>
      <w:r w:rsidRPr="004947D6">
        <w:t>(2), 59-60. doi:10.1037/h0092651</w:t>
      </w:r>
    </w:p>
    <w:p w:rsidR="008A048D"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Kirbride, P. (2006). Developing transformational leaders: The full range leadership</w:t>
      </w:r>
    </w:p>
    <w:p w:rsidR="000C0A2E" w:rsidRPr="004947D6" w:rsidRDefault="000C0A2E" w:rsidP="008A048D">
      <w:pPr>
        <w:pStyle w:val="HTMLPreformatted"/>
        <w:spacing w:line="480" w:lineRule="auto"/>
        <w:ind w:left="720"/>
        <w:contextualSpacing/>
      </w:pPr>
      <w:r w:rsidRPr="004947D6">
        <w:rPr>
          <w:rFonts w:ascii="Times New Roman" w:hAnsi="Times New Roman" w:cs="Times New Roman"/>
          <w:sz w:val="24"/>
          <w:szCs w:val="24"/>
        </w:rPr>
        <w:t xml:space="preserve">model inaction. </w:t>
      </w:r>
      <w:r w:rsidRPr="004947D6">
        <w:rPr>
          <w:rFonts w:ascii="Times New Roman" w:hAnsi="Times New Roman" w:cs="Times New Roman"/>
          <w:i/>
          <w:sz w:val="24"/>
          <w:szCs w:val="24"/>
        </w:rPr>
        <w:t>Industrial and Commercial Training, 38</w:t>
      </w:r>
      <w:r w:rsidRPr="004947D6">
        <w:rPr>
          <w:rFonts w:ascii="Times New Roman" w:hAnsi="Times New Roman" w:cs="Times New Roman"/>
          <w:sz w:val="24"/>
          <w:szCs w:val="24"/>
        </w:rPr>
        <w:t>(1), 23-32. doi:10.1108/00197850610646016</w:t>
      </w:r>
    </w:p>
    <w:p w:rsidR="000C0A2E" w:rsidRPr="004947D6" w:rsidRDefault="000C0A2E" w:rsidP="000C0A2E">
      <w:pPr>
        <w:spacing w:line="480" w:lineRule="auto"/>
        <w:ind w:left="720" w:hanging="720"/>
        <w:contextualSpacing/>
      </w:pPr>
      <w:r w:rsidRPr="004947D6">
        <w:lastRenderedPageBreak/>
        <w:t xml:space="preserve">Klein, H. J. (1989). An integrated control theory model of work motivation. </w:t>
      </w:r>
      <w:r w:rsidRPr="004947D6">
        <w:rPr>
          <w:i/>
          <w:iCs/>
        </w:rPr>
        <w:t>Academy of Management Review</w:t>
      </w:r>
      <w:r w:rsidRPr="004947D6">
        <w:t xml:space="preserve">, </w:t>
      </w:r>
      <w:r w:rsidRPr="004947D6">
        <w:rPr>
          <w:i/>
          <w:iCs/>
        </w:rPr>
        <w:t>14</w:t>
      </w:r>
      <w:r w:rsidRPr="004947D6">
        <w:t>(2), 150-172. doi:10.5465/AMR.1989.4282072</w:t>
      </w:r>
    </w:p>
    <w:p w:rsidR="000C0A2E" w:rsidRPr="004947D6" w:rsidRDefault="000C0A2E" w:rsidP="000C0A2E">
      <w:pPr>
        <w:spacing w:line="480" w:lineRule="auto"/>
        <w:ind w:left="720" w:hanging="720"/>
        <w:contextualSpacing/>
      </w:pPr>
      <w:r w:rsidRPr="004947D6">
        <w:t xml:space="preserve">Laske, O. E. (1999). An integrated model of developmental coaching. </w:t>
      </w:r>
      <w:r w:rsidRPr="004947D6">
        <w:rPr>
          <w:i/>
          <w:iCs/>
        </w:rPr>
        <w:t>Consulting Psychology Journal: Practice and Research</w:t>
      </w:r>
      <w:r w:rsidRPr="004947D6">
        <w:t xml:space="preserve">, </w:t>
      </w:r>
      <w:r w:rsidRPr="004947D6">
        <w:rPr>
          <w:i/>
          <w:iCs/>
        </w:rPr>
        <w:t>51</w:t>
      </w:r>
      <w:r w:rsidRPr="004947D6">
        <w:t>(3), 139-159. doi:10.1037/1061-4087.51.3.13o</w:t>
      </w:r>
    </w:p>
    <w:p w:rsidR="000C0A2E" w:rsidRPr="004947D6" w:rsidRDefault="000C0A2E" w:rsidP="000C0A2E">
      <w:pPr>
        <w:spacing w:line="480" w:lineRule="auto"/>
        <w:ind w:left="720" w:hanging="720"/>
        <w:contextualSpacing/>
      </w:pPr>
      <w:r w:rsidRPr="004947D6">
        <w:t xml:space="preserve">Lee, C., &amp; Bobko, P. (1994). Self-efficacy beliefs: Comparison of five measures. </w:t>
      </w:r>
      <w:r w:rsidRPr="004947D6">
        <w:rPr>
          <w:i/>
          <w:iCs/>
        </w:rPr>
        <w:t>Journal of Applied Psychology</w:t>
      </w:r>
      <w:r w:rsidRPr="004947D6">
        <w:t xml:space="preserve">, </w:t>
      </w:r>
      <w:r w:rsidRPr="004947D6">
        <w:rPr>
          <w:i/>
          <w:iCs/>
        </w:rPr>
        <w:t>79</w:t>
      </w:r>
      <w:r w:rsidRPr="004947D6">
        <w:t>, 364-369. doi:10.1037/0021-9010.79.3.364</w:t>
      </w:r>
    </w:p>
    <w:p w:rsidR="000C0A2E" w:rsidRPr="004947D6" w:rsidRDefault="000C0A2E" w:rsidP="000C0A2E">
      <w:pPr>
        <w:spacing w:line="480" w:lineRule="auto"/>
        <w:ind w:left="720" w:hanging="720"/>
        <w:contextualSpacing/>
      </w:pPr>
      <w:r w:rsidRPr="004947D6">
        <w:t xml:space="preserve">Levenson, A. (2009). Measuring and maximizing the business </w:t>
      </w:r>
      <w:bookmarkStart w:id="111" w:name="CErule20630"/>
      <w:r w:rsidRPr="004947D6">
        <w:rPr>
          <w:color w:val="000000"/>
        </w:rPr>
        <w:t>impact</w:t>
      </w:r>
      <w:bookmarkEnd w:id="111"/>
      <w:r w:rsidRPr="004947D6">
        <w:t xml:space="preserve"> of executive coaching. </w:t>
      </w:r>
      <w:r w:rsidRPr="004947D6">
        <w:rPr>
          <w:i/>
          <w:iCs/>
        </w:rPr>
        <w:t>Consulting Psychology Journal: Practice and Research</w:t>
      </w:r>
      <w:r w:rsidRPr="004947D6">
        <w:t xml:space="preserve">, </w:t>
      </w:r>
      <w:r w:rsidRPr="004947D6">
        <w:rPr>
          <w:i/>
          <w:iCs/>
        </w:rPr>
        <w:t>61</w:t>
      </w:r>
      <w:r w:rsidRPr="004947D6">
        <w:t>(2), 103-121. doi:10.1037/a0015438</w:t>
      </w:r>
    </w:p>
    <w:p w:rsidR="000C0A2E" w:rsidRPr="004947D6" w:rsidRDefault="000C0A2E" w:rsidP="000C0A2E">
      <w:pPr>
        <w:spacing w:line="480" w:lineRule="auto"/>
        <w:ind w:left="720" w:hanging="720"/>
        <w:contextualSpacing/>
      </w:pPr>
      <w:r w:rsidRPr="004947D6">
        <w:t>Liu, J., Siu, O., &amp; Shi, K. (2010). Transformational leadership and employee well-</w:t>
      </w:r>
      <w:bookmarkStart w:id="112" w:name="CErule20700"/>
      <w:r w:rsidRPr="004947D6">
        <w:rPr>
          <w:color w:val="000000"/>
        </w:rPr>
        <w:t>being</w:t>
      </w:r>
      <w:bookmarkEnd w:id="112"/>
      <w:r w:rsidRPr="004947D6">
        <w:t xml:space="preserve">: The mediating role of trust in the leader and self-efficacy. </w:t>
      </w:r>
      <w:r w:rsidRPr="004947D6">
        <w:rPr>
          <w:i/>
          <w:iCs/>
        </w:rPr>
        <w:t>Applied Psychology: An International Review</w:t>
      </w:r>
      <w:r w:rsidRPr="004947D6">
        <w:t xml:space="preserve">, </w:t>
      </w:r>
      <w:r w:rsidRPr="004947D6">
        <w:rPr>
          <w:i/>
          <w:iCs/>
        </w:rPr>
        <w:t>59</w:t>
      </w:r>
      <w:r w:rsidRPr="004947D6">
        <w:t>, 454-479. doi:10.1111/j.1464-0597.2009.00407.x</w:t>
      </w:r>
    </w:p>
    <w:p w:rsidR="000C0A2E" w:rsidRPr="004947D6" w:rsidRDefault="000C0A2E" w:rsidP="000C0A2E">
      <w:pPr>
        <w:spacing w:line="480" w:lineRule="auto"/>
        <w:contextualSpacing/>
      </w:pPr>
      <w:r w:rsidRPr="004947D6">
        <w:t>London, M., &amp; Smither, J.W. (2002). Feedback orientation, feedback culture, and the</w:t>
      </w:r>
    </w:p>
    <w:p w:rsidR="000C0A2E" w:rsidRPr="004947D6" w:rsidRDefault="000C0A2E" w:rsidP="000C0A2E">
      <w:pPr>
        <w:spacing w:line="480" w:lineRule="auto"/>
        <w:ind w:left="720"/>
        <w:contextualSpacing/>
      </w:pPr>
      <w:r w:rsidRPr="004947D6">
        <w:t xml:space="preserve">longitudinal performance management process. </w:t>
      </w:r>
      <w:r w:rsidRPr="004947D6">
        <w:rPr>
          <w:i/>
        </w:rPr>
        <w:t xml:space="preserve">Human Resource Management Review, </w:t>
      </w:r>
      <w:r w:rsidRPr="004947D6">
        <w:t>12, 81-100. doi:10.1016/s1053-4822(01)00043-2</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Lowe, K. B., Kroeck, K. G., &amp; Sivasubramaniam, N. (1996). Effectiveness correlates of</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transformational and transactional leadership: A meta-analytic review of the MLQ literature. </w:t>
      </w:r>
      <w:r w:rsidRPr="004947D6">
        <w:rPr>
          <w:rFonts w:ascii="Times New Roman" w:hAnsi="Times New Roman" w:cs="Times New Roman"/>
          <w:i/>
          <w:iCs/>
          <w:sz w:val="24"/>
          <w:szCs w:val="24"/>
        </w:rPr>
        <w:t>The Leadership Quarterly</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7</w:t>
      </w:r>
      <w:r w:rsidRPr="004947D6">
        <w:rPr>
          <w:rFonts w:ascii="Times New Roman" w:hAnsi="Times New Roman" w:cs="Times New Roman"/>
          <w:sz w:val="24"/>
          <w:szCs w:val="24"/>
        </w:rPr>
        <w:t>(3), 385-425. doi:10.1016/s1048-9843(96)90027-2</w:t>
      </w:r>
    </w:p>
    <w:p w:rsidR="000C0A2E" w:rsidRPr="004947D6" w:rsidRDefault="000C0A2E" w:rsidP="000C0A2E">
      <w:pPr>
        <w:spacing w:line="480" w:lineRule="auto"/>
        <w:ind w:left="720" w:hanging="720"/>
        <w:contextualSpacing/>
      </w:pPr>
      <w:r w:rsidRPr="004947D6">
        <w:t xml:space="preserve">MacKie, D. (2014). The effectiveness of strength-based executive coaching in enhancing full range leadership development: A controlled study. </w:t>
      </w:r>
      <w:r w:rsidRPr="004947D6">
        <w:rPr>
          <w:i/>
          <w:iCs/>
        </w:rPr>
        <w:t>Consulting Psychology Journal: Practice and Research</w:t>
      </w:r>
      <w:r w:rsidRPr="004947D6">
        <w:t xml:space="preserve">, </w:t>
      </w:r>
      <w:r w:rsidRPr="004947D6">
        <w:rPr>
          <w:i/>
          <w:iCs/>
        </w:rPr>
        <w:t>66</w:t>
      </w:r>
      <w:r w:rsidRPr="004947D6">
        <w:t>(2), 118-137. doi:10.1037/cpb0000005</w:t>
      </w:r>
    </w:p>
    <w:p w:rsidR="000C0A2E" w:rsidRPr="004947D6" w:rsidRDefault="000C0A2E" w:rsidP="000C0A2E">
      <w:pPr>
        <w:pStyle w:val="HTMLPreformatted"/>
        <w:spacing w:line="480" w:lineRule="auto"/>
        <w:contextualSpacing/>
        <w:rPr>
          <w:rFonts w:ascii="Times New Roman" w:hAnsi="Times New Roman" w:cs="Times New Roman"/>
          <w:i/>
          <w:sz w:val="24"/>
          <w:szCs w:val="24"/>
        </w:rPr>
      </w:pPr>
      <w:r w:rsidRPr="004947D6">
        <w:rPr>
          <w:rFonts w:ascii="Times New Roman" w:hAnsi="Times New Roman" w:cs="Times New Roman"/>
          <w:sz w:val="24"/>
          <w:szCs w:val="24"/>
        </w:rPr>
        <w:lastRenderedPageBreak/>
        <w:t xml:space="preserve">McCall, M. W. (2010). Recasting leadership development. </w:t>
      </w:r>
      <w:r w:rsidRPr="004947D6">
        <w:rPr>
          <w:rFonts w:ascii="Times New Roman" w:hAnsi="Times New Roman" w:cs="Times New Roman"/>
          <w:i/>
          <w:sz w:val="24"/>
          <w:szCs w:val="24"/>
        </w:rPr>
        <w:t>Industrial and Organizational</w:t>
      </w:r>
    </w:p>
    <w:p w:rsidR="000C0A2E" w:rsidRPr="004947D6" w:rsidRDefault="000C0A2E" w:rsidP="00973FA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pacing w:line="480" w:lineRule="auto"/>
        <w:ind w:firstLine="720"/>
        <w:contextualSpacing/>
        <w:rPr>
          <w:rFonts w:ascii="Times New Roman" w:hAnsi="Times New Roman" w:cs="Times New Roman"/>
          <w:sz w:val="24"/>
          <w:szCs w:val="24"/>
        </w:rPr>
      </w:pPr>
      <w:r w:rsidRPr="004947D6">
        <w:rPr>
          <w:rFonts w:ascii="Times New Roman" w:hAnsi="Times New Roman" w:cs="Times New Roman"/>
          <w:i/>
          <w:sz w:val="24"/>
          <w:szCs w:val="24"/>
        </w:rPr>
        <w:t>Psychology, 3</w:t>
      </w:r>
      <w:r w:rsidRPr="004947D6">
        <w:rPr>
          <w:rFonts w:ascii="Times New Roman" w:hAnsi="Times New Roman" w:cs="Times New Roman"/>
          <w:sz w:val="24"/>
          <w:szCs w:val="24"/>
        </w:rPr>
        <w:t>, 3-19. doi:10.1111/j.1754-9434.2009.01189.x</w:t>
      </w:r>
    </w:p>
    <w:p w:rsidR="000C0A2E" w:rsidRPr="004947D6" w:rsidRDefault="000C0A2E" w:rsidP="000C0A2E">
      <w:pPr>
        <w:spacing w:line="480" w:lineRule="auto"/>
        <w:ind w:left="720" w:hanging="720"/>
        <w:contextualSpacing/>
        <w:rPr>
          <w:color w:val="FF0000"/>
        </w:rPr>
      </w:pPr>
      <w:r w:rsidRPr="004947D6">
        <w:t xml:space="preserve">McComb, C. (2013). Managing the internal labour market in a manufacturing company: Explaining coaching's perceived ineffectiveness. </w:t>
      </w:r>
      <w:r w:rsidRPr="004947D6">
        <w:rPr>
          <w:i/>
          <w:iCs/>
        </w:rPr>
        <w:t>International Journal of Evidence Based Coaching &amp; Mentoring</w:t>
      </w:r>
      <w:r w:rsidRPr="004947D6">
        <w:t xml:space="preserve">, </w:t>
      </w:r>
      <w:r w:rsidRPr="004947D6">
        <w:rPr>
          <w:i/>
          <w:iCs/>
        </w:rPr>
        <w:t>11</w:t>
      </w:r>
      <w:r w:rsidRPr="004947D6">
        <w:t xml:space="preserve">(1). </w:t>
      </w:r>
    </w:p>
    <w:p w:rsidR="008A048D"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McCormick, M., Tanguma, J., &amp; Lopez-Forment, A. (2002). Extending self-efficacy</w:t>
      </w:r>
    </w:p>
    <w:p w:rsidR="000C0A2E" w:rsidRPr="004947D6" w:rsidRDefault="000C0A2E" w:rsidP="008A048D">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theory to</w:t>
      </w:r>
      <w:r w:rsidR="008A048D" w:rsidRPr="004947D6">
        <w:rPr>
          <w:rFonts w:ascii="Times New Roman" w:hAnsi="Times New Roman" w:cs="Times New Roman"/>
          <w:sz w:val="24"/>
          <w:szCs w:val="24"/>
        </w:rPr>
        <w:t xml:space="preserve"> </w:t>
      </w:r>
      <w:r w:rsidRPr="004947D6">
        <w:rPr>
          <w:rFonts w:ascii="Times New Roman" w:hAnsi="Times New Roman" w:cs="Times New Roman"/>
          <w:sz w:val="24"/>
          <w:szCs w:val="24"/>
        </w:rPr>
        <w:t xml:space="preserve">leadership: A review and empirical test. </w:t>
      </w:r>
      <w:r w:rsidRPr="004947D6">
        <w:rPr>
          <w:rFonts w:ascii="Times New Roman" w:hAnsi="Times New Roman" w:cs="Times New Roman"/>
          <w:i/>
          <w:sz w:val="24"/>
          <w:szCs w:val="24"/>
        </w:rPr>
        <w:t>Journal of Leadership Education</w:t>
      </w:r>
      <w:r w:rsidRPr="004947D6">
        <w:rPr>
          <w:rFonts w:ascii="Times New Roman" w:hAnsi="Times New Roman" w:cs="Times New Roman"/>
          <w:sz w:val="24"/>
          <w:szCs w:val="24"/>
        </w:rPr>
        <w:t xml:space="preserve">, </w:t>
      </w:r>
      <w:r w:rsidRPr="004947D6">
        <w:rPr>
          <w:rFonts w:ascii="Times New Roman" w:hAnsi="Times New Roman" w:cs="Times New Roman"/>
          <w:i/>
          <w:sz w:val="24"/>
          <w:szCs w:val="24"/>
        </w:rPr>
        <w:t>1</w:t>
      </w:r>
      <w:r w:rsidRPr="004947D6">
        <w:rPr>
          <w:rFonts w:ascii="Times New Roman" w:hAnsi="Times New Roman" w:cs="Times New Roman"/>
          <w:sz w:val="24"/>
          <w:szCs w:val="24"/>
        </w:rPr>
        <w:t>(2), 34-49. doi:10.12806/v1/i2/tf1</w:t>
      </w:r>
    </w:p>
    <w:p w:rsidR="000C0A2E" w:rsidRPr="004947D6" w:rsidRDefault="000C0A2E" w:rsidP="000C0A2E">
      <w:pPr>
        <w:spacing w:line="480" w:lineRule="auto"/>
        <w:ind w:left="720" w:hanging="720"/>
        <w:contextualSpacing/>
      </w:pPr>
      <w:r w:rsidRPr="004947D6">
        <w:t xml:space="preserve">McKelley, R. A., &amp; Rochlen, A. B. (2007). The practice of coaching: Exploring alternatives to therapy for counseling-resistant men. </w:t>
      </w:r>
      <w:r w:rsidRPr="004947D6">
        <w:rPr>
          <w:i/>
          <w:iCs/>
        </w:rPr>
        <w:t>Psychology of Men &amp; Masculinity</w:t>
      </w:r>
      <w:r w:rsidRPr="004947D6">
        <w:t xml:space="preserve">, </w:t>
      </w:r>
      <w:r w:rsidRPr="004947D6">
        <w:rPr>
          <w:i/>
          <w:iCs/>
        </w:rPr>
        <w:t>8</w:t>
      </w:r>
      <w:r w:rsidRPr="004947D6">
        <w:t>(1), 53-65. doi:10.1037/1524-9220.8.1.53</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Mesterova, J., Prochazka, J., &amp; Vaculik, M. (2014) Relationship between self-efficacy,</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transformational leadership and leader effectiveness. </w:t>
      </w:r>
      <w:r w:rsidRPr="004947D6">
        <w:rPr>
          <w:rFonts w:ascii="Times New Roman" w:hAnsi="Times New Roman" w:cs="Times New Roman"/>
          <w:i/>
          <w:sz w:val="24"/>
          <w:szCs w:val="24"/>
        </w:rPr>
        <w:t>Journal of Advanced Management Science, 3</w:t>
      </w:r>
      <w:r w:rsidRPr="004947D6">
        <w:rPr>
          <w:rFonts w:ascii="Times New Roman" w:hAnsi="Times New Roman" w:cs="Times New Roman"/>
          <w:sz w:val="24"/>
          <w:szCs w:val="24"/>
        </w:rPr>
        <w:t>(2), 109-122. doi:10.12720/joams.3.2.109-122</w:t>
      </w:r>
    </w:p>
    <w:p w:rsidR="000C0A2E" w:rsidRPr="004947D6" w:rsidRDefault="000C0A2E" w:rsidP="000C0A2E">
      <w:pPr>
        <w:spacing w:line="480" w:lineRule="auto"/>
        <w:ind w:left="720" w:hanging="720"/>
        <w:contextualSpacing/>
      </w:pPr>
      <w:r w:rsidRPr="004947D6">
        <w:t xml:space="preserve">Michaelis, B., Stegmaier, R., &amp; Sonntag, K. (2010). Shedding light on followers’ innovation implementation behavior: The role of transformational leadership, commitment to change, and climate for initiative. </w:t>
      </w:r>
      <w:r w:rsidRPr="004947D6">
        <w:rPr>
          <w:i/>
        </w:rPr>
        <w:t>Journal of Managerial Psychology, 25</w:t>
      </w:r>
      <w:r w:rsidRPr="004947D6">
        <w:t xml:space="preserve">, 408-429. </w:t>
      </w:r>
      <w:bookmarkStart w:id="113" w:name="CErule21340"/>
      <w:r w:rsidRPr="004947D6">
        <w:rPr>
          <w:color w:val="000000"/>
        </w:rPr>
        <w:t>doi: 10</w:t>
      </w:r>
      <w:bookmarkEnd w:id="113"/>
      <w:r w:rsidRPr="004947D6">
        <w:t>.1108102683941011035304</w:t>
      </w:r>
    </w:p>
    <w:p w:rsidR="000C0A2E" w:rsidRPr="004947D6" w:rsidRDefault="000C0A2E" w:rsidP="000C0A2E">
      <w:pPr>
        <w:spacing w:line="480" w:lineRule="auto"/>
        <w:ind w:left="720" w:hanging="720"/>
        <w:contextualSpacing/>
        <w:rPr>
          <w:color w:val="FF0000"/>
        </w:rPr>
      </w:pPr>
      <w:r w:rsidRPr="004947D6">
        <w:t xml:space="preserve">Moen, F., &amp; Allgood, E. (2009). Coaching and the effect on self-efficacy. </w:t>
      </w:r>
      <w:r w:rsidRPr="004947D6">
        <w:rPr>
          <w:i/>
          <w:iCs/>
        </w:rPr>
        <w:t>Organization Development Journal</w:t>
      </w:r>
      <w:r w:rsidRPr="004947D6">
        <w:t xml:space="preserve">, </w:t>
      </w:r>
      <w:r w:rsidRPr="004947D6">
        <w:rPr>
          <w:i/>
          <w:iCs/>
        </w:rPr>
        <w:t>27</w:t>
      </w:r>
      <w:r w:rsidRPr="004947D6">
        <w:t xml:space="preserve">(4), 69-82. </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Moen, F., &amp; Federici, R. A. (2012). Perceived leadership self-efficacy and coach</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lastRenderedPageBreak/>
        <w:t xml:space="preserve">competence: Assessing a coaching-based leadership self-efficacy scale. </w:t>
      </w:r>
      <w:r w:rsidRPr="004947D6">
        <w:rPr>
          <w:rFonts w:ascii="Times New Roman" w:hAnsi="Times New Roman" w:cs="Times New Roman"/>
          <w:i/>
          <w:iCs/>
          <w:sz w:val="24"/>
          <w:szCs w:val="24"/>
        </w:rPr>
        <w:t>International Journal of Evidence Based Coaching &amp; Mentoring</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10</w:t>
      </w:r>
      <w:r w:rsidRPr="004947D6">
        <w:rPr>
          <w:rFonts w:ascii="Times New Roman" w:hAnsi="Times New Roman" w:cs="Times New Roman"/>
          <w:sz w:val="24"/>
          <w:szCs w:val="24"/>
        </w:rPr>
        <w:t>(2), 1-16. doi:10.5539/jel.v1n2p1</w:t>
      </w:r>
    </w:p>
    <w:p w:rsidR="000C0A2E" w:rsidRPr="004947D6" w:rsidRDefault="000C0A2E" w:rsidP="000C0A2E">
      <w:pPr>
        <w:spacing w:line="480" w:lineRule="auto"/>
        <w:ind w:left="720" w:hanging="720"/>
        <w:contextualSpacing/>
        <w:rPr>
          <w:color w:val="FF0000"/>
        </w:rPr>
      </w:pPr>
      <w:r w:rsidRPr="004947D6">
        <w:t xml:space="preserve">Moen, F., &amp; Skaalvik, E. (2009). The effect from executive coaching on performance psychology. </w:t>
      </w:r>
      <w:r w:rsidRPr="004947D6">
        <w:rPr>
          <w:i/>
        </w:rPr>
        <w:t xml:space="preserve">International Journal of Evidence Based Coaching &amp; Mentoring, </w:t>
      </w:r>
      <w:r w:rsidRPr="004947D6">
        <w:t xml:space="preserve">7(2), 31-49. </w:t>
      </w:r>
    </w:p>
    <w:p w:rsidR="000C0A2E" w:rsidRPr="004947D6" w:rsidRDefault="000C0A2E" w:rsidP="000C0A2E">
      <w:pPr>
        <w:spacing w:line="480" w:lineRule="auto"/>
        <w:ind w:left="720" w:hanging="720"/>
        <w:contextualSpacing/>
        <w:rPr>
          <w:color w:val="FF0000"/>
        </w:rPr>
      </w:pPr>
      <w:r w:rsidRPr="004947D6">
        <w:t xml:space="preserve">Muenjohn, N., &amp; Armstrong, A. (2008). Evaluating the structural validity of the Multifactor Leadership Questionnaire (MLQ), capturing the leadership factors of transformational-transactional leadership. </w:t>
      </w:r>
      <w:r w:rsidRPr="004947D6">
        <w:rPr>
          <w:i/>
          <w:iCs/>
        </w:rPr>
        <w:t>Contemporary Management Research</w:t>
      </w:r>
      <w:r w:rsidRPr="004947D6">
        <w:t xml:space="preserve">, </w:t>
      </w:r>
      <w:r w:rsidRPr="004947D6">
        <w:rPr>
          <w:i/>
          <w:iCs/>
        </w:rPr>
        <w:t>4</w:t>
      </w:r>
      <w:r w:rsidRPr="004947D6">
        <w:t xml:space="preserve">(1). doi:10.7903/cmr.v4i1.704 </w:t>
      </w:r>
    </w:p>
    <w:p w:rsidR="000C0A2E" w:rsidRPr="004947D6" w:rsidRDefault="000C0A2E" w:rsidP="000C0A2E">
      <w:pPr>
        <w:spacing w:line="480" w:lineRule="auto"/>
        <w:ind w:left="720" w:hanging="720"/>
        <w:contextualSpacing/>
        <w:rPr>
          <w:color w:val="FF0000"/>
        </w:rPr>
      </w:pPr>
      <w:r w:rsidRPr="004947D6">
        <w:t xml:space="preserve">Mukherjee, S. (2012). Does coaching transform coaches? A case study of internal coaching. </w:t>
      </w:r>
      <w:r w:rsidRPr="004947D6">
        <w:rPr>
          <w:i/>
          <w:iCs/>
        </w:rPr>
        <w:t>International Journal of Evidence Based Coaching &amp; Mentoring</w:t>
      </w:r>
      <w:r w:rsidRPr="004947D6">
        <w:t xml:space="preserve">, </w:t>
      </w:r>
      <w:r w:rsidRPr="004947D6">
        <w:rPr>
          <w:i/>
          <w:iCs/>
        </w:rPr>
        <w:t>10</w:t>
      </w:r>
      <w:r w:rsidRPr="004947D6">
        <w:t xml:space="preserve">(2), 76-87. </w:t>
      </w:r>
    </w:p>
    <w:p w:rsidR="000C0A2E" w:rsidRPr="004947D6" w:rsidRDefault="000C0A2E" w:rsidP="000C0A2E">
      <w:pPr>
        <w:spacing w:line="480" w:lineRule="auto"/>
        <w:ind w:left="720" w:hanging="720"/>
        <w:contextualSpacing/>
      </w:pPr>
      <w:r w:rsidRPr="004947D6">
        <w:t>Nease, A. A., Mudgett, B. O., &amp; Quiñ</w:t>
      </w:r>
      <w:bookmarkStart w:id="114" w:name="CErule21680"/>
      <w:r w:rsidRPr="004947D6">
        <w:rPr>
          <w:color w:val="000000"/>
        </w:rPr>
        <w:t>ones</w:t>
      </w:r>
      <w:bookmarkEnd w:id="114"/>
      <w:r w:rsidRPr="004947D6">
        <w:t xml:space="preserve">, M. A. (1999). Relationships among feedback sign, self-efficacy, and acceptance of performance feedback. </w:t>
      </w:r>
      <w:r w:rsidRPr="004947D6">
        <w:rPr>
          <w:i/>
          <w:iCs/>
        </w:rPr>
        <w:t>Journal of Applied Psychology</w:t>
      </w:r>
      <w:r w:rsidRPr="004947D6">
        <w:t xml:space="preserve">, </w:t>
      </w:r>
      <w:r w:rsidRPr="004947D6">
        <w:rPr>
          <w:i/>
          <w:iCs/>
        </w:rPr>
        <w:t>84</w:t>
      </w:r>
      <w:r w:rsidRPr="004947D6">
        <w:t>, 806-814. doi:10.1037/0021-9010.84.5.806</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Nieminen, L. R., Smerek, R., Kotrba, L., &amp; Denison, D. (2013). What does an executive</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coaching intervention add beyond facilitated multisource feedback? Effects on leader self</w:t>
      </w:r>
      <w:r w:rsidRPr="004947D6">
        <w:rPr>
          <w:rFonts w:ascii="Cambria Math" w:hAnsi="Cambria Math" w:cs="Cambria Math"/>
          <w:sz w:val="24"/>
          <w:szCs w:val="24"/>
        </w:rPr>
        <w:t>‐</w:t>
      </w:r>
      <w:r w:rsidRPr="004947D6">
        <w:rPr>
          <w:rFonts w:ascii="Times New Roman" w:hAnsi="Times New Roman" w:cs="Times New Roman"/>
          <w:sz w:val="24"/>
          <w:szCs w:val="24"/>
        </w:rPr>
        <w:t xml:space="preserve">ratings and perceived effectiveness. </w:t>
      </w:r>
      <w:r w:rsidRPr="004947D6">
        <w:rPr>
          <w:rFonts w:ascii="Times New Roman" w:hAnsi="Times New Roman" w:cs="Times New Roman"/>
          <w:i/>
          <w:iCs/>
          <w:sz w:val="24"/>
          <w:szCs w:val="24"/>
        </w:rPr>
        <w:t>Human Resource Development Quarterly</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24</w:t>
      </w:r>
      <w:r w:rsidRPr="004947D6">
        <w:rPr>
          <w:rFonts w:ascii="Times New Roman" w:hAnsi="Times New Roman" w:cs="Times New Roman"/>
          <w:sz w:val="24"/>
          <w:szCs w:val="24"/>
        </w:rPr>
        <w:t>(2), 145-176. doi:10.1002/hrdq.21152</w:t>
      </w:r>
    </w:p>
    <w:p w:rsidR="000C0A2E" w:rsidRPr="004947D6" w:rsidRDefault="000C0A2E" w:rsidP="000C0A2E">
      <w:pPr>
        <w:spacing w:line="480" w:lineRule="auto"/>
        <w:ind w:left="720" w:hanging="720"/>
        <w:contextualSpacing/>
      </w:pPr>
      <w:r w:rsidRPr="004947D6">
        <w:t>Nielsen, K., &amp; Munir, F. (2009). How do transformational leaders influence followers' affective well-</w:t>
      </w:r>
      <w:bookmarkStart w:id="115" w:name="CErule21880"/>
      <w:r w:rsidRPr="004947D6">
        <w:rPr>
          <w:color w:val="000000"/>
        </w:rPr>
        <w:t>being</w:t>
      </w:r>
      <w:bookmarkEnd w:id="115"/>
      <w:r w:rsidRPr="004947D6">
        <w:t xml:space="preserve">? Exploring the mediating role of self-efficacy. </w:t>
      </w:r>
      <w:r w:rsidRPr="004947D6">
        <w:rPr>
          <w:i/>
          <w:iCs/>
        </w:rPr>
        <w:t>Work &amp; Stress</w:t>
      </w:r>
      <w:r w:rsidRPr="004947D6">
        <w:t xml:space="preserve">, </w:t>
      </w:r>
      <w:r w:rsidRPr="004947D6">
        <w:rPr>
          <w:i/>
          <w:iCs/>
        </w:rPr>
        <w:t>23</w:t>
      </w:r>
      <w:r w:rsidRPr="004947D6">
        <w:t>, 313-329. doi:10.1080/02678370903385106</w:t>
      </w:r>
    </w:p>
    <w:p w:rsidR="000C0A2E" w:rsidRPr="004947D6" w:rsidRDefault="000C0A2E" w:rsidP="000C0A2E">
      <w:pPr>
        <w:spacing w:line="480" w:lineRule="auto"/>
        <w:ind w:left="720" w:hanging="720"/>
        <w:contextualSpacing/>
        <w:rPr>
          <w:color w:val="FF0000"/>
        </w:rPr>
      </w:pPr>
      <w:r w:rsidRPr="004947D6">
        <w:lastRenderedPageBreak/>
        <w:t xml:space="preserve">Norris, S. (2008). An examination of self-leadership. </w:t>
      </w:r>
      <w:r w:rsidRPr="004947D6">
        <w:rPr>
          <w:i/>
        </w:rPr>
        <w:t>Emerging Leadership Journeys,</w:t>
      </w:r>
      <w:r w:rsidRPr="004947D6">
        <w:t xml:space="preserve"> </w:t>
      </w:r>
      <w:r w:rsidRPr="004947D6">
        <w:rPr>
          <w:i/>
        </w:rPr>
        <w:t>1</w:t>
      </w:r>
      <w:r w:rsidRPr="004947D6">
        <w:t xml:space="preserve">(2), 43-61. Retrieved from </w:t>
      </w:r>
      <w:hyperlink r:id="rId13" w:history="1">
        <w:r w:rsidRPr="004947D6">
          <w:rPr>
            <w:rStyle w:val="Hyperlink"/>
            <w:color w:val="auto"/>
            <w:u w:val="none"/>
          </w:rPr>
          <w:t>http://www.regent.edu/acad/global/publications/elj/</w:t>
        </w:r>
      </w:hyperlink>
      <w:r w:rsidRPr="004947D6">
        <w:t xml:space="preserve"> vol1iss2/ELJ_V1Is2_Norris.pdf</w:t>
      </w:r>
    </w:p>
    <w:p w:rsidR="000C0A2E" w:rsidRPr="004947D6" w:rsidRDefault="000C0A2E" w:rsidP="000C0A2E">
      <w:pPr>
        <w:spacing w:line="480" w:lineRule="auto"/>
        <w:ind w:left="720" w:hanging="720"/>
        <w:contextualSpacing/>
      </w:pPr>
      <w:r w:rsidRPr="004947D6">
        <w:t xml:space="preserve">Nunnally, J. D., &amp; Bernstein, I. H. (1994). </w:t>
      </w:r>
      <w:r w:rsidRPr="004947D6">
        <w:rPr>
          <w:i/>
        </w:rPr>
        <w:t xml:space="preserve">Psychometric theory </w:t>
      </w:r>
      <w:r w:rsidRPr="004947D6">
        <w:t>(3rd ed.). New York, NY: McGraw-Hill.</w:t>
      </w:r>
    </w:p>
    <w:p w:rsidR="000C0A2E" w:rsidRPr="004947D6" w:rsidRDefault="000C0A2E" w:rsidP="000C0A2E">
      <w:pPr>
        <w:spacing w:line="480" w:lineRule="auto"/>
        <w:ind w:left="720" w:hanging="720"/>
        <w:contextualSpacing/>
        <w:rPr>
          <w:color w:val="FF0000"/>
        </w:rPr>
      </w:pPr>
      <w:r w:rsidRPr="004947D6">
        <w:t xml:space="preserve">Olivero, G., Bane, K. D., &amp; Kopelman, R. E. (1997). Executive coaching as a transfer of training tool: Effects on productivity in a public agency. </w:t>
      </w:r>
      <w:r w:rsidRPr="004947D6">
        <w:rPr>
          <w:i/>
          <w:iCs/>
        </w:rPr>
        <w:t>Public Personnel Management</w:t>
      </w:r>
      <w:r w:rsidRPr="004947D6">
        <w:t xml:space="preserve">, </w:t>
      </w:r>
      <w:r w:rsidRPr="004947D6">
        <w:rPr>
          <w:i/>
          <w:iCs/>
        </w:rPr>
        <w:t>26</w:t>
      </w:r>
      <w:r w:rsidRPr="004947D6">
        <w:t xml:space="preserve">, 461-469. </w:t>
      </w:r>
    </w:p>
    <w:p w:rsidR="000C0A2E" w:rsidRPr="004947D6" w:rsidRDefault="000C0A2E" w:rsidP="000C0A2E">
      <w:pPr>
        <w:spacing w:line="480" w:lineRule="auto"/>
        <w:ind w:left="720" w:hanging="720"/>
        <w:contextualSpacing/>
      </w:pPr>
      <w:r w:rsidRPr="004947D6">
        <w:t xml:space="preserve">O’Neill, M. B. (2000). </w:t>
      </w:r>
      <w:r w:rsidRPr="004947D6">
        <w:rPr>
          <w:i/>
        </w:rPr>
        <w:t>Executive coaching with backbone and heart</w:t>
      </w:r>
      <w:r w:rsidRPr="004947D6">
        <w:t xml:space="preserve">. </w:t>
      </w:r>
      <w:r w:rsidRPr="004947D6">
        <w:rPr>
          <w:iCs/>
        </w:rPr>
        <w:t>San Francisco, CA:</w:t>
      </w:r>
      <w:r w:rsidRPr="004947D6">
        <w:rPr>
          <w:i/>
          <w:iCs/>
        </w:rPr>
        <w:t xml:space="preserve"> </w:t>
      </w:r>
      <w:r w:rsidRPr="004947D6">
        <w:rPr>
          <w:iCs/>
        </w:rPr>
        <w:t>Jossey</w:t>
      </w:r>
      <w:r w:rsidRPr="004947D6">
        <w:t>.</w:t>
      </w:r>
    </w:p>
    <w:p w:rsidR="008A048D"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O’Reilly, C., &amp; Chatman, J. (1986). Organizational commitment and psychological</w:t>
      </w:r>
    </w:p>
    <w:p w:rsidR="000C0A2E" w:rsidRPr="004947D6" w:rsidRDefault="000C0A2E" w:rsidP="008A048D">
      <w:pPr>
        <w:pStyle w:val="HTMLPreformatted"/>
        <w:spacing w:line="480" w:lineRule="auto"/>
        <w:ind w:left="720"/>
        <w:contextualSpacing/>
      </w:pPr>
      <w:r w:rsidRPr="004947D6">
        <w:rPr>
          <w:rFonts w:ascii="Times New Roman" w:hAnsi="Times New Roman" w:cs="Times New Roman"/>
          <w:sz w:val="24"/>
          <w:szCs w:val="24"/>
        </w:rPr>
        <w:t>attachment:</w:t>
      </w:r>
      <w:r w:rsidR="007F2320">
        <w:rPr>
          <w:rFonts w:ascii="Times New Roman" w:hAnsi="Times New Roman" w:cs="Times New Roman"/>
          <w:sz w:val="24"/>
          <w:szCs w:val="24"/>
        </w:rPr>
        <w:t xml:space="preserve"> </w:t>
      </w:r>
      <w:r w:rsidRPr="004947D6">
        <w:rPr>
          <w:rFonts w:ascii="Times New Roman" w:hAnsi="Times New Roman" w:cs="Times New Roman"/>
          <w:sz w:val="24"/>
          <w:szCs w:val="24"/>
        </w:rPr>
        <w:t xml:space="preserve">The effects of compliance, identification and internalization on prosaic behavior. </w:t>
      </w:r>
      <w:r w:rsidRPr="004947D6">
        <w:rPr>
          <w:rFonts w:ascii="Times New Roman" w:hAnsi="Times New Roman" w:cs="Times New Roman"/>
          <w:i/>
          <w:sz w:val="24"/>
          <w:szCs w:val="24"/>
        </w:rPr>
        <w:t>Journal of Applied Psychology, 7</w:t>
      </w:r>
      <w:r w:rsidRPr="004947D6">
        <w:rPr>
          <w:rFonts w:ascii="Times New Roman" w:hAnsi="Times New Roman" w:cs="Times New Roman"/>
          <w:sz w:val="24"/>
          <w:szCs w:val="24"/>
        </w:rPr>
        <w:t>, 492-499. doi:10.1037/0021-9010.71.3.492</w:t>
      </w:r>
    </w:p>
    <w:p w:rsidR="008A048D" w:rsidRPr="004947D6" w:rsidRDefault="000C0A2E" w:rsidP="008A048D">
      <w:pPr>
        <w:spacing w:line="480" w:lineRule="auto"/>
        <w:contextualSpacing/>
      </w:pPr>
      <w:r w:rsidRPr="004947D6">
        <w:t>Orenstein, R. L. (2006). Measuring executive coaching efficacy? The answer was right</w:t>
      </w:r>
    </w:p>
    <w:p w:rsidR="000C0A2E" w:rsidRPr="004947D6" w:rsidRDefault="000C0A2E" w:rsidP="008A048D">
      <w:pPr>
        <w:spacing w:line="480" w:lineRule="auto"/>
        <w:ind w:left="720" w:firstLine="60"/>
        <w:contextualSpacing/>
      </w:pPr>
      <w:r w:rsidRPr="004947D6">
        <w:t xml:space="preserve">here all the time. </w:t>
      </w:r>
      <w:r w:rsidRPr="004947D6">
        <w:rPr>
          <w:i/>
          <w:iCs/>
        </w:rPr>
        <w:t>Consulting Psychology Journal: Practice and Research</w:t>
      </w:r>
      <w:r w:rsidRPr="004947D6">
        <w:t xml:space="preserve">, </w:t>
      </w:r>
      <w:r w:rsidRPr="004947D6">
        <w:rPr>
          <w:i/>
          <w:iCs/>
        </w:rPr>
        <w:t>58</w:t>
      </w:r>
      <w:r w:rsidRPr="004947D6">
        <w:t>(2), 106-116. doi:10.1037/1065-9293.58.2.106</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Ozaralli, N. (2003). Effects of transformational leadership on empowerment and team</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effectiveness. </w:t>
      </w:r>
      <w:r w:rsidRPr="004947D6">
        <w:rPr>
          <w:rFonts w:ascii="Times New Roman" w:hAnsi="Times New Roman" w:cs="Times New Roman"/>
          <w:i/>
          <w:sz w:val="24"/>
          <w:szCs w:val="24"/>
        </w:rPr>
        <w:t xml:space="preserve">Leadership &amp; Organization development Journal, </w:t>
      </w:r>
      <w:r w:rsidRPr="004947D6">
        <w:rPr>
          <w:rFonts w:ascii="Times New Roman" w:hAnsi="Times New Roman" w:cs="Times New Roman"/>
          <w:sz w:val="24"/>
          <w:szCs w:val="24"/>
        </w:rPr>
        <w:t>24, 335-344. doi:10.1108/01437730310494301</w:t>
      </w:r>
    </w:p>
    <w:p w:rsidR="000C0A2E" w:rsidRPr="004947D6" w:rsidRDefault="000C0A2E" w:rsidP="000C0A2E">
      <w:pPr>
        <w:spacing w:line="480" w:lineRule="auto"/>
        <w:ind w:left="720" w:hanging="720"/>
        <w:contextualSpacing/>
      </w:pPr>
      <w:r w:rsidRPr="004947D6">
        <w:t xml:space="preserve">Paglis, L .L. (2010). Leadership self-efficacy: Research findings and practical applications. </w:t>
      </w:r>
      <w:r w:rsidRPr="004947D6">
        <w:rPr>
          <w:i/>
        </w:rPr>
        <w:t>Journal of Management Development, 29,</w:t>
      </w:r>
      <w:r w:rsidRPr="004947D6">
        <w:t xml:space="preserve"> 771-782. </w:t>
      </w:r>
      <w:r w:rsidRPr="004947D6">
        <w:rPr>
          <w:color w:val="000000"/>
        </w:rPr>
        <w:t>doi:</w:t>
      </w:r>
      <w:r w:rsidRPr="004947D6">
        <w:t xml:space="preserve">10.1108/02621711011072487 </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lastRenderedPageBreak/>
        <w:t>Park, G., Schmidt, A. M., Scheu, C., &amp; DeShon, R. P. (2007). A process model of goal</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orientation and feedback seeking. </w:t>
      </w:r>
      <w:r w:rsidRPr="004947D6">
        <w:rPr>
          <w:rFonts w:ascii="Times New Roman" w:hAnsi="Times New Roman" w:cs="Times New Roman"/>
          <w:i/>
          <w:iCs/>
          <w:sz w:val="24"/>
          <w:szCs w:val="24"/>
        </w:rPr>
        <w:t>Human Performance</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20</w:t>
      </w:r>
      <w:r w:rsidRPr="004947D6">
        <w:rPr>
          <w:rFonts w:ascii="Times New Roman" w:hAnsi="Times New Roman" w:cs="Times New Roman"/>
          <w:sz w:val="24"/>
          <w:szCs w:val="24"/>
        </w:rPr>
        <w:t>(2), 119-145. doi:10.1080/08959280701332042</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 xml:space="preserve">Park, J. K., &amp; John, D. R. (2014). </w:t>
      </w:r>
      <w:bookmarkStart w:id="116" w:name="CErule22590"/>
      <w:r w:rsidRPr="004947D6">
        <w:rPr>
          <w:rFonts w:ascii="Times New Roman" w:hAnsi="Times New Roman" w:cs="Times New Roman"/>
          <w:color w:val="000000"/>
          <w:sz w:val="24"/>
          <w:szCs w:val="24"/>
        </w:rPr>
        <w:t>I think</w:t>
      </w:r>
      <w:bookmarkEnd w:id="116"/>
      <w:r w:rsidRPr="004947D6">
        <w:rPr>
          <w:rFonts w:ascii="Times New Roman" w:hAnsi="Times New Roman" w:cs="Times New Roman"/>
          <w:sz w:val="24"/>
          <w:szCs w:val="24"/>
        </w:rPr>
        <w:t xml:space="preserve"> I can, </w:t>
      </w:r>
      <w:bookmarkStart w:id="117" w:name="CErule22591"/>
      <w:r w:rsidRPr="004947D6">
        <w:rPr>
          <w:rFonts w:ascii="Times New Roman" w:hAnsi="Times New Roman" w:cs="Times New Roman"/>
          <w:color w:val="000000"/>
          <w:sz w:val="24"/>
          <w:szCs w:val="24"/>
        </w:rPr>
        <w:t>I think</w:t>
      </w:r>
      <w:bookmarkEnd w:id="117"/>
      <w:r w:rsidRPr="004947D6">
        <w:rPr>
          <w:rFonts w:ascii="Times New Roman" w:hAnsi="Times New Roman" w:cs="Times New Roman"/>
          <w:sz w:val="24"/>
          <w:szCs w:val="24"/>
        </w:rPr>
        <w:t xml:space="preserve"> I can: Brand use, self-efficacy, and</w:t>
      </w:r>
    </w:p>
    <w:p w:rsidR="000C0A2E" w:rsidRPr="004947D6" w:rsidRDefault="000C0A2E" w:rsidP="008A048D">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performance. </w:t>
      </w:r>
      <w:r w:rsidRPr="004947D6">
        <w:rPr>
          <w:rFonts w:ascii="Times New Roman" w:hAnsi="Times New Roman" w:cs="Times New Roman"/>
          <w:i/>
          <w:iCs/>
          <w:sz w:val="24"/>
          <w:szCs w:val="24"/>
        </w:rPr>
        <w:t>Journal of Marketing Research</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51</w:t>
      </w:r>
      <w:r w:rsidRPr="004947D6">
        <w:rPr>
          <w:rFonts w:ascii="Times New Roman" w:hAnsi="Times New Roman" w:cs="Times New Roman"/>
          <w:sz w:val="24"/>
          <w:szCs w:val="24"/>
        </w:rPr>
        <w:t>(2), 233-247. doi:10.1509/jmr.11.0532</w:t>
      </w:r>
      <w:r w:rsidRPr="004947D6">
        <w:t xml:space="preserve"> </w:t>
      </w:r>
    </w:p>
    <w:p w:rsidR="008A048D"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Passmore, J., &amp; Gibbes, C. (2007). The state of executive coaching research: What does</w:t>
      </w:r>
    </w:p>
    <w:p w:rsidR="000C0A2E" w:rsidRPr="004947D6" w:rsidRDefault="008A048D" w:rsidP="008A048D">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t</w:t>
      </w:r>
      <w:r w:rsidR="000C0A2E" w:rsidRPr="004947D6">
        <w:rPr>
          <w:rFonts w:ascii="Times New Roman" w:hAnsi="Times New Roman" w:cs="Times New Roman"/>
          <w:sz w:val="24"/>
          <w:szCs w:val="24"/>
        </w:rPr>
        <w:t>he</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current literature tell us and what’s next for coaching research. </w:t>
      </w:r>
      <w:r w:rsidR="000C0A2E" w:rsidRPr="004947D6">
        <w:rPr>
          <w:rFonts w:ascii="Times New Roman" w:hAnsi="Times New Roman" w:cs="Times New Roman"/>
          <w:i/>
          <w:iCs/>
          <w:sz w:val="24"/>
          <w:szCs w:val="24"/>
        </w:rPr>
        <w:t>International Coaching Psychology Review</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iCs/>
          <w:sz w:val="24"/>
          <w:szCs w:val="24"/>
        </w:rPr>
        <w:t>2</w:t>
      </w:r>
      <w:r w:rsidR="000C0A2E" w:rsidRPr="004947D6">
        <w:rPr>
          <w:rFonts w:ascii="Times New Roman" w:hAnsi="Times New Roman" w:cs="Times New Roman"/>
          <w:sz w:val="24"/>
          <w:szCs w:val="24"/>
        </w:rPr>
        <w:t>(2), 116-128. doi:10.1037/1065-9293.59.1.68</w:t>
      </w:r>
    </w:p>
    <w:p w:rsidR="008A048D"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Pieterse, A. N., Knippenberg, D. N., Schippers, M. C., &amp; Stam, D. (2010).</w:t>
      </w:r>
    </w:p>
    <w:p w:rsidR="000C0A2E" w:rsidRPr="004947D6" w:rsidRDefault="000C0A2E" w:rsidP="008A048D">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Transformational and</w:t>
      </w:r>
      <w:r w:rsidR="008A048D" w:rsidRPr="004947D6">
        <w:rPr>
          <w:rFonts w:ascii="Times New Roman" w:hAnsi="Times New Roman" w:cs="Times New Roman"/>
          <w:sz w:val="24"/>
          <w:szCs w:val="24"/>
        </w:rPr>
        <w:t xml:space="preserve"> </w:t>
      </w:r>
      <w:r w:rsidRPr="004947D6">
        <w:rPr>
          <w:rFonts w:ascii="Times New Roman" w:hAnsi="Times New Roman" w:cs="Times New Roman"/>
          <w:sz w:val="24"/>
          <w:szCs w:val="24"/>
        </w:rPr>
        <w:t xml:space="preserve">transactional leadership and innovative behavior: The moderating role of psychological empowerment. </w:t>
      </w:r>
      <w:r w:rsidRPr="004947D6">
        <w:rPr>
          <w:rFonts w:ascii="Times New Roman" w:hAnsi="Times New Roman" w:cs="Times New Roman"/>
          <w:i/>
          <w:sz w:val="24"/>
          <w:szCs w:val="24"/>
        </w:rPr>
        <w:t>Journal of Organizational Behavior, 31</w:t>
      </w:r>
      <w:r w:rsidRPr="004947D6">
        <w:rPr>
          <w:rFonts w:ascii="Times New Roman" w:hAnsi="Times New Roman" w:cs="Times New Roman"/>
          <w:sz w:val="24"/>
          <w:szCs w:val="24"/>
        </w:rPr>
        <w:t>, 603-609. doi:10.1002/job.650</w:t>
      </w:r>
    </w:p>
    <w:p w:rsidR="000C0A2E" w:rsidRPr="004947D6" w:rsidRDefault="000C0A2E" w:rsidP="000C0A2E">
      <w:pPr>
        <w:spacing w:line="480" w:lineRule="auto"/>
        <w:ind w:left="720" w:hanging="720"/>
        <w:contextualSpacing/>
        <w:rPr>
          <w:strike/>
        </w:rPr>
      </w:pPr>
      <w:r w:rsidRPr="004947D6">
        <w:t>Pillai, R., &amp; Willaims, E. A. (2004). Transformational leadership, self-efficacy, group cohesiveness, commitment, and performance.</w:t>
      </w:r>
      <w:r w:rsidRPr="004947D6">
        <w:rPr>
          <w:i/>
          <w:iCs/>
        </w:rPr>
        <w:t xml:space="preserve"> Journal of Organizational Change Management, 17</w:t>
      </w:r>
      <w:r w:rsidRPr="004947D6">
        <w:t xml:space="preserve">(2), 144-159. </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Podsakoff, P. M., MacKenzie, S. B., &amp; Bommer, W. H. (1996). Transformational leader</w:t>
      </w:r>
    </w:p>
    <w:p w:rsidR="000C0A2E"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behaviors and substitutes for leadership as determinants of employee satisfaction, commitment, trust, and organizational citizenship behaviors. </w:t>
      </w:r>
      <w:r w:rsidRPr="004947D6">
        <w:rPr>
          <w:rFonts w:ascii="Times New Roman" w:hAnsi="Times New Roman" w:cs="Times New Roman"/>
          <w:i/>
          <w:sz w:val="24"/>
          <w:szCs w:val="24"/>
        </w:rPr>
        <w:t xml:space="preserve">Journal of Management, </w:t>
      </w:r>
      <w:r w:rsidRPr="004947D6">
        <w:rPr>
          <w:rFonts w:ascii="Times New Roman" w:hAnsi="Times New Roman" w:cs="Times New Roman"/>
          <w:sz w:val="24"/>
          <w:szCs w:val="24"/>
        </w:rPr>
        <w:t>22, 531-544. doi:10.1177/014920639602200204</w:t>
      </w:r>
    </w:p>
    <w:p w:rsidR="00FB3170" w:rsidRDefault="00FB3170" w:rsidP="00FB3170">
      <w:pPr>
        <w:pStyle w:val="NormalWeb"/>
        <w:spacing w:before="0" w:beforeAutospacing="0" w:after="0" w:afterAutospacing="0" w:line="480" w:lineRule="auto"/>
        <w:contextualSpacing/>
      </w:pPr>
      <w:bookmarkStart w:id="118" w:name="polit"/>
      <w:r>
        <w:t xml:space="preserve">Polit, D., &amp; Hungler, B. .(1991). </w:t>
      </w:r>
      <w:r>
        <w:rPr>
          <w:i/>
          <w:iCs/>
        </w:rPr>
        <w:t>Nursing research: Principles and methods</w:t>
      </w:r>
      <w:r>
        <w:t>. New York:</w:t>
      </w:r>
    </w:p>
    <w:p w:rsidR="00FB3170" w:rsidRPr="004947D6" w:rsidRDefault="00FB3170" w:rsidP="00FB3170">
      <w:pPr>
        <w:pStyle w:val="NormalWeb"/>
        <w:spacing w:before="0" w:beforeAutospacing="0" w:after="0" w:afterAutospacing="0" w:line="480" w:lineRule="auto"/>
        <w:ind w:firstLine="720"/>
        <w:contextualSpacing/>
      </w:pPr>
      <w:r>
        <w:t>JB Lippincott.</w:t>
      </w:r>
      <w:bookmarkEnd w:id="118"/>
    </w:p>
    <w:p w:rsidR="000C0A2E" w:rsidRPr="004947D6" w:rsidRDefault="000C0A2E" w:rsidP="000C0A2E">
      <w:pPr>
        <w:spacing w:line="480" w:lineRule="auto"/>
        <w:ind w:left="720" w:hanging="720"/>
        <w:contextualSpacing/>
      </w:pPr>
      <w:r w:rsidRPr="004947D6">
        <w:t xml:space="preserve">Powers, W. (1973). </w:t>
      </w:r>
      <w:r w:rsidRPr="004947D6">
        <w:rPr>
          <w:i/>
        </w:rPr>
        <w:t xml:space="preserve">Behavior: The control of perception. </w:t>
      </w:r>
      <w:r w:rsidRPr="004947D6">
        <w:t>(p.ix) Chicago:Aldine.</w:t>
      </w:r>
    </w:p>
    <w:p w:rsidR="008A048D"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lastRenderedPageBreak/>
        <w:t>Price, M. S., &amp; Weiss, M. R. (2013). Relationships among coach leadership, peer</w:t>
      </w:r>
    </w:p>
    <w:p w:rsidR="000C0A2E" w:rsidRPr="004947D6" w:rsidRDefault="000C0A2E" w:rsidP="008A048D">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leadership, and</w:t>
      </w:r>
      <w:r w:rsidR="008A048D" w:rsidRPr="004947D6">
        <w:rPr>
          <w:rFonts w:ascii="Times New Roman" w:hAnsi="Times New Roman" w:cs="Times New Roman"/>
          <w:sz w:val="24"/>
          <w:szCs w:val="24"/>
        </w:rPr>
        <w:t xml:space="preserve"> </w:t>
      </w:r>
      <w:r w:rsidRPr="004947D6">
        <w:rPr>
          <w:rFonts w:ascii="Times New Roman" w:hAnsi="Times New Roman" w:cs="Times New Roman"/>
          <w:sz w:val="24"/>
          <w:szCs w:val="24"/>
        </w:rPr>
        <w:t xml:space="preserve">adolescent athletes’ psychosocial and team outcomes: A test of transformational leadership theory. </w:t>
      </w:r>
      <w:r w:rsidRPr="004947D6">
        <w:rPr>
          <w:rFonts w:ascii="Times New Roman" w:hAnsi="Times New Roman" w:cs="Times New Roman"/>
          <w:i/>
          <w:iCs/>
          <w:sz w:val="24"/>
          <w:szCs w:val="24"/>
        </w:rPr>
        <w:t>Journal of Applied Sport Psychology</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25</w:t>
      </w:r>
      <w:r w:rsidRPr="004947D6">
        <w:rPr>
          <w:rFonts w:ascii="Times New Roman" w:hAnsi="Times New Roman" w:cs="Times New Roman"/>
          <w:sz w:val="24"/>
          <w:szCs w:val="24"/>
        </w:rPr>
        <w:t>(2), 265-279. doi:10.1080/10413200.2012.725703</w:t>
      </w:r>
    </w:p>
    <w:p w:rsidR="000C0A2E" w:rsidRPr="004947D6" w:rsidRDefault="000C0A2E" w:rsidP="000C0A2E">
      <w:pPr>
        <w:spacing w:line="480" w:lineRule="auto"/>
        <w:ind w:left="720" w:hanging="720"/>
        <w:contextualSpacing/>
      </w:pPr>
      <w:r w:rsidRPr="004947D6">
        <w:t xml:space="preserve">Purvanova, R. K., &amp; Bono, J. E. (2009).  Transformational leadership in context; Face-to face and virtual teams.  </w:t>
      </w:r>
      <w:r w:rsidRPr="004947D6">
        <w:rPr>
          <w:i/>
        </w:rPr>
        <w:t>The Leadership Quarterly,</w:t>
      </w:r>
      <w:r w:rsidRPr="004947D6">
        <w:t xml:space="preserve"> </w:t>
      </w:r>
      <w:r w:rsidRPr="004947D6">
        <w:rPr>
          <w:i/>
        </w:rPr>
        <w:t>20</w:t>
      </w:r>
      <w:r w:rsidRPr="004947D6">
        <w:t>, 343-357. doi:101016/j.leaqua.2009.02.004</w:t>
      </w:r>
    </w:p>
    <w:p w:rsidR="000C0A2E" w:rsidRDefault="000C0A2E" w:rsidP="000C0A2E">
      <w:pPr>
        <w:spacing w:line="480" w:lineRule="auto"/>
        <w:ind w:left="720" w:hanging="720"/>
        <w:contextualSpacing/>
      </w:pPr>
      <w:r w:rsidRPr="004947D6">
        <w:t xml:space="preserve">Quigley, N. R. (2013). A longitudinal, multilevel study of leadership efficacy development in MBA Teams. </w:t>
      </w:r>
      <w:r w:rsidRPr="004947D6">
        <w:rPr>
          <w:i/>
          <w:iCs/>
        </w:rPr>
        <w:t>Academy of Management Learning &amp; Education</w:t>
      </w:r>
      <w:r w:rsidRPr="004947D6">
        <w:t xml:space="preserve">, </w:t>
      </w:r>
      <w:r w:rsidRPr="004947D6">
        <w:rPr>
          <w:i/>
          <w:iCs/>
        </w:rPr>
        <w:t>12</w:t>
      </w:r>
      <w:r w:rsidRPr="004947D6">
        <w:t>, 579-602. doi:10.5465/ amle.2011.0524</w:t>
      </w:r>
    </w:p>
    <w:p w:rsidR="00FB3170" w:rsidRDefault="00FB3170" w:rsidP="00FB3170">
      <w:pPr>
        <w:spacing w:line="480" w:lineRule="auto"/>
        <w:contextualSpacing/>
      </w:pPr>
      <w:r>
        <w:t>Sale, J. E., Lohfeld, L. H., &amp; Brazil, K. (2002). Revisiting the quantitative-qualitative</w:t>
      </w:r>
    </w:p>
    <w:p w:rsidR="00FB3170" w:rsidRDefault="00FB3170" w:rsidP="00FB3170">
      <w:pPr>
        <w:spacing w:line="480" w:lineRule="auto"/>
        <w:ind w:left="720"/>
        <w:contextualSpacing/>
      </w:pPr>
      <w:r>
        <w:t xml:space="preserve">debate: Implications for mixed-methods research. </w:t>
      </w:r>
      <w:r>
        <w:rPr>
          <w:i/>
          <w:iCs/>
        </w:rPr>
        <w:t>Quality and quantity</w:t>
      </w:r>
      <w:r>
        <w:t xml:space="preserve">, </w:t>
      </w:r>
      <w:r>
        <w:rPr>
          <w:i/>
          <w:iCs/>
        </w:rPr>
        <w:t>36</w:t>
      </w:r>
      <w:r>
        <w:t>(1), 43-53.</w:t>
      </w:r>
    </w:p>
    <w:p w:rsidR="00FB3170" w:rsidRDefault="000C0A2E" w:rsidP="00FB3170">
      <w:pPr>
        <w:spacing w:line="480" w:lineRule="auto"/>
        <w:contextualSpacing/>
      </w:pPr>
      <w:r w:rsidRPr="004947D6">
        <w:t>Salkind, N. J. (2008). Zigma Freud and descriptive statistics, just the truth: An</w:t>
      </w:r>
    </w:p>
    <w:p w:rsidR="000C0A2E" w:rsidRPr="004947D6" w:rsidRDefault="000C0A2E" w:rsidP="00FB3170">
      <w:pPr>
        <w:spacing w:line="480" w:lineRule="auto"/>
        <w:ind w:left="720"/>
        <w:contextualSpacing/>
      </w:pPr>
      <w:r w:rsidRPr="004947D6">
        <w:t xml:space="preserve">introduction to understanding reliability and validity. </w:t>
      </w:r>
      <w:r w:rsidRPr="004947D6">
        <w:rPr>
          <w:i/>
          <w:iCs/>
        </w:rPr>
        <w:t xml:space="preserve">Statistics For People Who (Think They) Hate Statistics </w:t>
      </w:r>
      <w:r w:rsidRPr="004947D6">
        <w:rPr>
          <w:iCs/>
        </w:rPr>
        <w:t>(pp. 97-118). London, UK: Sage Publications.</w:t>
      </w:r>
    </w:p>
    <w:p w:rsidR="000C0A2E" w:rsidRPr="004947D6" w:rsidRDefault="000C0A2E" w:rsidP="000C0A2E">
      <w:pPr>
        <w:spacing w:line="480" w:lineRule="auto"/>
        <w:ind w:left="720" w:hanging="720"/>
        <w:contextualSpacing/>
      </w:pPr>
      <w:r w:rsidRPr="004947D6">
        <w:t xml:space="preserve">Saporito, T. J. (1996). Business-linked executive development: Coaching senior executives. </w:t>
      </w:r>
      <w:r w:rsidRPr="004947D6">
        <w:rPr>
          <w:i/>
          <w:iCs/>
        </w:rPr>
        <w:t>Consulting Psychology Journal: Practice and Research</w:t>
      </w:r>
      <w:r w:rsidRPr="004947D6">
        <w:t xml:space="preserve">, </w:t>
      </w:r>
      <w:r w:rsidRPr="004947D6">
        <w:rPr>
          <w:i/>
          <w:iCs/>
        </w:rPr>
        <w:t>48</w:t>
      </w:r>
      <w:r w:rsidRPr="004947D6">
        <w:t>(2), 96-103. doi:10.1037/1061-4087.48.2.9</w:t>
      </w:r>
    </w:p>
    <w:p w:rsidR="008A048D" w:rsidRPr="004947D6" w:rsidRDefault="000C0A2E" w:rsidP="008A048D">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Sarros, J. C., Cooper, B. K., &amp; Santora, J. C. (2008). Building a climate for innovation</w:t>
      </w:r>
    </w:p>
    <w:p w:rsidR="000C0A2E" w:rsidRPr="004947D6" w:rsidRDefault="00A92FE5"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t</w:t>
      </w:r>
      <w:r w:rsidR="000C0A2E" w:rsidRPr="004947D6">
        <w:rPr>
          <w:rFonts w:ascii="Times New Roman" w:hAnsi="Times New Roman" w:cs="Times New Roman"/>
          <w:sz w:val="24"/>
          <w:szCs w:val="24"/>
        </w:rPr>
        <w:t>hrough</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transformational leadership and organizational culture. </w:t>
      </w:r>
      <w:r w:rsidR="000C0A2E" w:rsidRPr="004947D6">
        <w:rPr>
          <w:rFonts w:ascii="Times New Roman" w:hAnsi="Times New Roman" w:cs="Times New Roman"/>
          <w:i/>
          <w:sz w:val="24"/>
          <w:szCs w:val="24"/>
        </w:rPr>
        <w:t>Journal of Leadership and Organizational Studies, 15</w:t>
      </w:r>
      <w:r w:rsidR="000C0A2E" w:rsidRPr="004947D6">
        <w:rPr>
          <w:rFonts w:ascii="Times New Roman" w:hAnsi="Times New Roman" w:cs="Times New Roman"/>
          <w:sz w:val="24"/>
          <w:szCs w:val="24"/>
        </w:rPr>
        <w:t>(2), 145-158. doi:10.1177/1548051808324100</w:t>
      </w:r>
    </w:p>
    <w:p w:rsidR="00A92FE5"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lastRenderedPageBreak/>
        <w:t>Scherbaum, C. A., Cohen-Charash, Y., &amp; Kern, M. J. (2006). Measuring general self</w:t>
      </w:r>
    </w:p>
    <w:p w:rsidR="000C0A2E" w:rsidRPr="004947D6" w:rsidRDefault="000C0A2E"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efficacy: A</w:t>
      </w:r>
      <w:r w:rsidR="00A92FE5" w:rsidRPr="004947D6">
        <w:rPr>
          <w:rFonts w:ascii="Times New Roman" w:hAnsi="Times New Roman" w:cs="Times New Roman"/>
          <w:sz w:val="24"/>
          <w:szCs w:val="24"/>
        </w:rPr>
        <w:t xml:space="preserve"> </w:t>
      </w:r>
      <w:r w:rsidRPr="004947D6">
        <w:rPr>
          <w:rFonts w:ascii="Times New Roman" w:hAnsi="Times New Roman" w:cs="Times New Roman"/>
          <w:sz w:val="24"/>
          <w:szCs w:val="24"/>
        </w:rPr>
        <w:t xml:space="preserve">comparison of three measures using item response theory. </w:t>
      </w:r>
      <w:r w:rsidRPr="004947D6">
        <w:rPr>
          <w:rFonts w:ascii="Times New Roman" w:hAnsi="Times New Roman" w:cs="Times New Roman"/>
          <w:i/>
          <w:iCs/>
          <w:sz w:val="24"/>
          <w:szCs w:val="24"/>
        </w:rPr>
        <w:t>Educational and Psychological Measurement</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66</w:t>
      </w:r>
      <w:r w:rsidRPr="004947D6">
        <w:rPr>
          <w:rFonts w:ascii="Times New Roman" w:hAnsi="Times New Roman" w:cs="Times New Roman"/>
          <w:sz w:val="24"/>
          <w:szCs w:val="24"/>
        </w:rPr>
        <w:t>, 1047-1063. doi:10.1177/0013164406288171</w:t>
      </w:r>
    </w:p>
    <w:p w:rsidR="000C0A2E" w:rsidRPr="004947D6" w:rsidRDefault="000C0A2E" w:rsidP="000C0A2E">
      <w:pPr>
        <w:spacing w:line="480" w:lineRule="auto"/>
        <w:ind w:left="720" w:hanging="720"/>
        <w:contextualSpacing/>
      </w:pPr>
      <w:r w:rsidRPr="004947D6">
        <w:t xml:space="preserve">Schmidt, A. M., &amp; DeShon, R. P. (2010). The moderating effects of performance ambiguity on the relationship between self-efficacy and performance. </w:t>
      </w:r>
      <w:r w:rsidRPr="004947D6">
        <w:rPr>
          <w:i/>
          <w:iCs/>
        </w:rPr>
        <w:t>Journal of Applied Psychology</w:t>
      </w:r>
      <w:r w:rsidRPr="004947D6">
        <w:t xml:space="preserve">, </w:t>
      </w:r>
      <w:r w:rsidRPr="004947D6">
        <w:rPr>
          <w:i/>
          <w:iCs/>
        </w:rPr>
        <w:t>95</w:t>
      </w:r>
      <w:r w:rsidRPr="004947D6">
        <w:t>, 572-581. doi:10.1037/a0018289</w:t>
      </w:r>
    </w:p>
    <w:p w:rsidR="00A92FE5"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Segers, J., Vloeberghs, D., Henderickx, E., &amp; Inceoglu, I. (2011). Structuring and</w:t>
      </w:r>
    </w:p>
    <w:p w:rsidR="000C0A2E" w:rsidRPr="004947D6" w:rsidRDefault="00A92FE5"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U</w:t>
      </w:r>
      <w:r w:rsidR="000C0A2E" w:rsidRPr="004947D6">
        <w:rPr>
          <w:rFonts w:ascii="Times New Roman" w:hAnsi="Times New Roman" w:cs="Times New Roman"/>
          <w:sz w:val="24"/>
          <w:szCs w:val="24"/>
        </w:rPr>
        <w:t>nderstanding</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the coaching industry: The coaching cube. </w:t>
      </w:r>
      <w:r w:rsidR="000C0A2E" w:rsidRPr="004947D6">
        <w:rPr>
          <w:rFonts w:ascii="Times New Roman" w:hAnsi="Times New Roman" w:cs="Times New Roman"/>
          <w:i/>
          <w:iCs/>
          <w:sz w:val="24"/>
          <w:szCs w:val="24"/>
        </w:rPr>
        <w:t>Academy of Management Learning &amp; Education</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iCs/>
          <w:sz w:val="24"/>
          <w:szCs w:val="24"/>
        </w:rPr>
        <w:t>10</w:t>
      </w:r>
      <w:r w:rsidR="000C0A2E" w:rsidRPr="004947D6">
        <w:rPr>
          <w:rFonts w:ascii="Times New Roman" w:hAnsi="Times New Roman" w:cs="Times New Roman"/>
          <w:sz w:val="24"/>
          <w:szCs w:val="24"/>
        </w:rPr>
        <w:t>(2), 204-221. doi:10.5465/amle.2011.62798930</w:t>
      </w:r>
    </w:p>
    <w:p w:rsidR="00A92FE5"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Shanker, R., Bhanugopan, R., &amp; Fish, A. (2012). Changing organizational climate for</w:t>
      </w:r>
    </w:p>
    <w:p w:rsidR="000C0A2E" w:rsidRPr="004947D6" w:rsidRDefault="00A92FE5"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I</w:t>
      </w:r>
      <w:r w:rsidR="000C0A2E" w:rsidRPr="004947D6">
        <w:rPr>
          <w:rFonts w:ascii="Times New Roman" w:hAnsi="Times New Roman" w:cs="Times New Roman"/>
          <w:sz w:val="24"/>
          <w:szCs w:val="24"/>
        </w:rPr>
        <w:t>nnovation</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through leadership: An exploratory review and research agenda. </w:t>
      </w:r>
      <w:r w:rsidR="000C0A2E" w:rsidRPr="004947D6">
        <w:rPr>
          <w:rFonts w:ascii="Times New Roman" w:hAnsi="Times New Roman" w:cs="Times New Roman"/>
          <w:i/>
          <w:iCs/>
          <w:sz w:val="24"/>
          <w:szCs w:val="24"/>
        </w:rPr>
        <w:t>Review of Management Innovation &amp; Creativity</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iCs/>
          <w:sz w:val="24"/>
          <w:szCs w:val="24"/>
        </w:rPr>
        <w:t>5</w:t>
      </w:r>
      <w:r w:rsidR="000C0A2E" w:rsidRPr="004947D6">
        <w:rPr>
          <w:rFonts w:ascii="Times New Roman" w:hAnsi="Times New Roman" w:cs="Times New Roman"/>
          <w:sz w:val="24"/>
          <w:szCs w:val="24"/>
        </w:rPr>
        <w:t>(14), 105-118. doi:10.5176/2251-2349_hrmpd14.12</w:t>
      </w:r>
    </w:p>
    <w:p w:rsidR="000C0A2E" w:rsidRPr="004947D6" w:rsidRDefault="000C0A2E" w:rsidP="000C0A2E">
      <w:pPr>
        <w:spacing w:line="480" w:lineRule="auto"/>
        <w:ind w:left="720" w:hanging="720"/>
        <w:contextualSpacing/>
      </w:pPr>
      <w:r w:rsidRPr="004947D6">
        <w:t xml:space="preserve">Shannahan, K. J., Bush, A. J., &amp; Shannahan, R. J. (2013). Are your salespeople coachable? How salesperson coachability, trait competitiveness, and transformational leadership enhance sales performance. </w:t>
      </w:r>
      <w:r w:rsidRPr="004947D6">
        <w:rPr>
          <w:i/>
          <w:iCs/>
        </w:rPr>
        <w:t>Journal of the Academy of Marketing Science</w:t>
      </w:r>
      <w:r w:rsidRPr="004947D6">
        <w:t xml:space="preserve">, </w:t>
      </w:r>
      <w:r w:rsidRPr="004947D6">
        <w:rPr>
          <w:i/>
          <w:iCs/>
        </w:rPr>
        <w:t>41</w:t>
      </w:r>
      <w:r w:rsidRPr="004947D6">
        <w:t>(1), 40-54. doi:10.1007/s11747-012-0302-9</w:t>
      </w:r>
    </w:p>
    <w:p w:rsidR="000C0A2E" w:rsidRPr="004947D6" w:rsidRDefault="000C0A2E" w:rsidP="000C0A2E">
      <w:pPr>
        <w:spacing w:line="480" w:lineRule="auto"/>
        <w:ind w:left="720" w:hanging="720"/>
        <w:contextualSpacing/>
      </w:pPr>
      <w:r w:rsidRPr="004947D6">
        <w:t xml:space="preserve">Shanker, R., Bhanugopan, R., &amp; Fish, A. (2012). Changing organizational climate for innovation through leadership: An exploratory review and research agenda. </w:t>
      </w:r>
      <w:r w:rsidRPr="004947D6">
        <w:rPr>
          <w:i/>
          <w:iCs/>
        </w:rPr>
        <w:t>Review of Management Innovation &amp; Creativity</w:t>
      </w:r>
      <w:r w:rsidRPr="004947D6">
        <w:t xml:space="preserve">, </w:t>
      </w:r>
      <w:r w:rsidRPr="004947D6">
        <w:rPr>
          <w:i/>
          <w:iCs/>
        </w:rPr>
        <w:t>5</w:t>
      </w:r>
      <w:r w:rsidRPr="004947D6">
        <w:t xml:space="preserve">(14), 105-118. </w:t>
      </w:r>
    </w:p>
    <w:p w:rsidR="000C0A2E" w:rsidRPr="004947D6" w:rsidRDefault="000C0A2E" w:rsidP="000C0A2E">
      <w:pPr>
        <w:spacing w:line="480" w:lineRule="auto"/>
        <w:ind w:left="720" w:hanging="720"/>
        <w:contextualSpacing/>
      </w:pPr>
      <w:r w:rsidRPr="004947D6">
        <w:lastRenderedPageBreak/>
        <w:t xml:space="preserve">Sherer, M., Maddux, J. E., Mercandante, B., Prentice-Dunn, S., Jacobs, B., &amp; Rogers, R. (1982). The self-efficacy scale: Construction and validation. </w:t>
      </w:r>
      <w:r w:rsidRPr="004947D6">
        <w:rPr>
          <w:i/>
        </w:rPr>
        <w:t>Psychological Reports, 51,</w:t>
      </w:r>
      <w:r w:rsidRPr="004947D6">
        <w:t xml:space="preserve"> 663-671. doi:10.2466/pr0.1982.51.2.663</w:t>
      </w:r>
    </w:p>
    <w:p w:rsidR="000C0A2E" w:rsidRPr="004947D6" w:rsidRDefault="000C0A2E" w:rsidP="000C0A2E">
      <w:pPr>
        <w:spacing w:line="480" w:lineRule="auto"/>
        <w:ind w:left="720" w:hanging="720"/>
        <w:contextualSpacing/>
        <w:rPr>
          <w:color w:val="FF0000"/>
        </w:rPr>
      </w:pPr>
      <w:r w:rsidRPr="004947D6">
        <w:t xml:space="preserve">Sherman, S., &amp; Freas, A. (2004). The wild west of executive coaching. </w:t>
      </w:r>
      <w:r w:rsidRPr="004947D6">
        <w:rPr>
          <w:i/>
        </w:rPr>
        <w:t>Harvard Business Review, 82</w:t>
      </w:r>
      <w:r w:rsidRPr="004947D6">
        <w:t>(11), 82-90. Retrieved from http://www.executivecoaching.com/wp-content/uploads/2012/04/WildWest.pdf</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 xml:space="preserve">Shin, S. J., &amp; Zhou, J. (2003).  Transformational leadership, conservation, and creativity: </w:t>
      </w:r>
    </w:p>
    <w:p w:rsidR="000C0A2E" w:rsidRPr="004947D6" w:rsidRDefault="000C0A2E" w:rsidP="000C0A2E">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 xml:space="preserve">evidence from Korea. </w:t>
      </w:r>
      <w:r w:rsidRPr="004947D6">
        <w:rPr>
          <w:rFonts w:ascii="Times New Roman" w:hAnsi="Times New Roman" w:cs="Times New Roman"/>
          <w:i/>
          <w:sz w:val="24"/>
          <w:szCs w:val="24"/>
        </w:rPr>
        <w:t>Academy of Management Journal</w:t>
      </w:r>
      <w:r w:rsidRPr="004947D6">
        <w:rPr>
          <w:rFonts w:ascii="Times New Roman" w:hAnsi="Times New Roman" w:cs="Times New Roman"/>
          <w:sz w:val="24"/>
          <w:szCs w:val="24"/>
        </w:rPr>
        <w:t xml:space="preserve">, </w:t>
      </w:r>
      <w:r w:rsidRPr="004947D6">
        <w:rPr>
          <w:rFonts w:ascii="Times New Roman" w:hAnsi="Times New Roman" w:cs="Times New Roman"/>
          <w:i/>
          <w:sz w:val="24"/>
          <w:szCs w:val="24"/>
        </w:rPr>
        <w:t>46</w:t>
      </w:r>
      <w:r w:rsidRPr="004947D6">
        <w:rPr>
          <w:rFonts w:ascii="Times New Roman" w:hAnsi="Times New Roman" w:cs="Times New Roman"/>
          <w:sz w:val="24"/>
          <w:szCs w:val="24"/>
        </w:rPr>
        <w:t>, 703-714. doi:10.2307/30040662</w:t>
      </w:r>
    </w:p>
    <w:p w:rsidR="00A92FE5"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Sosik, J. J., Kahai, S., &amp; Avolio, B. J. (1998).  Transformational leadership and</w:t>
      </w:r>
    </w:p>
    <w:p w:rsidR="000C0A2E" w:rsidRPr="004947D6" w:rsidRDefault="000C0A2E"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dimensions of</w:t>
      </w:r>
      <w:r w:rsidR="00A92FE5" w:rsidRPr="004947D6">
        <w:rPr>
          <w:rFonts w:ascii="Times New Roman" w:hAnsi="Times New Roman" w:cs="Times New Roman"/>
          <w:sz w:val="24"/>
          <w:szCs w:val="24"/>
        </w:rPr>
        <w:t xml:space="preserve"> </w:t>
      </w:r>
      <w:r w:rsidRPr="004947D6">
        <w:rPr>
          <w:rFonts w:ascii="Times New Roman" w:hAnsi="Times New Roman" w:cs="Times New Roman"/>
          <w:sz w:val="24"/>
          <w:szCs w:val="24"/>
        </w:rPr>
        <w:t xml:space="preserve">creativity: Motivating idea generation in computer-mediated groups. </w:t>
      </w:r>
      <w:r w:rsidRPr="004947D6">
        <w:rPr>
          <w:rFonts w:ascii="Times New Roman" w:hAnsi="Times New Roman" w:cs="Times New Roman"/>
          <w:i/>
          <w:sz w:val="24"/>
          <w:szCs w:val="24"/>
        </w:rPr>
        <w:t>Creativity Research Journal, 11</w:t>
      </w:r>
      <w:r w:rsidRPr="004947D6">
        <w:rPr>
          <w:rFonts w:ascii="Times New Roman" w:hAnsi="Times New Roman" w:cs="Times New Roman"/>
          <w:sz w:val="24"/>
          <w:szCs w:val="24"/>
        </w:rPr>
        <w:t>, 111-121. doi:10.1207/s15326934crj1102_3</w:t>
      </w:r>
    </w:p>
    <w:p w:rsidR="00A92FE5"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Stajkovic, A. D., Lee, D., &amp; Nyberg, A. J. (2009). Collective efficacy, group potency,</w:t>
      </w:r>
    </w:p>
    <w:p w:rsidR="000C0A2E" w:rsidRPr="004947D6" w:rsidRDefault="000C0A2E"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and group</w:t>
      </w:r>
      <w:r w:rsidR="00A92FE5" w:rsidRPr="004947D6">
        <w:rPr>
          <w:rFonts w:ascii="Times New Roman" w:hAnsi="Times New Roman" w:cs="Times New Roman"/>
          <w:sz w:val="24"/>
          <w:szCs w:val="24"/>
        </w:rPr>
        <w:t xml:space="preserve"> </w:t>
      </w:r>
      <w:r w:rsidRPr="004947D6">
        <w:rPr>
          <w:rFonts w:ascii="Times New Roman" w:hAnsi="Times New Roman" w:cs="Times New Roman"/>
          <w:sz w:val="24"/>
          <w:szCs w:val="24"/>
        </w:rPr>
        <w:t xml:space="preserve">performance: Meta-analyses of their relationships, and test of a mediation model. </w:t>
      </w:r>
      <w:r w:rsidRPr="004947D6">
        <w:rPr>
          <w:rFonts w:ascii="Times New Roman" w:hAnsi="Times New Roman" w:cs="Times New Roman"/>
          <w:i/>
          <w:iCs/>
          <w:sz w:val="24"/>
          <w:szCs w:val="24"/>
        </w:rPr>
        <w:t>Journal of Applied Psychology</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94</w:t>
      </w:r>
      <w:r w:rsidRPr="004947D6">
        <w:rPr>
          <w:rFonts w:ascii="Times New Roman" w:hAnsi="Times New Roman" w:cs="Times New Roman"/>
          <w:sz w:val="24"/>
          <w:szCs w:val="24"/>
        </w:rPr>
        <w:t>, 814. doi:10.1037/a0015659</w:t>
      </w:r>
    </w:p>
    <w:p w:rsidR="000C0A2E" w:rsidRPr="004947D6" w:rsidRDefault="000C0A2E" w:rsidP="000C0A2E">
      <w:pPr>
        <w:spacing w:line="480" w:lineRule="auto"/>
        <w:ind w:left="720" w:hanging="720"/>
        <w:contextualSpacing/>
      </w:pPr>
      <w:r w:rsidRPr="004947D6">
        <w:t xml:space="preserve">Stajkovic, A. D., &amp; Luthans, F. (1998). Self-efficacy and work-related performance: A meta-analysis. </w:t>
      </w:r>
      <w:r w:rsidRPr="004947D6">
        <w:rPr>
          <w:i/>
          <w:iCs/>
        </w:rPr>
        <w:t>Psychological Bulletin</w:t>
      </w:r>
      <w:r w:rsidRPr="004947D6">
        <w:t xml:space="preserve">, </w:t>
      </w:r>
      <w:r w:rsidRPr="004947D6">
        <w:rPr>
          <w:i/>
          <w:iCs/>
        </w:rPr>
        <w:t>124</w:t>
      </w:r>
      <w:r w:rsidRPr="004947D6">
        <w:t>(2), 240-261. doi:10.1037/0033-2909.124.2.240</w:t>
      </w:r>
    </w:p>
    <w:p w:rsidR="000C0A2E" w:rsidRPr="004947D6" w:rsidRDefault="000C0A2E" w:rsidP="000C0A2E">
      <w:pPr>
        <w:spacing w:line="480" w:lineRule="auto"/>
        <w:ind w:left="720" w:hanging="720"/>
        <w:contextualSpacing/>
        <w:rPr>
          <w:i/>
          <w:iCs/>
        </w:rPr>
      </w:pPr>
      <w:r w:rsidRPr="004947D6">
        <w:t xml:space="preserve">Stern, L. R. (2004). Executive coaching: A working definition. </w:t>
      </w:r>
      <w:r w:rsidRPr="004947D6">
        <w:rPr>
          <w:i/>
          <w:iCs/>
        </w:rPr>
        <w:t>Consulting Psychology Journal: Practice and Research</w:t>
      </w:r>
      <w:r w:rsidRPr="004947D6">
        <w:t xml:space="preserve">, </w:t>
      </w:r>
      <w:r w:rsidRPr="004947D6">
        <w:rPr>
          <w:i/>
          <w:iCs/>
        </w:rPr>
        <w:t>56</w:t>
      </w:r>
      <w:r w:rsidRPr="004947D6">
        <w:t>(3), 154-162. doi:10.1037/1065-9293.56.3.154</w:t>
      </w:r>
    </w:p>
    <w:p w:rsidR="000C0A2E" w:rsidRPr="004947D6" w:rsidRDefault="000C0A2E" w:rsidP="000C0A2E">
      <w:pPr>
        <w:spacing w:line="480" w:lineRule="auto"/>
        <w:ind w:left="720" w:hanging="720"/>
        <w:contextualSpacing/>
        <w:rPr>
          <w:color w:val="FF0000"/>
        </w:rPr>
      </w:pPr>
      <w:r w:rsidRPr="004947D6">
        <w:lastRenderedPageBreak/>
        <w:t xml:space="preserve">Stewart, L. J., Palmer, S., Wilkin, H., &amp; Kerrin, M. (2008). The influence of character: Does personality </w:t>
      </w:r>
      <w:bookmarkStart w:id="119" w:name="CErule24650"/>
      <w:r w:rsidRPr="004947D6">
        <w:rPr>
          <w:color w:val="000000"/>
        </w:rPr>
        <w:t>impact</w:t>
      </w:r>
      <w:bookmarkEnd w:id="119"/>
      <w:r w:rsidRPr="004947D6">
        <w:t xml:space="preserve"> coaching success. </w:t>
      </w:r>
      <w:r w:rsidRPr="004947D6">
        <w:rPr>
          <w:i/>
          <w:iCs/>
        </w:rPr>
        <w:t>International Journal of Evidence Based Coaching and Mentoring</w:t>
      </w:r>
      <w:r w:rsidRPr="004947D6">
        <w:t xml:space="preserve">, </w:t>
      </w:r>
      <w:r w:rsidRPr="004947D6">
        <w:rPr>
          <w:i/>
          <w:iCs/>
        </w:rPr>
        <w:t>6</w:t>
      </w:r>
      <w:r w:rsidRPr="004947D6">
        <w:t xml:space="preserve">(1), 32-42. </w:t>
      </w:r>
    </w:p>
    <w:p w:rsidR="000C0A2E" w:rsidRPr="004947D6" w:rsidRDefault="000C0A2E" w:rsidP="000C0A2E">
      <w:pPr>
        <w:spacing w:line="480" w:lineRule="auto"/>
        <w:ind w:left="720" w:hanging="720"/>
        <w:contextualSpacing/>
      </w:pPr>
      <w:r w:rsidRPr="002221BB">
        <w:t>Stober, D. R., &amp; Grant,</w:t>
      </w:r>
      <w:r w:rsidRPr="004947D6">
        <w:t xml:space="preserve"> A. (2006). </w:t>
      </w:r>
      <w:r w:rsidRPr="004947D6">
        <w:rPr>
          <w:i/>
          <w:iCs/>
        </w:rPr>
        <w:t>Evidence based coaching handbook: Putting best practices to work for your clients</w:t>
      </w:r>
      <w:r w:rsidRPr="004947D6">
        <w:t xml:space="preserve">. Hoboken, NJ: Wiley. </w:t>
      </w:r>
    </w:p>
    <w:p w:rsidR="00F51810" w:rsidRDefault="00F51810" w:rsidP="00F51810">
      <w:pPr>
        <w:spacing w:line="480" w:lineRule="auto"/>
        <w:contextualSpacing/>
      </w:pPr>
      <w:r>
        <w:t>Tongco, M. D. C. (2007). Purposive sampling as a tool for informant selection. Retrieved</w:t>
      </w:r>
    </w:p>
    <w:p w:rsidR="00F51810" w:rsidRDefault="00F51810" w:rsidP="00F51810">
      <w:pPr>
        <w:spacing w:line="480" w:lineRule="auto"/>
        <w:ind w:left="720"/>
        <w:contextualSpacing/>
      </w:pPr>
      <w:r>
        <w:t>from</w:t>
      </w:r>
      <w:r w:rsidRPr="00F51810">
        <w:t xml:space="preserve"> </w:t>
      </w:r>
      <w:hyperlink r:id="rId14" w:history="1">
        <w:r w:rsidRPr="00F51810">
          <w:rPr>
            <w:rStyle w:val="Hyperlink"/>
            <w:color w:val="auto"/>
            <w:u w:val="none"/>
          </w:rPr>
          <w:t>http://scholarspace.manoa.hawaii.edu/bitstream/handle/10125/227/i1547-</w:t>
        </w:r>
      </w:hyperlink>
      <w:r w:rsidRPr="00F51810">
        <w:t>3465-05-147.pdf?sequence=4</w:t>
      </w:r>
    </w:p>
    <w:p w:rsidR="00A92FE5"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Tejeda, M. J., Scandura, T. A., &amp; Pillai, R. (2001). The MLQ revisited: Psychometric</w:t>
      </w:r>
    </w:p>
    <w:p w:rsidR="000C0A2E" w:rsidRPr="004947D6" w:rsidRDefault="00A92FE5"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p</w:t>
      </w:r>
      <w:r w:rsidR="000C0A2E" w:rsidRPr="004947D6">
        <w:rPr>
          <w:rFonts w:ascii="Times New Roman" w:hAnsi="Times New Roman" w:cs="Times New Roman"/>
          <w:sz w:val="24"/>
          <w:szCs w:val="24"/>
        </w:rPr>
        <w:t>roperties</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and recommendations. </w:t>
      </w:r>
      <w:r w:rsidR="000C0A2E" w:rsidRPr="004947D6">
        <w:rPr>
          <w:rFonts w:ascii="Times New Roman" w:hAnsi="Times New Roman" w:cs="Times New Roman"/>
          <w:i/>
          <w:iCs/>
          <w:sz w:val="24"/>
          <w:szCs w:val="24"/>
        </w:rPr>
        <w:t>The Leadership Quarterly</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iCs/>
          <w:sz w:val="24"/>
          <w:szCs w:val="24"/>
        </w:rPr>
        <w:t>12</w:t>
      </w:r>
      <w:r w:rsidR="000C0A2E" w:rsidRPr="004947D6">
        <w:rPr>
          <w:rFonts w:ascii="Times New Roman" w:hAnsi="Times New Roman" w:cs="Times New Roman"/>
          <w:sz w:val="24"/>
          <w:szCs w:val="24"/>
        </w:rPr>
        <w:t>(1), 31-52. doi:10.1016/s1048-9843(01)00063-7</w:t>
      </w:r>
    </w:p>
    <w:p w:rsidR="000C0A2E" w:rsidRPr="004947D6" w:rsidRDefault="000C0A2E" w:rsidP="000C0A2E">
      <w:pPr>
        <w:spacing w:line="480" w:lineRule="auto"/>
        <w:ind w:left="720" w:hanging="720"/>
        <w:contextualSpacing/>
      </w:pPr>
      <w:r w:rsidRPr="004947D6">
        <w:t xml:space="preserve">Tierney, P., &amp; Farmer, S. M. (2011). Creative self-efficacy development and creative performance over time. </w:t>
      </w:r>
      <w:r w:rsidRPr="004947D6">
        <w:rPr>
          <w:i/>
          <w:iCs/>
        </w:rPr>
        <w:t>Journal of Applied Psychology</w:t>
      </w:r>
      <w:r w:rsidRPr="004947D6">
        <w:t xml:space="preserve">, </w:t>
      </w:r>
      <w:r w:rsidRPr="004947D6">
        <w:rPr>
          <w:i/>
          <w:iCs/>
        </w:rPr>
        <w:t>96</w:t>
      </w:r>
      <w:r w:rsidRPr="004947D6">
        <w:t>(2), 277-293. doi:10.10371/a0020952</w:t>
      </w:r>
    </w:p>
    <w:p w:rsidR="000C0A2E" w:rsidRPr="004947D6" w:rsidRDefault="000C0A2E" w:rsidP="000C0A2E">
      <w:pPr>
        <w:spacing w:line="480" w:lineRule="auto"/>
        <w:ind w:left="720" w:hanging="720"/>
        <w:contextualSpacing/>
      </w:pPr>
      <w:r w:rsidRPr="004947D6">
        <w:t xml:space="preserve">Tobias, L. L. (1996). Coaching executives. </w:t>
      </w:r>
      <w:r w:rsidRPr="004947D6">
        <w:rPr>
          <w:i/>
          <w:iCs/>
        </w:rPr>
        <w:t>Consulting Psychology Journal: Practice and Research</w:t>
      </w:r>
      <w:r w:rsidRPr="004947D6">
        <w:t xml:space="preserve">, </w:t>
      </w:r>
      <w:r w:rsidRPr="004947D6">
        <w:rPr>
          <w:i/>
          <w:iCs/>
        </w:rPr>
        <w:t>48</w:t>
      </w:r>
      <w:r w:rsidRPr="004947D6">
        <w:t>(2), 87-95. doi:10.1037/1061-4087.48.2.87</w:t>
      </w:r>
    </w:p>
    <w:p w:rsidR="00A92FE5" w:rsidRPr="004947D6" w:rsidRDefault="000C0A2E" w:rsidP="00A92FE5">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Tolli, A. P., &amp; Schmidt, A. M. (2008). The role of feedback, causal attributions, and self</w:t>
      </w:r>
    </w:p>
    <w:p w:rsidR="000C0A2E" w:rsidRPr="004947D6" w:rsidRDefault="00A92FE5"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e</w:t>
      </w:r>
      <w:r w:rsidR="000C0A2E" w:rsidRPr="004947D6">
        <w:rPr>
          <w:rFonts w:ascii="Times New Roman" w:hAnsi="Times New Roman" w:cs="Times New Roman"/>
          <w:sz w:val="24"/>
          <w:szCs w:val="24"/>
        </w:rPr>
        <w:t>fficacy</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in goal revision. </w:t>
      </w:r>
      <w:r w:rsidR="000C0A2E" w:rsidRPr="004947D6">
        <w:rPr>
          <w:rFonts w:ascii="Times New Roman" w:hAnsi="Times New Roman" w:cs="Times New Roman"/>
          <w:i/>
          <w:iCs/>
          <w:sz w:val="24"/>
          <w:szCs w:val="24"/>
        </w:rPr>
        <w:t>Journal of Applied Psychology</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iCs/>
          <w:sz w:val="24"/>
          <w:szCs w:val="24"/>
        </w:rPr>
        <w:t>93</w:t>
      </w:r>
      <w:r w:rsidR="000C0A2E" w:rsidRPr="004947D6">
        <w:rPr>
          <w:rFonts w:ascii="Times New Roman" w:hAnsi="Times New Roman" w:cs="Times New Roman"/>
          <w:sz w:val="24"/>
          <w:szCs w:val="24"/>
        </w:rPr>
        <w:t>, 692. doi:10.1037/0021-9010.93.3.692</w:t>
      </w:r>
    </w:p>
    <w:p w:rsidR="000C0A2E" w:rsidRPr="004947D6" w:rsidRDefault="000C0A2E" w:rsidP="000C0A2E">
      <w:pPr>
        <w:spacing w:line="480" w:lineRule="auto"/>
        <w:ind w:left="720" w:hanging="720"/>
        <w:contextualSpacing/>
      </w:pPr>
      <w:r w:rsidRPr="004947D6">
        <w:t xml:space="preserve">Vancouver, J. B., &amp; Kendall, L. N. (2006). When self-efficacy negatively relates to motivation and performance in a learning context. </w:t>
      </w:r>
      <w:r w:rsidRPr="004947D6">
        <w:rPr>
          <w:i/>
          <w:iCs/>
        </w:rPr>
        <w:t>Journal of Applied Psychology</w:t>
      </w:r>
      <w:r w:rsidRPr="004947D6">
        <w:t xml:space="preserve">, </w:t>
      </w:r>
      <w:r w:rsidRPr="004947D6">
        <w:rPr>
          <w:i/>
          <w:iCs/>
        </w:rPr>
        <w:t>91</w:t>
      </w:r>
      <w:r w:rsidRPr="004947D6">
        <w:t>, 1146-1153. doi:10.1037/0021-9010.91.5.1146</w:t>
      </w:r>
    </w:p>
    <w:p w:rsidR="000C0A2E"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VandeWalle, D. (1997). Development and validation of a work domain goal orientation</w:t>
      </w:r>
    </w:p>
    <w:p w:rsidR="000C0A2E" w:rsidRPr="004947D6" w:rsidRDefault="000C0A2E" w:rsidP="00A92FE5">
      <w:pPr>
        <w:pStyle w:val="HTMLPreformatted"/>
        <w:spacing w:line="480" w:lineRule="auto"/>
        <w:ind w:left="720"/>
        <w:contextualSpacing/>
      </w:pPr>
      <w:r w:rsidRPr="004947D6">
        <w:rPr>
          <w:rFonts w:ascii="Times New Roman" w:hAnsi="Times New Roman" w:cs="Times New Roman"/>
          <w:sz w:val="24"/>
          <w:szCs w:val="24"/>
        </w:rPr>
        <w:lastRenderedPageBreak/>
        <w:t xml:space="preserve">instrument. </w:t>
      </w:r>
      <w:r w:rsidRPr="004947D6">
        <w:rPr>
          <w:rFonts w:ascii="Times New Roman" w:hAnsi="Times New Roman" w:cs="Times New Roman"/>
          <w:i/>
          <w:iCs/>
          <w:sz w:val="24"/>
          <w:szCs w:val="24"/>
        </w:rPr>
        <w:t>Educational and Psychological Measurement</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57</w:t>
      </w:r>
      <w:r w:rsidRPr="004947D6">
        <w:rPr>
          <w:rFonts w:ascii="Times New Roman" w:hAnsi="Times New Roman" w:cs="Times New Roman"/>
          <w:sz w:val="24"/>
          <w:szCs w:val="24"/>
        </w:rPr>
        <w:t>, 995-1015. doi:10.1177/0013164497057006009</w:t>
      </w:r>
    </w:p>
    <w:p w:rsidR="00A92FE5"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Van Genderen, E. (2014). 'Strategic coaching' and consulting: More similar than meets</w:t>
      </w:r>
    </w:p>
    <w:p w:rsidR="000C0A2E" w:rsidRPr="004947D6" w:rsidRDefault="000C0A2E"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the eye.</w:t>
      </w:r>
      <w:r w:rsidR="00A92FE5"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Middle East Journal of Business</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9</w:t>
      </w:r>
      <w:r w:rsidRPr="004947D6">
        <w:rPr>
          <w:rFonts w:ascii="Times New Roman" w:hAnsi="Times New Roman" w:cs="Times New Roman"/>
          <w:sz w:val="24"/>
          <w:szCs w:val="24"/>
        </w:rPr>
        <w:t>(1), 3-8. doi:10.5742/mejb.2014.91368</w:t>
      </w:r>
    </w:p>
    <w:p w:rsidR="000C0A2E" w:rsidRPr="004947D6" w:rsidRDefault="000C0A2E" w:rsidP="000C0A2E">
      <w:pPr>
        <w:spacing w:line="480" w:lineRule="auto"/>
        <w:ind w:left="720" w:hanging="720"/>
        <w:contextualSpacing/>
      </w:pPr>
      <w:r w:rsidRPr="004947D6">
        <w:t xml:space="preserve">Walumbwa, F. O., &amp; Hartnell, C. A. (2011). Understanding transformational leadership employee performance links: The role of relational identification and self-efficacy. </w:t>
      </w:r>
      <w:r w:rsidRPr="004947D6">
        <w:rPr>
          <w:i/>
          <w:iCs/>
        </w:rPr>
        <w:t>Journal of Occupational &amp; Organizational Psychology</w:t>
      </w:r>
      <w:r w:rsidRPr="004947D6">
        <w:t xml:space="preserve">, </w:t>
      </w:r>
      <w:r w:rsidRPr="004947D6">
        <w:rPr>
          <w:i/>
          <w:iCs/>
        </w:rPr>
        <w:t>84</w:t>
      </w:r>
      <w:r w:rsidRPr="004947D6">
        <w:t>(1), 153-172. doi:10.1348/096317910X485818</w:t>
      </w:r>
    </w:p>
    <w:p w:rsidR="000C0A2E" w:rsidRPr="004947D6" w:rsidRDefault="000C0A2E" w:rsidP="000C0A2E">
      <w:pPr>
        <w:spacing w:line="480" w:lineRule="auto"/>
        <w:ind w:left="720" w:hanging="720"/>
        <w:contextualSpacing/>
      </w:pPr>
      <w:r w:rsidRPr="004947D6">
        <w:t>Walumbwa, F. O., Lawler, J. J., Avolio, B. J., Wang, P., &amp; Shi, K. (2005). Transformational leadership and work-related attitudes: The moderating effects of collective and self-efficacy across cultures.</w:t>
      </w:r>
      <w:r w:rsidRPr="004947D6">
        <w:rPr>
          <w:i/>
          <w:iCs/>
        </w:rPr>
        <w:t xml:space="preserve"> Journal of Leadership &amp; Organizational Studies, 11</w:t>
      </w:r>
      <w:r w:rsidRPr="004947D6">
        <w:t xml:space="preserve">(3), 2-16. Wasylyshyn, K. M. (2003). Executive coaching: An outcome study. </w:t>
      </w:r>
      <w:r w:rsidRPr="004947D6">
        <w:rPr>
          <w:i/>
          <w:iCs/>
        </w:rPr>
        <w:t>Consulting Psychology Journal: Practice and Research</w:t>
      </w:r>
      <w:r w:rsidRPr="004947D6">
        <w:t xml:space="preserve">, </w:t>
      </w:r>
      <w:r w:rsidRPr="004947D6">
        <w:rPr>
          <w:i/>
          <w:iCs/>
        </w:rPr>
        <w:t>55</w:t>
      </w:r>
      <w:r w:rsidRPr="004947D6">
        <w:t>(2), 94-106. doi:10.1037/1061-4087.55.2.94</w:t>
      </w:r>
    </w:p>
    <w:p w:rsidR="00A92FE5"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t>Williams, L. J., &amp; Anderson, S. E. (1994). An alternative approach to method effects by</w:t>
      </w:r>
    </w:p>
    <w:p w:rsidR="000C0A2E" w:rsidRPr="004947D6" w:rsidRDefault="00A92FE5" w:rsidP="00A92FE5">
      <w:pPr>
        <w:pStyle w:val="HTMLPreformatted"/>
        <w:spacing w:line="480" w:lineRule="auto"/>
        <w:ind w:left="720"/>
        <w:contextualSpacing/>
        <w:rPr>
          <w:rFonts w:ascii="Times New Roman" w:hAnsi="Times New Roman" w:cs="Times New Roman"/>
          <w:sz w:val="24"/>
          <w:szCs w:val="24"/>
        </w:rPr>
      </w:pPr>
      <w:r w:rsidRPr="004947D6">
        <w:rPr>
          <w:rFonts w:ascii="Times New Roman" w:hAnsi="Times New Roman" w:cs="Times New Roman"/>
          <w:sz w:val="24"/>
          <w:szCs w:val="24"/>
        </w:rPr>
        <w:t>u</w:t>
      </w:r>
      <w:r w:rsidR="000C0A2E" w:rsidRPr="004947D6">
        <w:rPr>
          <w:rFonts w:ascii="Times New Roman" w:hAnsi="Times New Roman" w:cs="Times New Roman"/>
          <w:sz w:val="24"/>
          <w:szCs w:val="24"/>
        </w:rPr>
        <w:t>sing</w:t>
      </w:r>
      <w:r w:rsidRPr="004947D6">
        <w:rPr>
          <w:rFonts w:ascii="Times New Roman" w:hAnsi="Times New Roman" w:cs="Times New Roman"/>
          <w:sz w:val="24"/>
          <w:szCs w:val="24"/>
        </w:rPr>
        <w:t xml:space="preserve"> </w:t>
      </w:r>
      <w:r w:rsidR="000C0A2E" w:rsidRPr="004947D6">
        <w:rPr>
          <w:rFonts w:ascii="Times New Roman" w:hAnsi="Times New Roman" w:cs="Times New Roman"/>
          <w:sz w:val="24"/>
          <w:szCs w:val="24"/>
        </w:rPr>
        <w:t xml:space="preserve">latent-variable models: Applications in organizational behavior research. </w:t>
      </w:r>
      <w:r w:rsidR="000C0A2E" w:rsidRPr="004947D6">
        <w:rPr>
          <w:rFonts w:ascii="Times New Roman" w:hAnsi="Times New Roman" w:cs="Times New Roman"/>
          <w:i/>
          <w:iCs/>
          <w:sz w:val="24"/>
          <w:szCs w:val="24"/>
        </w:rPr>
        <w:t>Journal of Applied Psychology</w:t>
      </w:r>
      <w:r w:rsidR="000C0A2E" w:rsidRPr="004947D6">
        <w:rPr>
          <w:rFonts w:ascii="Times New Roman" w:hAnsi="Times New Roman" w:cs="Times New Roman"/>
          <w:sz w:val="24"/>
          <w:szCs w:val="24"/>
        </w:rPr>
        <w:t xml:space="preserve">, </w:t>
      </w:r>
      <w:r w:rsidR="000C0A2E" w:rsidRPr="004947D6">
        <w:rPr>
          <w:rFonts w:ascii="Times New Roman" w:hAnsi="Times New Roman" w:cs="Times New Roman"/>
          <w:i/>
          <w:iCs/>
          <w:sz w:val="24"/>
          <w:szCs w:val="24"/>
        </w:rPr>
        <w:t>79</w:t>
      </w:r>
      <w:r w:rsidR="000C0A2E" w:rsidRPr="004947D6">
        <w:rPr>
          <w:rFonts w:ascii="Times New Roman" w:hAnsi="Times New Roman" w:cs="Times New Roman"/>
          <w:sz w:val="24"/>
          <w:szCs w:val="24"/>
        </w:rPr>
        <w:t>, 323. doi:10.1037/0021-9010.79.3.323</w:t>
      </w:r>
    </w:p>
    <w:p w:rsidR="000C0A2E" w:rsidRPr="004947D6" w:rsidRDefault="000C0A2E" w:rsidP="000C0A2E">
      <w:pPr>
        <w:spacing w:line="480" w:lineRule="auto"/>
        <w:ind w:left="720" w:hanging="720"/>
        <w:contextualSpacing/>
      </w:pPr>
      <w:r w:rsidRPr="004947D6">
        <w:t>Witherspoon, R., &amp; White, R. P. (1996). Executive coaching: A continuum of roles.</w:t>
      </w:r>
      <w:r w:rsidRPr="004947D6">
        <w:rPr>
          <w:i/>
          <w:iCs/>
        </w:rPr>
        <w:t xml:space="preserve"> Consulting Psychology Journal: Practice and Research</w:t>
      </w:r>
      <w:r w:rsidRPr="004947D6">
        <w:t xml:space="preserve">, </w:t>
      </w:r>
      <w:r w:rsidRPr="004947D6">
        <w:rPr>
          <w:i/>
          <w:iCs/>
        </w:rPr>
        <w:t>48</w:t>
      </w:r>
      <w:r w:rsidRPr="004947D6">
        <w:t>(2), 124-133. doi:10.1037/1061-4087.48.2.124</w:t>
      </w:r>
    </w:p>
    <w:p w:rsidR="000C0A2E" w:rsidRPr="004947D6" w:rsidRDefault="000C0A2E" w:rsidP="000C0A2E">
      <w:pPr>
        <w:spacing w:line="480" w:lineRule="auto"/>
        <w:ind w:left="720" w:hanging="720"/>
        <w:contextualSpacing/>
      </w:pPr>
      <w:r w:rsidRPr="004947D6">
        <w:t xml:space="preserve">Whitmore, J. (2009). </w:t>
      </w:r>
      <w:r w:rsidRPr="004947D6">
        <w:rPr>
          <w:i/>
          <w:iCs/>
        </w:rPr>
        <w:t xml:space="preserve">Coaching for </w:t>
      </w:r>
      <w:r w:rsidRPr="002221BB">
        <w:rPr>
          <w:i/>
          <w:iCs/>
        </w:rPr>
        <w:t>performance: Growing</w:t>
      </w:r>
      <w:r w:rsidRPr="004947D6">
        <w:rPr>
          <w:i/>
          <w:iCs/>
        </w:rPr>
        <w:t xml:space="preserve"> human potential and purpose: The principles and practice of coaching and leadership</w:t>
      </w:r>
      <w:r w:rsidRPr="004947D6">
        <w:t xml:space="preserve">. Boston, MA: Nicholas Brealey. </w:t>
      </w:r>
    </w:p>
    <w:p w:rsidR="00A92FE5" w:rsidRPr="004947D6" w:rsidRDefault="000C0A2E" w:rsidP="000C0A2E">
      <w:pPr>
        <w:pStyle w:val="HTMLPreformatted"/>
        <w:spacing w:line="480" w:lineRule="auto"/>
        <w:contextualSpacing/>
        <w:rPr>
          <w:rFonts w:ascii="Times New Roman" w:hAnsi="Times New Roman" w:cs="Times New Roman"/>
          <w:sz w:val="24"/>
          <w:szCs w:val="24"/>
        </w:rPr>
      </w:pPr>
      <w:r w:rsidRPr="004947D6">
        <w:rPr>
          <w:rFonts w:ascii="Times New Roman" w:hAnsi="Times New Roman" w:cs="Times New Roman"/>
          <w:sz w:val="24"/>
          <w:szCs w:val="24"/>
        </w:rPr>
        <w:lastRenderedPageBreak/>
        <w:t>York, R., &amp; Clark, B. (2006). Marxism, positivism, and scientific sociology: Social</w:t>
      </w:r>
    </w:p>
    <w:p w:rsidR="000C0A2E" w:rsidRPr="004947D6" w:rsidRDefault="000C0A2E" w:rsidP="00BA69FD">
      <w:pPr>
        <w:pStyle w:val="HTMLPreformatted"/>
        <w:spacing w:line="480" w:lineRule="auto"/>
        <w:ind w:left="720"/>
        <w:contextualSpacing/>
        <w:rPr>
          <w:highlight w:val="yellow"/>
        </w:rPr>
      </w:pPr>
      <w:r w:rsidRPr="004947D6">
        <w:rPr>
          <w:rFonts w:ascii="Times New Roman" w:hAnsi="Times New Roman" w:cs="Times New Roman"/>
          <w:sz w:val="24"/>
          <w:szCs w:val="24"/>
        </w:rPr>
        <w:t>gravity and</w:t>
      </w:r>
      <w:r w:rsidR="00A92FE5" w:rsidRPr="004947D6">
        <w:rPr>
          <w:rFonts w:ascii="Times New Roman" w:hAnsi="Times New Roman" w:cs="Times New Roman"/>
          <w:sz w:val="24"/>
          <w:szCs w:val="24"/>
        </w:rPr>
        <w:t xml:space="preserve">  </w:t>
      </w:r>
      <w:r w:rsidRPr="004947D6">
        <w:rPr>
          <w:rFonts w:ascii="Times New Roman" w:hAnsi="Times New Roman" w:cs="Times New Roman"/>
          <w:sz w:val="24"/>
          <w:szCs w:val="24"/>
        </w:rPr>
        <w:t xml:space="preserve">historicity. </w:t>
      </w:r>
      <w:r w:rsidRPr="004947D6">
        <w:rPr>
          <w:rFonts w:ascii="Times New Roman" w:hAnsi="Times New Roman" w:cs="Times New Roman"/>
          <w:i/>
          <w:iCs/>
          <w:sz w:val="24"/>
          <w:szCs w:val="24"/>
        </w:rPr>
        <w:t>The Sociological Quarterly</w:t>
      </w:r>
      <w:r w:rsidRPr="004947D6">
        <w:rPr>
          <w:rFonts w:ascii="Times New Roman" w:hAnsi="Times New Roman" w:cs="Times New Roman"/>
          <w:sz w:val="24"/>
          <w:szCs w:val="24"/>
        </w:rPr>
        <w:t xml:space="preserve">, </w:t>
      </w:r>
      <w:r w:rsidRPr="004947D6">
        <w:rPr>
          <w:rFonts w:ascii="Times New Roman" w:hAnsi="Times New Roman" w:cs="Times New Roman"/>
          <w:i/>
          <w:iCs/>
          <w:sz w:val="24"/>
          <w:szCs w:val="24"/>
        </w:rPr>
        <w:t>47</w:t>
      </w:r>
      <w:r w:rsidRPr="004947D6">
        <w:rPr>
          <w:rFonts w:ascii="Times New Roman" w:hAnsi="Times New Roman" w:cs="Times New Roman"/>
          <w:sz w:val="24"/>
          <w:szCs w:val="24"/>
        </w:rPr>
        <w:t>, 425-450. doi:10.1111/j.1533-8525.2006.00052.x</w:t>
      </w:r>
    </w:p>
    <w:p w:rsidR="006D54C3" w:rsidRPr="004947D6" w:rsidRDefault="000C0A2E" w:rsidP="00B773A8">
      <w:pPr>
        <w:spacing w:line="480" w:lineRule="auto"/>
        <w:ind w:left="720" w:hanging="720"/>
        <w:contextualSpacing/>
      </w:pPr>
      <w:r w:rsidRPr="004947D6">
        <w:t xml:space="preserve">Zwingmann, I., Wegge, J., Wolf, S., Rudolf, M., Schmidt, M., &amp; Richter, P. (2014). Is transformational leadership healthy for employees? A multilevel analysis in 16 nations. </w:t>
      </w:r>
      <w:r w:rsidRPr="004947D6">
        <w:rPr>
          <w:i/>
          <w:iCs/>
        </w:rPr>
        <w:t>Journal of Human Research</w:t>
      </w:r>
      <w:r w:rsidRPr="004947D6">
        <w:t xml:space="preserve">, </w:t>
      </w:r>
      <w:r w:rsidRPr="004947D6">
        <w:rPr>
          <w:i/>
          <w:iCs/>
        </w:rPr>
        <w:t>28</w:t>
      </w:r>
      <w:r w:rsidRPr="004947D6">
        <w:t>(1/2), 24-51. doi:10.1688/ZfP-2014-01-Zwingmann</w:t>
      </w:r>
    </w:p>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F6533D" w:rsidRDefault="00F6533D" w:rsidP="00F6533D">
      <w:pPr>
        <w:rPr>
          <w:b/>
        </w:rPr>
      </w:pPr>
    </w:p>
    <w:p w:rsidR="00927B43" w:rsidRPr="00F6533D" w:rsidRDefault="00F6533D" w:rsidP="00F6533D">
      <w:pPr>
        <w:jc w:val="center"/>
      </w:pPr>
      <w:r>
        <w:rPr>
          <w:b/>
        </w:rPr>
        <w:lastRenderedPageBreak/>
        <w:t>A</w:t>
      </w:r>
      <w:r w:rsidR="006D54C3" w:rsidRPr="004947D6">
        <w:rPr>
          <w:b/>
        </w:rPr>
        <w:t xml:space="preserve">PPENDIX A. </w:t>
      </w:r>
      <w:r w:rsidR="00927B43" w:rsidRPr="004947D6">
        <w:rPr>
          <w:b/>
        </w:rPr>
        <w:t>STATEMENT OF ORIGINAL WORK</w:t>
      </w:r>
    </w:p>
    <w:p w:rsidR="00927B43" w:rsidRPr="004947D6" w:rsidRDefault="00927B43" w:rsidP="00927B43">
      <w:pPr>
        <w:pStyle w:val="Title"/>
        <w:spacing w:after="240"/>
        <w:rPr>
          <w:sz w:val="24"/>
          <w:szCs w:val="24"/>
        </w:rPr>
      </w:pPr>
      <w:r w:rsidRPr="004947D6">
        <w:rPr>
          <w:sz w:val="24"/>
          <w:szCs w:val="24"/>
        </w:rPr>
        <w:t>Academic Honesty Policy</w:t>
      </w:r>
    </w:p>
    <w:p w:rsidR="00927B43" w:rsidRPr="004947D6" w:rsidRDefault="00927B43" w:rsidP="00927B43">
      <w:pPr>
        <w:pStyle w:val="Title"/>
        <w:spacing w:after="180"/>
        <w:jc w:val="left"/>
        <w:rPr>
          <w:b w:val="0"/>
          <w:sz w:val="24"/>
          <w:szCs w:val="24"/>
        </w:rPr>
      </w:pPr>
      <w:r w:rsidRPr="004947D6">
        <w:rPr>
          <w:b w:val="0"/>
          <w:sz w:val="24"/>
          <w:szCs w:val="24"/>
        </w:rPr>
        <w:t xml:space="preserve">Capella University’s </w:t>
      </w:r>
      <w:r w:rsidRPr="004947D6">
        <w:rPr>
          <w:b w:val="0"/>
          <w:sz w:val="24"/>
        </w:rPr>
        <w:t>Academic Honesty Policy (</w:t>
      </w:r>
      <w:hyperlink r:id="rId15" w:history="1">
        <w:r w:rsidRPr="004947D6">
          <w:rPr>
            <w:rStyle w:val="Hyperlink"/>
            <w:b w:val="0"/>
            <w:sz w:val="24"/>
          </w:rPr>
          <w:t>3.01.01</w:t>
        </w:r>
      </w:hyperlink>
      <w:r w:rsidRPr="004947D6">
        <w:rPr>
          <w:b w:val="0"/>
          <w:sz w:val="24"/>
        </w:rPr>
        <w:t>)</w:t>
      </w:r>
      <w:r w:rsidRPr="004947D6">
        <w:rPr>
          <w:b w:val="0"/>
          <w:sz w:val="24"/>
          <w:szCs w:val="24"/>
        </w:rPr>
        <w:t xml:space="preserve"> holds learners accountable for the integrity of work they submit, which includes but is not limited to discussion postings, assignments, comprehensive exams, and the dissertation or capstone project. </w:t>
      </w:r>
    </w:p>
    <w:p w:rsidR="00927B43" w:rsidRPr="004947D6" w:rsidRDefault="00927B43" w:rsidP="00927B43">
      <w:pPr>
        <w:pStyle w:val="Title"/>
        <w:spacing w:after="180"/>
        <w:ind w:right="-180"/>
        <w:jc w:val="left"/>
        <w:rPr>
          <w:b w:val="0"/>
          <w:sz w:val="24"/>
          <w:szCs w:val="23"/>
        </w:rPr>
      </w:pPr>
      <w:r w:rsidRPr="004947D6">
        <w:rPr>
          <w:b w:val="0"/>
          <w:sz w:val="24"/>
          <w:szCs w:val="24"/>
        </w:rPr>
        <w:t xml:space="preserve">Established in the Policy are the expectations for original work, rationale for the policy, </w:t>
      </w:r>
      <w:bookmarkStart w:id="120" w:name="CErule25920"/>
      <w:r w:rsidRPr="004947D6">
        <w:rPr>
          <w:b w:val="0"/>
          <w:color w:val="000000"/>
          <w:sz w:val="24"/>
          <w:szCs w:val="24"/>
        </w:rPr>
        <w:t>definition of terms</w:t>
      </w:r>
      <w:bookmarkEnd w:id="120"/>
      <w:r w:rsidRPr="004947D6">
        <w:rPr>
          <w:b w:val="0"/>
          <w:sz w:val="24"/>
          <w:szCs w:val="24"/>
        </w:rPr>
        <w:t xml:space="preserve"> that pertain to academic honesty and original work, and disciplinary consequences of academic dishonesty. </w:t>
      </w:r>
      <w:r w:rsidRPr="004947D6">
        <w:rPr>
          <w:b w:val="0"/>
          <w:sz w:val="24"/>
          <w:szCs w:val="23"/>
        </w:rPr>
        <w:t>Also stated in the Policy is the expectation that learners will follow APA rules for citing another person’s ideas or works.</w:t>
      </w:r>
    </w:p>
    <w:p w:rsidR="00927B43" w:rsidRPr="004947D6" w:rsidRDefault="00927B43" w:rsidP="00927B43">
      <w:pPr>
        <w:pStyle w:val="Title"/>
        <w:spacing w:after="180"/>
        <w:jc w:val="left"/>
        <w:rPr>
          <w:b w:val="0"/>
          <w:bCs/>
          <w:color w:val="000000"/>
          <w:sz w:val="24"/>
        </w:rPr>
      </w:pPr>
      <w:r w:rsidRPr="004947D6">
        <w:rPr>
          <w:b w:val="0"/>
          <w:sz w:val="24"/>
        </w:rPr>
        <w:t xml:space="preserve">The following standards for original work and definition of </w:t>
      </w:r>
      <w:r w:rsidRPr="004947D6">
        <w:rPr>
          <w:b w:val="0"/>
          <w:i/>
          <w:sz w:val="24"/>
        </w:rPr>
        <w:t>plagiarism</w:t>
      </w:r>
      <w:r w:rsidRPr="004947D6">
        <w:rPr>
          <w:b w:val="0"/>
          <w:sz w:val="24"/>
        </w:rPr>
        <w:t xml:space="preserve"> are discussed in the Policy:</w:t>
      </w:r>
    </w:p>
    <w:p w:rsidR="00927B43" w:rsidRPr="004947D6" w:rsidRDefault="00927B43" w:rsidP="00927B43">
      <w:pPr>
        <w:pStyle w:val="Title"/>
        <w:spacing w:after="180"/>
        <w:ind w:left="720" w:right="-180"/>
        <w:jc w:val="left"/>
        <w:rPr>
          <w:b w:val="0"/>
          <w:sz w:val="24"/>
        </w:rPr>
      </w:pPr>
      <w:r w:rsidRPr="004947D6">
        <w:rPr>
          <w:b w:val="0"/>
          <w:sz w:val="24"/>
        </w:rPr>
        <w:t>Learners are expected to be the sole authors of their work and to acknowledge the authorship of others’ work through proper citation and reference. Use of another person’s ideas, including another learner’s, without proper reference or citation constitutes plagiarism and academic dishonesty and is prohibited conduct. (p. 1)</w:t>
      </w:r>
    </w:p>
    <w:p w:rsidR="00927B43" w:rsidRPr="004947D6" w:rsidRDefault="00927B43" w:rsidP="00927B43">
      <w:pPr>
        <w:pStyle w:val="Title"/>
        <w:spacing w:after="240"/>
        <w:ind w:left="720" w:right="-180"/>
        <w:jc w:val="left"/>
        <w:rPr>
          <w:b w:val="0"/>
          <w:sz w:val="24"/>
          <w:szCs w:val="23"/>
        </w:rPr>
      </w:pPr>
      <w:r w:rsidRPr="004947D6">
        <w:rPr>
          <w:b w:val="0"/>
          <w:sz w:val="24"/>
        </w:rPr>
        <w:t xml:space="preserve">Plagiarism is one example of academic dishonesty. </w:t>
      </w:r>
      <w:r w:rsidRPr="004947D6">
        <w:rPr>
          <w:b w:val="0"/>
          <w:sz w:val="24"/>
          <w:szCs w:val="23"/>
        </w:rPr>
        <w:t xml:space="preserve">Plagiarism is presenting someone else’s ideas or work as your own. Plagiarism also includes copying verbatim or rephrasing ideas without properly acknowledging the source by author, date, and publication medium. (p. 2) </w:t>
      </w:r>
    </w:p>
    <w:p w:rsidR="00927B43" w:rsidRPr="004947D6" w:rsidRDefault="00927B43" w:rsidP="00927B43">
      <w:pPr>
        <w:pStyle w:val="Title"/>
        <w:spacing w:after="180"/>
        <w:ind w:right="-180"/>
        <w:jc w:val="left"/>
        <w:rPr>
          <w:b w:val="0"/>
          <w:sz w:val="24"/>
          <w:szCs w:val="23"/>
        </w:rPr>
      </w:pPr>
      <w:r w:rsidRPr="004947D6">
        <w:rPr>
          <w:b w:val="0"/>
          <w:sz w:val="24"/>
          <w:szCs w:val="23"/>
        </w:rPr>
        <w:t>Capella University’s Research Misconduct Policy (</w:t>
      </w:r>
      <w:hyperlink r:id="rId16" w:history="1">
        <w:r w:rsidRPr="004947D6">
          <w:rPr>
            <w:rStyle w:val="Hyperlink"/>
            <w:b w:val="0"/>
            <w:sz w:val="24"/>
            <w:szCs w:val="23"/>
          </w:rPr>
          <w:t>3.03.06</w:t>
        </w:r>
      </w:hyperlink>
      <w:r w:rsidRPr="004947D6">
        <w:rPr>
          <w:b w:val="0"/>
          <w:sz w:val="24"/>
          <w:szCs w:val="23"/>
        </w:rPr>
        <w:t>) holds learners accountable for research integrity. What constitutes research misconduct is discussed in the Policy:</w:t>
      </w:r>
    </w:p>
    <w:p w:rsidR="00927B43" w:rsidRPr="004947D6" w:rsidRDefault="00927B43" w:rsidP="00927B43">
      <w:pPr>
        <w:pStyle w:val="Title"/>
        <w:spacing w:after="240"/>
        <w:ind w:left="720" w:right="-180"/>
        <w:jc w:val="left"/>
        <w:rPr>
          <w:b w:val="0"/>
          <w:sz w:val="24"/>
          <w:szCs w:val="22"/>
        </w:rPr>
      </w:pPr>
      <w:r w:rsidRPr="004947D6">
        <w:rPr>
          <w:b w:val="0"/>
          <w:sz w:val="24"/>
          <w:szCs w:val="22"/>
        </w:rPr>
        <w:t xml:space="preserve">Research misconduct includes but is not limited to falsification, fabrication, plagiarism, misappropriation, or other practices that seriously deviate from those </w:t>
      </w:r>
      <w:bookmarkStart w:id="121" w:name="CErule26060"/>
      <w:r w:rsidRPr="004947D6">
        <w:rPr>
          <w:b w:val="0"/>
          <w:color w:val="000000"/>
          <w:sz w:val="24"/>
          <w:szCs w:val="22"/>
        </w:rPr>
        <w:t>that are</w:t>
      </w:r>
      <w:bookmarkEnd w:id="121"/>
      <w:r w:rsidRPr="004947D6">
        <w:rPr>
          <w:b w:val="0"/>
          <w:sz w:val="24"/>
          <w:szCs w:val="22"/>
        </w:rPr>
        <w:t xml:space="preserve"> commonly accepted within the academic community for proposing, conducting, or reviewing research, or in reporting research results. (p. 1)</w:t>
      </w:r>
    </w:p>
    <w:p w:rsidR="00927B43" w:rsidRPr="004947D6" w:rsidRDefault="00927B43" w:rsidP="00927B43">
      <w:pPr>
        <w:pStyle w:val="Title"/>
        <w:ind w:right="-180"/>
        <w:jc w:val="left"/>
        <w:rPr>
          <w:b w:val="0"/>
          <w:sz w:val="24"/>
          <w:szCs w:val="22"/>
        </w:rPr>
      </w:pPr>
      <w:r w:rsidRPr="004947D6">
        <w:rPr>
          <w:b w:val="0"/>
          <w:sz w:val="24"/>
          <w:szCs w:val="22"/>
        </w:rPr>
        <w:t xml:space="preserve">Learners failing to abide by these policies are subject to consequences, including but not limited to dismissal or revocation of the degree. </w:t>
      </w:r>
    </w:p>
    <w:p w:rsidR="00927B43" w:rsidRPr="004947D6" w:rsidRDefault="00927B43" w:rsidP="00927B43">
      <w:pPr>
        <w:pStyle w:val="Title"/>
        <w:ind w:right="-180"/>
        <w:jc w:val="left"/>
        <w:rPr>
          <w:b w:val="0"/>
          <w:sz w:val="24"/>
          <w:szCs w:val="22"/>
        </w:rPr>
      </w:pPr>
    </w:p>
    <w:p w:rsidR="00927B43" w:rsidRPr="004947D6" w:rsidRDefault="00927B43" w:rsidP="00927B43">
      <w:pPr>
        <w:pStyle w:val="Title"/>
        <w:spacing w:line="360" w:lineRule="auto"/>
        <w:ind w:right="-180"/>
        <w:jc w:val="left"/>
        <w:rPr>
          <w:b w:val="0"/>
          <w:i/>
          <w:sz w:val="24"/>
          <w:szCs w:val="22"/>
        </w:rPr>
      </w:pPr>
    </w:p>
    <w:p w:rsidR="00927B43" w:rsidRPr="004947D6" w:rsidRDefault="00927B43" w:rsidP="00927B43">
      <w:pPr>
        <w:spacing w:after="240"/>
        <w:jc w:val="center"/>
        <w:rPr>
          <w:b/>
          <w:szCs w:val="22"/>
        </w:rPr>
      </w:pPr>
      <w:r w:rsidRPr="004947D6">
        <w:rPr>
          <w:b/>
          <w:szCs w:val="22"/>
        </w:rPr>
        <w:br w:type="page"/>
      </w:r>
      <w:r w:rsidRPr="004947D6">
        <w:rPr>
          <w:b/>
          <w:szCs w:val="22"/>
        </w:rPr>
        <w:lastRenderedPageBreak/>
        <w:t>Statement of Original Work and Signature</w:t>
      </w:r>
    </w:p>
    <w:p w:rsidR="00927B43" w:rsidRPr="004947D6" w:rsidRDefault="00927B43" w:rsidP="00927B43">
      <w:pPr>
        <w:pStyle w:val="Title"/>
        <w:spacing w:after="180"/>
        <w:jc w:val="left"/>
        <w:rPr>
          <w:b w:val="0"/>
          <w:sz w:val="24"/>
          <w:szCs w:val="24"/>
        </w:rPr>
      </w:pPr>
      <w:r w:rsidRPr="004947D6">
        <w:rPr>
          <w:b w:val="0"/>
          <w:sz w:val="24"/>
          <w:szCs w:val="24"/>
        </w:rPr>
        <w:t xml:space="preserve">I have read, understood, and abided by Capella University’s </w:t>
      </w:r>
      <w:r w:rsidRPr="004947D6">
        <w:rPr>
          <w:b w:val="0"/>
          <w:sz w:val="24"/>
        </w:rPr>
        <w:t>Academic Honesty Policy (</w:t>
      </w:r>
      <w:hyperlink r:id="rId17" w:history="1">
        <w:r w:rsidRPr="004947D6">
          <w:rPr>
            <w:rStyle w:val="Hyperlink"/>
            <w:b w:val="0"/>
            <w:sz w:val="24"/>
          </w:rPr>
          <w:t>3.01.01</w:t>
        </w:r>
      </w:hyperlink>
      <w:r w:rsidRPr="004947D6">
        <w:rPr>
          <w:b w:val="0"/>
          <w:sz w:val="24"/>
        </w:rPr>
        <w:t>)</w:t>
      </w:r>
      <w:r w:rsidRPr="004947D6">
        <w:rPr>
          <w:sz w:val="24"/>
        </w:rPr>
        <w:t xml:space="preserve"> </w:t>
      </w:r>
      <w:r w:rsidRPr="004947D6">
        <w:rPr>
          <w:b w:val="0"/>
          <w:sz w:val="24"/>
        </w:rPr>
        <w:t>and Research Misconduct Policy (</w:t>
      </w:r>
      <w:hyperlink r:id="rId18" w:history="1">
        <w:r w:rsidRPr="004947D6">
          <w:rPr>
            <w:rStyle w:val="Hyperlink"/>
            <w:b w:val="0"/>
            <w:sz w:val="24"/>
          </w:rPr>
          <w:t>3.03.06</w:t>
        </w:r>
      </w:hyperlink>
      <w:r w:rsidRPr="004947D6">
        <w:rPr>
          <w:b w:val="0"/>
          <w:sz w:val="24"/>
        </w:rPr>
        <w:t>)</w:t>
      </w:r>
      <w:r w:rsidRPr="004947D6">
        <w:rPr>
          <w:b w:val="0"/>
          <w:sz w:val="24"/>
          <w:szCs w:val="24"/>
        </w:rPr>
        <w:t xml:space="preserve">, including the Policy Statements, Rationale, and Definitions. </w:t>
      </w:r>
    </w:p>
    <w:p w:rsidR="00927B43" w:rsidRPr="004947D6" w:rsidRDefault="00927B43" w:rsidP="00927B43">
      <w:pPr>
        <w:pStyle w:val="Title"/>
        <w:spacing w:after="360"/>
        <w:jc w:val="left"/>
        <w:rPr>
          <w:b w:val="0"/>
          <w:sz w:val="24"/>
          <w:szCs w:val="24"/>
        </w:rPr>
      </w:pPr>
      <w:r w:rsidRPr="004947D6">
        <w:rPr>
          <w:b w:val="0"/>
          <w:sz w:val="24"/>
          <w:szCs w:val="24"/>
        </w:rPr>
        <w:t xml:space="preserve">I attest that this dissertation or capstone project is my own work. Where I have used the ideas or words of others, I have paraphrased, summarized, or used direct quotes following the guidelines set forth in the APA </w:t>
      </w:r>
      <w:r w:rsidRPr="004947D6">
        <w:rPr>
          <w:b w:val="0"/>
          <w:i/>
          <w:sz w:val="24"/>
          <w:szCs w:val="24"/>
        </w:rPr>
        <w:t>Publication Manual</w:t>
      </w:r>
      <w:r w:rsidRPr="004947D6">
        <w:rPr>
          <w:b w:val="0"/>
          <w:sz w:val="24"/>
          <w:szCs w:val="24"/>
        </w:rPr>
        <w:t>.</w:t>
      </w:r>
    </w:p>
    <w:tbl>
      <w:tblPr>
        <w:tblW w:w="0" w:type="auto"/>
        <w:tblLook w:val="00A0" w:firstRow="1" w:lastRow="0" w:firstColumn="1" w:lastColumn="0" w:noHBand="0" w:noVBand="0"/>
      </w:tblPr>
      <w:tblGrid>
        <w:gridCol w:w="1908"/>
        <w:gridCol w:w="6948"/>
      </w:tblGrid>
      <w:tr w:rsidR="00927B43" w:rsidRPr="004947D6" w:rsidTr="00927B43">
        <w:trPr>
          <w:cantSplit/>
          <w:trHeight w:val="720"/>
        </w:trPr>
        <w:tc>
          <w:tcPr>
            <w:tcW w:w="1908" w:type="dxa"/>
            <w:vAlign w:val="bottom"/>
          </w:tcPr>
          <w:p w:rsidR="00927B43" w:rsidRPr="004947D6" w:rsidRDefault="00927B43" w:rsidP="00927B43">
            <w:pPr>
              <w:spacing w:before="120"/>
              <w:ind w:right="259"/>
              <w:jc w:val="right"/>
              <w:rPr>
                <w:sz w:val="22"/>
                <w:szCs w:val="22"/>
              </w:rPr>
            </w:pPr>
            <w:r w:rsidRPr="004947D6">
              <w:rPr>
                <w:sz w:val="22"/>
                <w:szCs w:val="22"/>
              </w:rPr>
              <w:t>Learner name</w:t>
            </w:r>
            <w:r w:rsidRPr="004947D6">
              <w:rPr>
                <w:sz w:val="22"/>
                <w:szCs w:val="22"/>
              </w:rPr>
              <w:br/>
              <w:t xml:space="preserve"> and date </w:t>
            </w:r>
          </w:p>
        </w:tc>
        <w:tc>
          <w:tcPr>
            <w:tcW w:w="6948" w:type="dxa"/>
            <w:tcBorders>
              <w:bottom w:val="single" w:sz="4" w:space="0" w:color="auto"/>
            </w:tcBorders>
            <w:vAlign w:val="bottom"/>
          </w:tcPr>
          <w:p w:rsidR="00927B43" w:rsidRPr="004947D6" w:rsidRDefault="000A5698" w:rsidP="00927B43">
            <w:pPr>
              <w:spacing w:before="120"/>
              <w:rPr>
                <w:rFonts w:ascii="Freestyle Script" w:hAnsi="Freestyle Script"/>
                <w:sz w:val="32"/>
                <w:szCs w:val="32"/>
              </w:rPr>
            </w:pPr>
            <w:r w:rsidRPr="004947D6">
              <w:rPr>
                <w:rFonts w:ascii="Freestyle Script" w:hAnsi="Freestyle Script"/>
                <w:sz w:val="32"/>
                <w:szCs w:val="32"/>
              </w:rPr>
              <w:t>Shauna Rossington May 31, 2015</w:t>
            </w:r>
          </w:p>
        </w:tc>
      </w:tr>
      <w:tr w:rsidR="00927B43" w:rsidRPr="004947D6" w:rsidTr="00927B43">
        <w:trPr>
          <w:cantSplit/>
          <w:trHeight w:val="720"/>
        </w:trPr>
        <w:tc>
          <w:tcPr>
            <w:tcW w:w="1908" w:type="dxa"/>
            <w:vAlign w:val="bottom"/>
          </w:tcPr>
          <w:p w:rsidR="00927B43" w:rsidRPr="004947D6" w:rsidRDefault="00927B43" w:rsidP="00927B43">
            <w:pPr>
              <w:spacing w:before="120"/>
              <w:ind w:right="259"/>
              <w:jc w:val="right"/>
              <w:rPr>
                <w:sz w:val="22"/>
                <w:szCs w:val="22"/>
              </w:rPr>
            </w:pPr>
            <w:r w:rsidRPr="004947D6">
              <w:rPr>
                <w:sz w:val="22"/>
                <w:szCs w:val="22"/>
              </w:rPr>
              <w:t>Mentor name</w:t>
            </w:r>
            <w:r w:rsidRPr="004947D6">
              <w:rPr>
                <w:sz w:val="22"/>
                <w:szCs w:val="22"/>
              </w:rPr>
              <w:br/>
              <w:t>and school</w:t>
            </w:r>
          </w:p>
        </w:tc>
        <w:tc>
          <w:tcPr>
            <w:tcW w:w="6948" w:type="dxa"/>
            <w:tcBorders>
              <w:top w:val="single" w:sz="4" w:space="0" w:color="auto"/>
              <w:bottom w:val="single" w:sz="4" w:space="0" w:color="auto"/>
            </w:tcBorders>
            <w:vAlign w:val="bottom"/>
          </w:tcPr>
          <w:p w:rsidR="00927B43" w:rsidRPr="004947D6" w:rsidRDefault="00F65140" w:rsidP="00927B43">
            <w:pPr>
              <w:spacing w:before="120"/>
              <w:rPr>
                <w:szCs w:val="22"/>
              </w:rPr>
            </w:pPr>
            <w:r w:rsidRPr="004947D6">
              <w:rPr>
                <w:szCs w:val="22"/>
              </w:rPr>
              <w:t>Dr. Adrienne A. Isakovic, School of Business and Technology</w:t>
            </w:r>
          </w:p>
        </w:tc>
      </w:tr>
    </w:tbl>
    <w:p w:rsidR="00927B43" w:rsidRPr="004947D6" w:rsidRDefault="00927B43" w:rsidP="006D54C3">
      <w:pPr>
        <w:spacing w:before="360" w:line="480" w:lineRule="auto"/>
        <w:jc w:val="center"/>
        <w:rPr>
          <w:b/>
        </w:rPr>
      </w:pPr>
    </w:p>
    <w:p w:rsidR="00927B43" w:rsidRPr="004947D6" w:rsidRDefault="00927B43" w:rsidP="006D54C3">
      <w:pPr>
        <w:spacing w:before="360" w:line="480" w:lineRule="auto"/>
        <w:jc w:val="center"/>
        <w:rPr>
          <w:b/>
        </w:rPr>
      </w:pPr>
    </w:p>
    <w:p w:rsidR="00927B43" w:rsidRPr="004947D6" w:rsidRDefault="00927B43" w:rsidP="006D54C3">
      <w:pPr>
        <w:spacing w:before="360" w:line="480" w:lineRule="auto"/>
        <w:jc w:val="center"/>
        <w:rPr>
          <w:b/>
        </w:rPr>
      </w:pPr>
    </w:p>
    <w:p w:rsidR="00927B43" w:rsidRPr="004947D6" w:rsidRDefault="00927B43" w:rsidP="006D54C3">
      <w:pPr>
        <w:spacing w:before="360" w:line="480" w:lineRule="auto"/>
        <w:jc w:val="center"/>
        <w:rPr>
          <w:b/>
        </w:rPr>
      </w:pPr>
    </w:p>
    <w:p w:rsidR="00927B43" w:rsidRPr="004947D6" w:rsidRDefault="00927B43" w:rsidP="006D54C3">
      <w:pPr>
        <w:spacing w:before="360" w:line="480" w:lineRule="auto"/>
        <w:jc w:val="center"/>
        <w:rPr>
          <w:b/>
        </w:rPr>
      </w:pPr>
    </w:p>
    <w:p w:rsidR="00927B43" w:rsidRPr="004947D6" w:rsidRDefault="00927B43" w:rsidP="006D54C3">
      <w:pPr>
        <w:spacing w:before="360" w:line="480" w:lineRule="auto"/>
        <w:jc w:val="center"/>
        <w:rPr>
          <w:b/>
        </w:rPr>
      </w:pPr>
    </w:p>
    <w:p w:rsidR="00927B43" w:rsidRPr="004947D6" w:rsidRDefault="00927B43" w:rsidP="006D54C3">
      <w:pPr>
        <w:spacing w:before="360" w:line="480" w:lineRule="auto"/>
        <w:jc w:val="center"/>
        <w:rPr>
          <w:b/>
        </w:rPr>
      </w:pPr>
    </w:p>
    <w:p w:rsidR="00927B43" w:rsidRPr="004947D6" w:rsidRDefault="00927B43" w:rsidP="006D54C3">
      <w:pPr>
        <w:spacing w:before="360" w:line="480" w:lineRule="auto"/>
        <w:jc w:val="center"/>
        <w:rPr>
          <w:b/>
        </w:rPr>
      </w:pPr>
    </w:p>
    <w:p w:rsidR="00F51810" w:rsidRDefault="00F51810" w:rsidP="006D54C3">
      <w:pPr>
        <w:spacing w:before="360" w:line="480" w:lineRule="auto"/>
        <w:jc w:val="center"/>
        <w:rPr>
          <w:b/>
        </w:rPr>
      </w:pPr>
    </w:p>
    <w:p w:rsidR="00BD14A4" w:rsidRDefault="00BD14A4" w:rsidP="006D54C3">
      <w:pPr>
        <w:spacing w:before="360" w:line="480" w:lineRule="auto"/>
        <w:jc w:val="center"/>
        <w:rPr>
          <w:b/>
        </w:rPr>
      </w:pPr>
    </w:p>
    <w:p w:rsidR="006D54C3" w:rsidRPr="004947D6" w:rsidRDefault="00927B43" w:rsidP="00F51810">
      <w:pPr>
        <w:spacing w:line="480" w:lineRule="auto"/>
        <w:jc w:val="center"/>
        <w:rPr>
          <w:b/>
        </w:rPr>
      </w:pPr>
      <w:r w:rsidRPr="004947D6">
        <w:rPr>
          <w:b/>
        </w:rPr>
        <w:t xml:space="preserve">APPENDIX B. </w:t>
      </w:r>
      <w:r w:rsidR="000A5698" w:rsidRPr="004947D6">
        <w:rPr>
          <w:b/>
        </w:rPr>
        <w:t>Instruments MLQ and NGSES Tools</w:t>
      </w:r>
    </w:p>
    <w:p w:rsidR="000A5698" w:rsidRPr="004947D6" w:rsidRDefault="000A5698" w:rsidP="004A72FB">
      <w:pPr>
        <w:spacing w:line="480" w:lineRule="auto"/>
        <w:rPr>
          <w:b/>
        </w:rPr>
      </w:pPr>
      <w:r w:rsidRPr="004947D6">
        <w:rPr>
          <w:b/>
        </w:rPr>
        <w:t xml:space="preserve">NGSES </w:t>
      </w:r>
    </w:p>
    <w:p w:rsidR="000A5698" w:rsidRPr="004947D6" w:rsidRDefault="000A5698" w:rsidP="000A5698">
      <w:pPr>
        <w:spacing w:before="360" w:line="480" w:lineRule="auto"/>
        <w:ind w:left="720"/>
        <w:contextualSpacing/>
      </w:pPr>
      <w:r w:rsidRPr="004947D6">
        <w:t>1.</w:t>
      </w:r>
      <w:r w:rsidRPr="004947D6">
        <w:tab/>
        <w:t xml:space="preserve">I will </w:t>
      </w:r>
      <w:bookmarkStart w:id="122" w:name="CErule26280"/>
      <w:r w:rsidRPr="004947D6">
        <w:rPr>
          <w:color w:val="000000"/>
        </w:rPr>
        <w:t>be able to</w:t>
      </w:r>
      <w:bookmarkEnd w:id="122"/>
      <w:r w:rsidRPr="004947D6">
        <w:t xml:space="preserve"> achieve most of the goals that I have set for myself.</w:t>
      </w:r>
    </w:p>
    <w:p w:rsidR="000A5698" w:rsidRPr="004947D6" w:rsidRDefault="000A5698" w:rsidP="000A5698">
      <w:pPr>
        <w:spacing w:before="360" w:line="480" w:lineRule="auto"/>
        <w:ind w:left="720"/>
        <w:contextualSpacing/>
      </w:pPr>
      <w:r w:rsidRPr="004947D6">
        <w:t>2.</w:t>
      </w:r>
      <w:r w:rsidRPr="004947D6">
        <w:tab/>
        <w:t>When facing difficult tasks, I am certain that I will accomplish them.</w:t>
      </w:r>
    </w:p>
    <w:p w:rsidR="000A5698" w:rsidRPr="004947D6" w:rsidRDefault="000A5698" w:rsidP="000A5698">
      <w:pPr>
        <w:spacing w:before="360" w:line="480" w:lineRule="auto"/>
        <w:ind w:left="720"/>
        <w:contextualSpacing/>
      </w:pPr>
      <w:r w:rsidRPr="004947D6">
        <w:t>3.</w:t>
      </w:r>
      <w:r w:rsidRPr="004947D6">
        <w:tab/>
        <w:t xml:space="preserve">In general, </w:t>
      </w:r>
      <w:bookmarkStart w:id="123" w:name="CErule26320"/>
      <w:r w:rsidRPr="004947D6">
        <w:rPr>
          <w:color w:val="000000"/>
        </w:rPr>
        <w:t>I think</w:t>
      </w:r>
      <w:bookmarkEnd w:id="123"/>
      <w:r w:rsidRPr="004947D6">
        <w:t xml:space="preserve"> that I can obtain outcomes </w:t>
      </w:r>
      <w:bookmarkStart w:id="124" w:name="CErule26321"/>
      <w:r w:rsidRPr="004947D6">
        <w:rPr>
          <w:color w:val="000000"/>
        </w:rPr>
        <w:t>that are</w:t>
      </w:r>
      <w:bookmarkEnd w:id="124"/>
      <w:r w:rsidRPr="004947D6">
        <w:t xml:space="preserve"> important to me.</w:t>
      </w:r>
    </w:p>
    <w:p w:rsidR="000A5698" w:rsidRPr="004947D6" w:rsidRDefault="000A5698" w:rsidP="000A5698">
      <w:pPr>
        <w:spacing w:before="360" w:line="480" w:lineRule="auto"/>
        <w:ind w:left="720"/>
        <w:contextualSpacing/>
      </w:pPr>
      <w:r w:rsidRPr="004947D6">
        <w:t>4.</w:t>
      </w:r>
      <w:r w:rsidRPr="004947D6">
        <w:tab/>
      </w:r>
      <w:bookmarkStart w:id="125" w:name="CErule26340"/>
      <w:r w:rsidRPr="004947D6">
        <w:rPr>
          <w:color w:val="000000"/>
        </w:rPr>
        <w:t>I believe</w:t>
      </w:r>
      <w:bookmarkEnd w:id="125"/>
      <w:r w:rsidRPr="004947D6">
        <w:t xml:space="preserve"> I can succeed at most any endeavor to which I set my mind.</w:t>
      </w:r>
    </w:p>
    <w:p w:rsidR="000A5698" w:rsidRPr="004947D6" w:rsidRDefault="000A5698" w:rsidP="000A5698">
      <w:pPr>
        <w:spacing w:before="360" w:line="480" w:lineRule="auto"/>
        <w:ind w:left="720"/>
        <w:contextualSpacing/>
      </w:pPr>
      <w:r w:rsidRPr="004947D6">
        <w:t>5.</w:t>
      </w:r>
      <w:r w:rsidRPr="004947D6">
        <w:tab/>
        <w:t xml:space="preserve">I will </w:t>
      </w:r>
      <w:bookmarkStart w:id="126" w:name="CErule26360"/>
      <w:r w:rsidRPr="004947D6">
        <w:rPr>
          <w:color w:val="000000"/>
        </w:rPr>
        <w:t>be able to</w:t>
      </w:r>
      <w:bookmarkEnd w:id="126"/>
      <w:r w:rsidRPr="004947D6">
        <w:t xml:space="preserve"> successfully overcome many challenges.</w:t>
      </w:r>
    </w:p>
    <w:p w:rsidR="000A5698" w:rsidRPr="004947D6" w:rsidRDefault="000A5698" w:rsidP="000A5698">
      <w:pPr>
        <w:spacing w:before="360" w:line="480" w:lineRule="auto"/>
        <w:ind w:left="720"/>
        <w:contextualSpacing/>
      </w:pPr>
      <w:r w:rsidRPr="004947D6">
        <w:t>6.</w:t>
      </w:r>
      <w:r w:rsidRPr="004947D6">
        <w:tab/>
        <w:t>I am confident that I can perform effectively on many different tasks.</w:t>
      </w:r>
    </w:p>
    <w:p w:rsidR="000A5698" w:rsidRPr="004947D6" w:rsidRDefault="000A5698" w:rsidP="000A5698">
      <w:pPr>
        <w:spacing w:before="360" w:line="480" w:lineRule="auto"/>
        <w:ind w:left="720"/>
        <w:contextualSpacing/>
      </w:pPr>
      <w:r w:rsidRPr="004947D6">
        <w:t>7.</w:t>
      </w:r>
      <w:r w:rsidRPr="004947D6">
        <w:tab/>
        <w:t>Compared to other people, I can do most tasks very well.</w:t>
      </w:r>
    </w:p>
    <w:p w:rsidR="000A5698" w:rsidRPr="004947D6" w:rsidRDefault="000A5698" w:rsidP="000A5698">
      <w:pPr>
        <w:spacing w:before="360" w:line="480" w:lineRule="auto"/>
        <w:ind w:left="720"/>
        <w:contextualSpacing/>
      </w:pPr>
      <w:r w:rsidRPr="004947D6">
        <w:t>8.</w:t>
      </w:r>
      <w:r w:rsidRPr="004947D6">
        <w:tab/>
        <w:t xml:space="preserve">Even when </w:t>
      </w:r>
      <w:bookmarkStart w:id="127" w:name="CErule26420"/>
      <w:r w:rsidRPr="004947D6">
        <w:rPr>
          <w:color w:val="000000"/>
        </w:rPr>
        <w:t>things</w:t>
      </w:r>
      <w:bookmarkEnd w:id="127"/>
      <w:r w:rsidRPr="004947D6">
        <w:t xml:space="preserve"> are tough, I can perform quite well. (Chen et al., 2001, p. 79)</w:t>
      </w:r>
    </w:p>
    <w:p w:rsidR="000A5698" w:rsidRDefault="000A5698" w:rsidP="006D54C3">
      <w:pPr>
        <w:spacing w:line="480" w:lineRule="auto"/>
        <w:jc w:val="center"/>
      </w:pPr>
    </w:p>
    <w:p w:rsidR="00F51810" w:rsidRDefault="00F51810" w:rsidP="006D54C3">
      <w:pPr>
        <w:spacing w:line="480" w:lineRule="auto"/>
        <w:jc w:val="center"/>
      </w:pPr>
    </w:p>
    <w:p w:rsidR="00F51810" w:rsidRDefault="00F51810" w:rsidP="006D54C3">
      <w:pPr>
        <w:spacing w:line="480" w:lineRule="auto"/>
        <w:jc w:val="center"/>
      </w:pPr>
    </w:p>
    <w:p w:rsidR="00F51810" w:rsidRDefault="00F51810" w:rsidP="006D54C3">
      <w:pPr>
        <w:spacing w:line="480" w:lineRule="auto"/>
        <w:jc w:val="center"/>
      </w:pPr>
    </w:p>
    <w:p w:rsidR="00F51810" w:rsidRDefault="00F51810" w:rsidP="006D54C3">
      <w:pPr>
        <w:spacing w:line="480" w:lineRule="auto"/>
        <w:jc w:val="center"/>
      </w:pPr>
    </w:p>
    <w:p w:rsidR="00F51810" w:rsidRDefault="00F51810" w:rsidP="006D54C3">
      <w:pPr>
        <w:spacing w:line="480" w:lineRule="auto"/>
        <w:jc w:val="center"/>
      </w:pPr>
    </w:p>
    <w:p w:rsidR="00F51810" w:rsidRDefault="00F51810" w:rsidP="006D54C3">
      <w:pPr>
        <w:spacing w:line="480" w:lineRule="auto"/>
        <w:jc w:val="center"/>
      </w:pPr>
    </w:p>
    <w:p w:rsidR="00F51810" w:rsidRDefault="00F51810" w:rsidP="006D54C3">
      <w:pPr>
        <w:spacing w:line="480" w:lineRule="auto"/>
        <w:jc w:val="center"/>
      </w:pPr>
    </w:p>
    <w:p w:rsidR="00F51810" w:rsidRDefault="00F51810" w:rsidP="006D54C3">
      <w:pPr>
        <w:spacing w:line="480" w:lineRule="auto"/>
        <w:jc w:val="center"/>
      </w:pPr>
    </w:p>
    <w:p w:rsidR="00F51810" w:rsidRDefault="00F51810" w:rsidP="006D54C3">
      <w:pPr>
        <w:spacing w:line="480" w:lineRule="auto"/>
        <w:jc w:val="center"/>
      </w:pPr>
    </w:p>
    <w:p w:rsidR="00F51810" w:rsidRPr="004947D6" w:rsidRDefault="00F51810" w:rsidP="006D54C3">
      <w:pPr>
        <w:spacing w:line="480" w:lineRule="auto"/>
        <w:jc w:val="center"/>
      </w:pPr>
    </w:p>
    <w:p w:rsidR="00D644AA" w:rsidRPr="004947D6" w:rsidRDefault="0006347F" w:rsidP="0006347F">
      <w:pPr>
        <w:spacing w:line="480" w:lineRule="auto"/>
      </w:pPr>
      <w:r w:rsidRPr="004947D6">
        <w:rPr>
          <w:b/>
        </w:rPr>
        <w:lastRenderedPageBreak/>
        <w:t>MLQ</w:t>
      </w:r>
      <w:r w:rsidR="007A73C1" w:rsidRPr="004947D6">
        <w:rPr>
          <w:b/>
        </w:rPr>
        <w:t xml:space="preserve"> </w:t>
      </w:r>
      <w:r w:rsidR="00A20123" w:rsidRPr="004947D6">
        <w:rPr>
          <w:noProof/>
        </w:rPr>
        <w:drawing>
          <wp:inline distT="0" distB="0" distL="0" distR="0" wp14:anchorId="22CF92F2" wp14:editId="10450A3C">
            <wp:extent cx="5486400" cy="75412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QAss_Page_1.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7541260"/>
                    </a:xfrm>
                    <a:prstGeom prst="rect">
                      <a:avLst/>
                    </a:prstGeom>
                  </pic:spPr>
                </pic:pic>
              </a:graphicData>
            </a:graphic>
          </wp:inline>
        </w:drawing>
      </w:r>
      <w:r w:rsidR="00A20123" w:rsidRPr="004947D6">
        <w:rPr>
          <w:noProof/>
        </w:rPr>
        <w:lastRenderedPageBreak/>
        <w:drawing>
          <wp:inline distT="0" distB="0" distL="0" distR="0" wp14:anchorId="43A65BBD" wp14:editId="601A477C">
            <wp:extent cx="5486400" cy="753935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QAss_Page_2.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7539355"/>
                    </a:xfrm>
                    <a:prstGeom prst="rect">
                      <a:avLst/>
                    </a:prstGeom>
                  </pic:spPr>
                </pic:pic>
              </a:graphicData>
            </a:graphic>
          </wp:inline>
        </w:drawing>
      </w:r>
      <w:r w:rsidR="00A20123" w:rsidRPr="004947D6">
        <w:rPr>
          <w:noProof/>
        </w:rPr>
        <w:lastRenderedPageBreak/>
        <w:drawing>
          <wp:inline distT="0" distB="0" distL="0" distR="0" wp14:anchorId="6B355A7A" wp14:editId="78DCF2E0">
            <wp:extent cx="5486400" cy="75393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QAss_Page_3.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7539355"/>
                    </a:xfrm>
                    <a:prstGeom prst="rect">
                      <a:avLst/>
                    </a:prstGeom>
                  </pic:spPr>
                </pic:pic>
              </a:graphicData>
            </a:graphic>
          </wp:inline>
        </w:drawing>
      </w:r>
    </w:p>
    <w:p w:rsidR="00D644AA" w:rsidRPr="004947D6" w:rsidRDefault="00D644AA" w:rsidP="0006347F">
      <w:pPr>
        <w:spacing w:line="480" w:lineRule="auto"/>
      </w:pPr>
    </w:p>
    <w:p w:rsidR="00D644AA" w:rsidRPr="004947D6" w:rsidRDefault="00D644AA" w:rsidP="0006347F">
      <w:pPr>
        <w:spacing w:line="480" w:lineRule="auto"/>
      </w:pPr>
    </w:p>
    <w:p w:rsidR="0006347F" w:rsidRDefault="00A76A8B" w:rsidP="0006347F">
      <w:pPr>
        <w:spacing w:line="480" w:lineRule="auto"/>
        <w:rPr>
          <w:b/>
        </w:rPr>
      </w:pPr>
      <w:r w:rsidRPr="004947D6">
        <w:rPr>
          <w:b/>
        </w:rPr>
        <w:t>Follow-up Likert Scale Question and Demographics</w:t>
      </w:r>
    </w:p>
    <w:p w:rsidR="006A1941" w:rsidRDefault="006A1941" w:rsidP="0006347F">
      <w:pPr>
        <w:spacing w:line="480" w:lineRule="auto"/>
        <w:rPr>
          <w:b/>
        </w:rPr>
      </w:pPr>
      <w:r>
        <w:rPr>
          <w:b/>
        </w:rPr>
        <w:t xml:space="preserve">Transformational Leadership Definition: </w:t>
      </w:r>
    </w:p>
    <w:p w:rsidR="006A1941" w:rsidRDefault="006A1941" w:rsidP="008B097D">
      <w:pPr>
        <w:spacing w:line="480" w:lineRule="auto"/>
        <w:ind w:firstLine="720"/>
      </w:pPr>
      <w:r w:rsidRPr="004947D6">
        <w:t>Transformational leadership is a leadership style, which incorporates relationships and the dynamic interplay between the followers and the leader of a group.  Transformational leadership inspires followers to be the best they can be, to accomplish their goals, and values what followers need and want.  By focusing on the follower’s values and aligning those values with an organization’s value this outcome may further the mission of a corporation, company, business, or organization</w:t>
      </w:r>
    </w:p>
    <w:p w:rsidR="008B097D" w:rsidRPr="008B097D" w:rsidRDefault="008B097D" w:rsidP="008B097D">
      <w:pPr>
        <w:spacing w:line="480" w:lineRule="auto"/>
        <w:rPr>
          <w:b/>
        </w:rPr>
      </w:pPr>
      <w:r w:rsidRPr="008B097D">
        <w:rPr>
          <w:b/>
        </w:rPr>
        <w:t>Self-Efficacy Definition:</w:t>
      </w:r>
    </w:p>
    <w:p w:rsidR="008B097D" w:rsidRPr="004947D6" w:rsidRDefault="008B097D" w:rsidP="008B097D">
      <w:pPr>
        <w:spacing w:line="480" w:lineRule="auto"/>
        <w:ind w:firstLine="720"/>
        <w:rPr>
          <w:b/>
        </w:rPr>
      </w:pPr>
      <w:r>
        <w:t>A</w:t>
      </w:r>
      <w:r w:rsidRPr="004947D6">
        <w:t xml:space="preserve"> judgment of one’s own ability to perform a specific task within a specific domain.  </w:t>
      </w:r>
      <w:r w:rsidRPr="004947D6">
        <w:rPr>
          <w:color w:val="000000"/>
        </w:rPr>
        <w:t>Thus</w:t>
      </w:r>
      <w:r w:rsidRPr="004947D6">
        <w:t>, self-efficacy is the aspect of self, which refers to how sure (or how confident) the individual is that he or she can successfully perform requisite tasks in specific situations, given one’s unique and specific capabilities</w:t>
      </w:r>
      <w:r w:rsidRPr="00070276">
        <w:t>. (Bandura,</w:t>
      </w:r>
      <w:r w:rsidRPr="004947D6">
        <w:t xml:space="preserve"> 1997, p. 4)</w:t>
      </w:r>
    </w:p>
    <w:tbl>
      <w:tblPr>
        <w:tblStyle w:val="TableGrid"/>
        <w:tblW w:w="0" w:type="auto"/>
        <w:tblLook w:val="04A0" w:firstRow="1" w:lastRow="0" w:firstColumn="1" w:lastColumn="0" w:noHBand="0" w:noVBand="1"/>
      </w:tblPr>
      <w:tblGrid>
        <w:gridCol w:w="2718"/>
        <w:gridCol w:w="1078"/>
        <w:gridCol w:w="1136"/>
        <w:gridCol w:w="1003"/>
        <w:gridCol w:w="1136"/>
        <w:gridCol w:w="1416"/>
      </w:tblGrid>
      <w:tr w:rsidR="00F80573" w:rsidRPr="004947D6" w:rsidTr="008B097D">
        <w:tc>
          <w:tcPr>
            <w:tcW w:w="2718" w:type="dxa"/>
          </w:tcPr>
          <w:p w:rsidR="00F80573" w:rsidRPr="004947D6" w:rsidRDefault="00F80573" w:rsidP="0006347F">
            <w:pPr>
              <w:spacing w:line="480" w:lineRule="auto"/>
              <w:rPr>
                <w:b/>
              </w:rPr>
            </w:pPr>
            <w:r w:rsidRPr="004947D6">
              <w:rPr>
                <w:b/>
              </w:rPr>
              <w:t>Question</w:t>
            </w:r>
          </w:p>
        </w:tc>
        <w:tc>
          <w:tcPr>
            <w:tcW w:w="1078" w:type="dxa"/>
          </w:tcPr>
          <w:p w:rsidR="00D644AA" w:rsidRPr="006A1941" w:rsidRDefault="008B097D" w:rsidP="00D644AA">
            <w:pPr>
              <w:spacing w:line="480" w:lineRule="auto"/>
              <w:rPr>
                <w:b/>
              </w:rPr>
            </w:pPr>
            <w:r>
              <w:rPr>
                <w:b/>
              </w:rPr>
              <w:t>Low</w:t>
            </w:r>
          </w:p>
        </w:tc>
        <w:tc>
          <w:tcPr>
            <w:tcW w:w="1136" w:type="dxa"/>
          </w:tcPr>
          <w:p w:rsidR="00D644AA" w:rsidRPr="006A1941" w:rsidRDefault="006A1941" w:rsidP="00F80573">
            <w:pPr>
              <w:spacing w:line="480" w:lineRule="auto"/>
              <w:rPr>
                <w:b/>
              </w:rPr>
            </w:pPr>
            <w:r>
              <w:rPr>
                <w:b/>
              </w:rPr>
              <w:t>Do Not Know</w:t>
            </w:r>
          </w:p>
        </w:tc>
        <w:tc>
          <w:tcPr>
            <w:tcW w:w="1003" w:type="dxa"/>
          </w:tcPr>
          <w:p w:rsidR="00F80573" w:rsidRPr="004947D6" w:rsidRDefault="008B097D" w:rsidP="0006347F">
            <w:pPr>
              <w:spacing w:line="480" w:lineRule="auto"/>
              <w:rPr>
                <w:b/>
              </w:rPr>
            </w:pPr>
            <w:r>
              <w:rPr>
                <w:b/>
              </w:rPr>
              <w:t>High</w:t>
            </w:r>
          </w:p>
        </w:tc>
        <w:tc>
          <w:tcPr>
            <w:tcW w:w="1136" w:type="dxa"/>
          </w:tcPr>
          <w:p w:rsidR="00D644AA" w:rsidRPr="004947D6" w:rsidRDefault="00D644AA" w:rsidP="0006347F">
            <w:pPr>
              <w:spacing w:line="480" w:lineRule="auto"/>
            </w:pPr>
          </w:p>
        </w:tc>
        <w:tc>
          <w:tcPr>
            <w:tcW w:w="1416" w:type="dxa"/>
          </w:tcPr>
          <w:p w:rsidR="00D644AA" w:rsidRPr="004947D6" w:rsidRDefault="00D644AA" w:rsidP="0006347F">
            <w:pPr>
              <w:spacing w:line="480" w:lineRule="auto"/>
            </w:pPr>
          </w:p>
        </w:tc>
      </w:tr>
      <w:tr w:rsidR="006A1941" w:rsidRPr="004947D6" w:rsidTr="008B097D">
        <w:tc>
          <w:tcPr>
            <w:tcW w:w="2718" w:type="dxa"/>
          </w:tcPr>
          <w:p w:rsidR="006A1941" w:rsidRPr="008B097D" w:rsidRDefault="008B097D" w:rsidP="006A1941">
            <w:pPr>
              <w:spacing w:line="480" w:lineRule="auto"/>
            </w:pPr>
            <w:r>
              <w:t xml:space="preserve">1. </w:t>
            </w:r>
            <w:r w:rsidR="006A1941" w:rsidRPr="008B097D">
              <w:t>After completing this 45 questionnaire on leadership style, do you feel or think you rated low</w:t>
            </w:r>
            <w:r>
              <w:t>, do not know, or high</w:t>
            </w:r>
            <w:r w:rsidR="006A1941" w:rsidRPr="008B097D">
              <w:t xml:space="preserve"> on transformational </w:t>
            </w:r>
            <w:r w:rsidR="006A1941" w:rsidRPr="008B097D">
              <w:lastRenderedPageBreak/>
              <w:t>leadership style?</w:t>
            </w:r>
          </w:p>
        </w:tc>
        <w:tc>
          <w:tcPr>
            <w:tcW w:w="1078" w:type="dxa"/>
          </w:tcPr>
          <w:p w:rsidR="006A1941" w:rsidRPr="004947D6" w:rsidRDefault="006A1941" w:rsidP="00D644AA">
            <w:pPr>
              <w:spacing w:line="480" w:lineRule="auto"/>
              <w:rPr>
                <w:b/>
                <w:sz w:val="20"/>
                <w:szCs w:val="20"/>
              </w:rPr>
            </w:pPr>
          </w:p>
        </w:tc>
        <w:tc>
          <w:tcPr>
            <w:tcW w:w="1136" w:type="dxa"/>
          </w:tcPr>
          <w:p w:rsidR="006A1941" w:rsidRPr="004947D6" w:rsidRDefault="006A1941" w:rsidP="00F80573">
            <w:pPr>
              <w:spacing w:line="480" w:lineRule="auto"/>
              <w:rPr>
                <w:b/>
              </w:rPr>
            </w:pPr>
          </w:p>
        </w:tc>
        <w:tc>
          <w:tcPr>
            <w:tcW w:w="1003" w:type="dxa"/>
          </w:tcPr>
          <w:p w:rsidR="006A1941" w:rsidRPr="004947D6" w:rsidRDefault="006A1941" w:rsidP="0006347F">
            <w:pPr>
              <w:spacing w:line="480" w:lineRule="auto"/>
              <w:rPr>
                <w:b/>
              </w:rPr>
            </w:pPr>
          </w:p>
        </w:tc>
        <w:tc>
          <w:tcPr>
            <w:tcW w:w="1136" w:type="dxa"/>
          </w:tcPr>
          <w:p w:rsidR="006A1941" w:rsidRPr="004947D6" w:rsidRDefault="006A1941" w:rsidP="0006347F">
            <w:pPr>
              <w:spacing w:line="480" w:lineRule="auto"/>
              <w:rPr>
                <w:b/>
              </w:rPr>
            </w:pPr>
          </w:p>
        </w:tc>
        <w:tc>
          <w:tcPr>
            <w:tcW w:w="1416" w:type="dxa"/>
          </w:tcPr>
          <w:p w:rsidR="006A1941" w:rsidRPr="004947D6" w:rsidRDefault="006A1941" w:rsidP="0006347F">
            <w:pPr>
              <w:spacing w:line="480" w:lineRule="auto"/>
              <w:rPr>
                <w:b/>
              </w:rPr>
            </w:pPr>
          </w:p>
        </w:tc>
      </w:tr>
      <w:tr w:rsidR="006A1941" w:rsidRPr="004947D6" w:rsidTr="008B097D">
        <w:tc>
          <w:tcPr>
            <w:tcW w:w="2718" w:type="dxa"/>
          </w:tcPr>
          <w:p w:rsidR="006A1941" w:rsidRPr="004947D6" w:rsidRDefault="006A1941" w:rsidP="0006347F">
            <w:pPr>
              <w:spacing w:line="480" w:lineRule="auto"/>
              <w:rPr>
                <w:b/>
              </w:rPr>
            </w:pPr>
          </w:p>
        </w:tc>
        <w:tc>
          <w:tcPr>
            <w:tcW w:w="1078" w:type="dxa"/>
          </w:tcPr>
          <w:p w:rsidR="006A1941" w:rsidRPr="004947D6" w:rsidRDefault="006A1941" w:rsidP="006A1941">
            <w:pPr>
              <w:spacing w:line="480" w:lineRule="auto"/>
              <w:rPr>
                <w:b/>
                <w:sz w:val="20"/>
                <w:szCs w:val="20"/>
              </w:rPr>
            </w:pPr>
            <w:r w:rsidRPr="004947D6">
              <w:rPr>
                <w:b/>
                <w:sz w:val="20"/>
                <w:szCs w:val="20"/>
              </w:rPr>
              <w:t>Strongly Disagree</w:t>
            </w:r>
          </w:p>
          <w:p w:rsidR="006A1941" w:rsidRPr="004947D6" w:rsidRDefault="006A1941" w:rsidP="006A1941">
            <w:pPr>
              <w:spacing w:line="480" w:lineRule="auto"/>
              <w:rPr>
                <w:b/>
                <w:sz w:val="20"/>
                <w:szCs w:val="20"/>
              </w:rPr>
            </w:pPr>
            <w:r w:rsidRPr="004947D6">
              <w:rPr>
                <w:sz w:val="20"/>
                <w:szCs w:val="20"/>
              </w:rPr>
              <w:t>Will not pursue executive coaching</w:t>
            </w:r>
          </w:p>
        </w:tc>
        <w:tc>
          <w:tcPr>
            <w:tcW w:w="1136" w:type="dxa"/>
          </w:tcPr>
          <w:p w:rsidR="006A1941" w:rsidRPr="004947D6" w:rsidRDefault="006A1941" w:rsidP="006A1941">
            <w:pPr>
              <w:spacing w:line="480" w:lineRule="auto"/>
              <w:rPr>
                <w:b/>
              </w:rPr>
            </w:pPr>
            <w:r w:rsidRPr="004947D6">
              <w:rPr>
                <w:b/>
              </w:rPr>
              <w:t>Disagree</w:t>
            </w:r>
          </w:p>
          <w:p w:rsidR="006A1941" w:rsidRPr="004947D6" w:rsidRDefault="006A1941" w:rsidP="006A1941">
            <w:pPr>
              <w:spacing w:line="480" w:lineRule="auto"/>
              <w:rPr>
                <w:b/>
              </w:rPr>
            </w:pPr>
            <w:r w:rsidRPr="004947D6">
              <w:t>Might consider pursuing executive coaching within the next 3 months</w:t>
            </w:r>
          </w:p>
        </w:tc>
        <w:tc>
          <w:tcPr>
            <w:tcW w:w="1003" w:type="dxa"/>
          </w:tcPr>
          <w:p w:rsidR="006A1941" w:rsidRPr="004947D6" w:rsidRDefault="006A1941" w:rsidP="0006347F">
            <w:pPr>
              <w:spacing w:line="480" w:lineRule="auto"/>
              <w:rPr>
                <w:b/>
              </w:rPr>
            </w:pPr>
            <w:r w:rsidRPr="004947D6">
              <w:rPr>
                <w:b/>
              </w:rPr>
              <w:t>Neutral</w:t>
            </w:r>
          </w:p>
        </w:tc>
        <w:tc>
          <w:tcPr>
            <w:tcW w:w="1136" w:type="dxa"/>
          </w:tcPr>
          <w:p w:rsidR="006A1941" w:rsidRPr="004947D6" w:rsidRDefault="006A1941" w:rsidP="006A1941">
            <w:pPr>
              <w:spacing w:line="480" w:lineRule="auto"/>
              <w:rPr>
                <w:b/>
              </w:rPr>
            </w:pPr>
            <w:r w:rsidRPr="004947D6">
              <w:rPr>
                <w:b/>
              </w:rPr>
              <w:t>Agree</w:t>
            </w:r>
          </w:p>
          <w:p w:rsidR="006A1941" w:rsidRPr="004947D6" w:rsidRDefault="006A1941" w:rsidP="006A1941">
            <w:pPr>
              <w:spacing w:line="480" w:lineRule="auto"/>
              <w:rPr>
                <w:b/>
              </w:rPr>
            </w:pPr>
            <w:r w:rsidRPr="004947D6">
              <w:t>Will definitely pursue executive coaching within the next 3 months</w:t>
            </w:r>
          </w:p>
        </w:tc>
        <w:tc>
          <w:tcPr>
            <w:tcW w:w="1416" w:type="dxa"/>
          </w:tcPr>
          <w:p w:rsidR="006A1941" w:rsidRPr="004947D6" w:rsidRDefault="006A1941" w:rsidP="006A1941">
            <w:pPr>
              <w:spacing w:line="480" w:lineRule="auto"/>
              <w:rPr>
                <w:b/>
              </w:rPr>
            </w:pPr>
            <w:r w:rsidRPr="004947D6">
              <w:rPr>
                <w:b/>
              </w:rPr>
              <w:t>Strongly Agree</w:t>
            </w:r>
          </w:p>
          <w:p w:rsidR="006A1941" w:rsidRPr="004947D6" w:rsidRDefault="006A1941" w:rsidP="006A1941">
            <w:pPr>
              <w:spacing w:line="480" w:lineRule="auto"/>
              <w:rPr>
                <w:b/>
              </w:rPr>
            </w:pPr>
            <w:r w:rsidRPr="004947D6">
              <w:t>Will pursue executive coaching immediately</w:t>
            </w:r>
          </w:p>
        </w:tc>
      </w:tr>
      <w:tr w:rsidR="00F80573" w:rsidRPr="004947D6" w:rsidTr="008B097D">
        <w:tc>
          <w:tcPr>
            <w:tcW w:w="2718" w:type="dxa"/>
          </w:tcPr>
          <w:p w:rsidR="00F80573" w:rsidRPr="004947D6" w:rsidRDefault="008B097D" w:rsidP="008B097D">
            <w:pPr>
              <w:spacing w:line="480" w:lineRule="auto"/>
            </w:pPr>
            <w:r>
              <w:t>2.</w:t>
            </w:r>
            <w:r w:rsidR="00F80573" w:rsidRPr="004947D6">
              <w:t xml:space="preserve"> Based on </w:t>
            </w:r>
            <w:r>
              <w:t>how you think or feel you rated on transformational leadership style</w:t>
            </w:r>
            <w:r w:rsidR="004B7C62">
              <w:t xml:space="preserve"> (low, do not know or high)</w:t>
            </w:r>
            <w:r w:rsidR="00F80573" w:rsidRPr="004947D6">
              <w:t>, how likely are you to pursue executive coaching?</w:t>
            </w:r>
          </w:p>
        </w:tc>
        <w:tc>
          <w:tcPr>
            <w:tcW w:w="1078" w:type="dxa"/>
          </w:tcPr>
          <w:p w:rsidR="00F80573" w:rsidRPr="004947D6" w:rsidRDefault="00F80573" w:rsidP="0006347F">
            <w:pPr>
              <w:spacing w:line="480" w:lineRule="auto"/>
            </w:pPr>
          </w:p>
        </w:tc>
        <w:tc>
          <w:tcPr>
            <w:tcW w:w="1136" w:type="dxa"/>
          </w:tcPr>
          <w:p w:rsidR="00F80573" w:rsidRPr="004947D6" w:rsidRDefault="00F80573" w:rsidP="0006347F">
            <w:pPr>
              <w:spacing w:line="480" w:lineRule="auto"/>
            </w:pPr>
          </w:p>
        </w:tc>
        <w:tc>
          <w:tcPr>
            <w:tcW w:w="1003" w:type="dxa"/>
          </w:tcPr>
          <w:p w:rsidR="00F80573" w:rsidRPr="004947D6" w:rsidRDefault="00F80573" w:rsidP="0006347F">
            <w:pPr>
              <w:spacing w:line="480" w:lineRule="auto"/>
            </w:pPr>
          </w:p>
        </w:tc>
        <w:tc>
          <w:tcPr>
            <w:tcW w:w="1136" w:type="dxa"/>
          </w:tcPr>
          <w:p w:rsidR="00F80573" w:rsidRPr="004947D6" w:rsidRDefault="00F80573" w:rsidP="0006347F">
            <w:pPr>
              <w:spacing w:line="480" w:lineRule="auto"/>
            </w:pPr>
          </w:p>
        </w:tc>
        <w:tc>
          <w:tcPr>
            <w:tcW w:w="1416" w:type="dxa"/>
          </w:tcPr>
          <w:p w:rsidR="00F80573" w:rsidRPr="004947D6" w:rsidRDefault="00F80573" w:rsidP="0006347F">
            <w:pPr>
              <w:spacing w:line="480" w:lineRule="auto"/>
            </w:pPr>
          </w:p>
        </w:tc>
      </w:tr>
      <w:tr w:rsidR="008B097D" w:rsidRPr="004947D6" w:rsidTr="008B097D">
        <w:tc>
          <w:tcPr>
            <w:tcW w:w="2718" w:type="dxa"/>
          </w:tcPr>
          <w:p w:rsidR="008B097D" w:rsidRDefault="008B097D" w:rsidP="008B097D">
            <w:pPr>
              <w:spacing w:line="480" w:lineRule="auto"/>
            </w:pPr>
          </w:p>
        </w:tc>
        <w:tc>
          <w:tcPr>
            <w:tcW w:w="1078" w:type="dxa"/>
          </w:tcPr>
          <w:p w:rsidR="008B097D" w:rsidRPr="004947D6" w:rsidRDefault="008B097D" w:rsidP="0006347F">
            <w:pPr>
              <w:spacing w:line="480" w:lineRule="auto"/>
            </w:pPr>
            <w:r>
              <w:t>Low</w:t>
            </w:r>
          </w:p>
        </w:tc>
        <w:tc>
          <w:tcPr>
            <w:tcW w:w="1136" w:type="dxa"/>
          </w:tcPr>
          <w:p w:rsidR="008B097D" w:rsidRPr="004947D6" w:rsidRDefault="008B097D" w:rsidP="0006347F">
            <w:pPr>
              <w:spacing w:line="480" w:lineRule="auto"/>
            </w:pPr>
            <w:r>
              <w:t>Do Not Know</w:t>
            </w:r>
          </w:p>
        </w:tc>
        <w:tc>
          <w:tcPr>
            <w:tcW w:w="1003" w:type="dxa"/>
          </w:tcPr>
          <w:p w:rsidR="008B097D" w:rsidRPr="004947D6" w:rsidRDefault="008B097D" w:rsidP="0006347F">
            <w:pPr>
              <w:spacing w:line="480" w:lineRule="auto"/>
            </w:pPr>
            <w:r>
              <w:t>High</w:t>
            </w:r>
          </w:p>
        </w:tc>
        <w:tc>
          <w:tcPr>
            <w:tcW w:w="1136" w:type="dxa"/>
          </w:tcPr>
          <w:p w:rsidR="008B097D" w:rsidRPr="004947D6" w:rsidRDefault="008B097D" w:rsidP="0006347F">
            <w:pPr>
              <w:spacing w:line="480" w:lineRule="auto"/>
            </w:pPr>
          </w:p>
        </w:tc>
        <w:tc>
          <w:tcPr>
            <w:tcW w:w="1416" w:type="dxa"/>
          </w:tcPr>
          <w:p w:rsidR="008B097D" w:rsidRPr="004947D6" w:rsidRDefault="008B097D" w:rsidP="0006347F">
            <w:pPr>
              <w:spacing w:line="480" w:lineRule="auto"/>
            </w:pPr>
          </w:p>
        </w:tc>
      </w:tr>
      <w:tr w:rsidR="008B097D" w:rsidRPr="004947D6" w:rsidTr="008B097D">
        <w:tc>
          <w:tcPr>
            <w:tcW w:w="2718" w:type="dxa"/>
          </w:tcPr>
          <w:p w:rsidR="008B097D" w:rsidRDefault="008B097D" w:rsidP="008B097D">
            <w:pPr>
              <w:spacing w:line="480" w:lineRule="auto"/>
            </w:pPr>
            <w:r>
              <w:t xml:space="preserve">3.  </w:t>
            </w:r>
            <w:r w:rsidRPr="008B097D">
              <w:t xml:space="preserve">After completing </w:t>
            </w:r>
            <w:r>
              <w:t>the 8</w:t>
            </w:r>
            <w:r w:rsidRPr="008B097D">
              <w:t xml:space="preserve"> questionnaire on </w:t>
            </w:r>
            <w:r>
              <w:t>self-efficacy</w:t>
            </w:r>
            <w:r w:rsidRPr="008B097D">
              <w:t xml:space="preserve">, do you feel or </w:t>
            </w:r>
            <w:r w:rsidRPr="008B097D">
              <w:lastRenderedPageBreak/>
              <w:t>think you rated low</w:t>
            </w:r>
            <w:r>
              <w:t>, do not know, or high</w:t>
            </w:r>
            <w:r w:rsidRPr="008B097D">
              <w:t xml:space="preserve"> on </w:t>
            </w:r>
            <w:r>
              <w:t>self-efficacy</w:t>
            </w:r>
            <w:r w:rsidRPr="008B097D">
              <w:t>?</w:t>
            </w:r>
          </w:p>
        </w:tc>
        <w:tc>
          <w:tcPr>
            <w:tcW w:w="1078" w:type="dxa"/>
          </w:tcPr>
          <w:p w:rsidR="008B097D" w:rsidRPr="004947D6" w:rsidRDefault="008B097D" w:rsidP="0006347F">
            <w:pPr>
              <w:spacing w:line="480" w:lineRule="auto"/>
            </w:pPr>
          </w:p>
        </w:tc>
        <w:tc>
          <w:tcPr>
            <w:tcW w:w="1136" w:type="dxa"/>
          </w:tcPr>
          <w:p w:rsidR="008B097D" w:rsidRPr="004947D6" w:rsidRDefault="008B097D" w:rsidP="0006347F">
            <w:pPr>
              <w:spacing w:line="480" w:lineRule="auto"/>
            </w:pPr>
          </w:p>
        </w:tc>
        <w:tc>
          <w:tcPr>
            <w:tcW w:w="1003" w:type="dxa"/>
          </w:tcPr>
          <w:p w:rsidR="008B097D" w:rsidRPr="004947D6" w:rsidRDefault="008B097D" w:rsidP="0006347F">
            <w:pPr>
              <w:spacing w:line="480" w:lineRule="auto"/>
            </w:pPr>
          </w:p>
        </w:tc>
        <w:tc>
          <w:tcPr>
            <w:tcW w:w="1136" w:type="dxa"/>
          </w:tcPr>
          <w:p w:rsidR="008B097D" w:rsidRPr="004947D6" w:rsidRDefault="008B097D" w:rsidP="0006347F">
            <w:pPr>
              <w:spacing w:line="480" w:lineRule="auto"/>
            </w:pPr>
          </w:p>
        </w:tc>
        <w:tc>
          <w:tcPr>
            <w:tcW w:w="1416" w:type="dxa"/>
          </w:tcPr>
          <w:p w:rsidR="008B097D" w:rsidRPr="004947D6" w:rsidRDefault="008B097D" w:rsidP="0006347F">
            <w:pPr>
              <w:spacing w:line="480" w:lineRule="auto"/>
            </w:pPr>
          </w:p>
        </w:tc>
      </w:tr>
      <w:tr w:rsidR="008B097D" w:rsidRPr="004947D6" w:rsidTr="008B097D">
        <w:tc>
          <w:tcPr>
            <w:tcW w:w="2718" w:type="dxa"/>
          </w:tcPr>
          <w:p w:rsidR="008B097D" w:rsidRPr="004947D6" w:rsidRDefault="004B7C62" w:rsidP="004B7C62">
            <w:pPr>
              <w:spacing w:line="480" w:lineRule="auto"/>
            </w:pPr>
            <w:r>
              <w:t>4.</w:t>
            </w:r>
            <w:r w:rsidRPr="004947D6">
              <w:t xml:space="preserve"> Based on </w:t>
            </w:r>
            <w:r>
              <w:t>how you think or feel you rated on self-efficacy (low, do not know, or high)</w:t>
            </w:r>
            <w:r w:rsidRPr="004947D6">
              <w:t>, how likely are you to pursue executive coaching?</w:t>
            </w:r>
          </w:p>
        </w:tc>
        <w:tc>
          <w:tcPr>
            <w:tcW w:w="1078" w:type="dxa"/>
          </w:tcPr>
          <w:p w:rsidR="008B097D" w:rsidRPr="004947D6" w:rsidRDefault="008B097D" w:rsidP="0006347F">
            <w:pPr>
              <w:spacing w:line="480" w:lineRule="auto"/>
            </w:pPr>
          </w:p>
        </w:tc>
        <w:tc>
          <w:tcPr>
            <w:tcW w:w="1136" w:type="dxa"/>
          </w:tcPr>
          <w:p w:rsidR="008B097D" w:rsidRPr="004947D6" w:rsidRDefault="008B097D" w:rsidP="0006347F">
            <w:pPr>
              <w:spacing w:line="480" w:lineRule="auto"/>
            </w:pPr>
          </w:p>
        </w:tc>
        <w:tc>
          <w:tcPr>
            <w:tcW w:w="1003" w:type="dxa"/>
          </w:tcPr>
          <w:p w:rsidR="008B097D" w:rsidRPr="004947D6" w:rsidRDefault="008B097D" w:rsidP="0006347F">
            <w:pPr>
              <w:spacing w:line="480" w:lineRule="auto"/>
            </w:pPr>
          </w:p>
        </w:tc>
        <w:tc>
          <w:tcPr>
            <w:tcW w:w="1136" w:type="dxa"/>
          </w:tcPr>
          <w:p w:rsidR="008B097D" w:rsidRPr="004947D6" w:rsidRDefault="008B097D" w:rsidP="0006347F">
            <w:pPr>
              <w:spacing w:line="480" w:lineRule="auto"/>
            </w:pPr>
          </w:p>
        </w:tc>
        <w:tc>
          <w:tcPr>
            <w:tcW w:w="1416" w:type="dxa"/>
          </w:tcPr>
          <w:p w:rsidR="008B097D" w:rsidRPr="004947D6" w:rsidRDefault="008B097D" w:rsidP="0006347F">
            <w:pPr>
              <w:spacing w:line="480" w:lineRule="auto"/>
            </w:pPr>
          </w:p>
        </w:tc>
      </w:tr>
    </w:tbl>
    <w:p w:rsidR="0006347F" w:rsidRPr="004947D6" w:rsidRDefault="0006347F" w:rsidP="0006347F">
      <w:pPr>
        <w:spacing w:line="480" w:lineRule="auto"/>
      </w:pPr>
    </w:p>
    <w:p w:rsidR="00F80573" w:rsidRPr="004947D6" w:rsidRDefault="00F80573" w:rsidP="0006347F">
      <w:pPr>
        <w:spacing w:line="480" w:lineRule="auto"/>
      </w:pPr>
      <w:r w:rsidRPr="004947D6">
        <w:t>2.</w:t>
      </w:r>
      <w:r w:rsidRPr="004947D6">
        <w:tab/>
      </w:r>
      <w:r w:rsidR="000C1743">
        <w:t xml:space="preserve">What is your gender: </w:t>
      </w:r>
      <w:r w:rsidRPr="004947D6">
        <w:t>Male or Female?</w:t>
      </w:r>
    </w:p>
    <w:p w:rsidR="00F80573" w:rsidRPr="004947D6" w:rsidRDefault="00F80573" w:rsidP="0006347F">
      <w:pPr>
        <w:spacing w:line="480" w:lineRule="auto"/>
      </w:pPr>
      <w:r w:rsidRPr="004947D6">
        <w:t>3.</w:t>
      </w:r>
      <w:r w:rsidRPr="004947D6">
        <w:tab/>
      </w:r>
      <w:r w:rsidR="000C1743">
        <w:t>What is your age category?</w:t>
      </w:r>
      <w:r w:rsidRPr="004947D6">
        <w:t xml:space="preserve"> 20-30, </w:t>
      </w:r>
      <w:r w:rsidR="000C1743" w:rsidRPr="004947D6">
        <w:t>3</w:t>
      </w:r>
      <w:r w:rsidR="000C1743">
        <w:t>1</w:t>
      </w:r>
      <w:r w:rsidRPr="004947D6">
        <w:t xml:space="preserve">-40, </w:t>
      </w:r>
      <w:r w:rsidR="000C1743" w:rsidRPr="004947D6">
        <w:t>4</w:t>
      </w:r>
      <w:r w:rsidR="000C1743">
        <w:t>1</w:t>
      </w:r>
      <w:r w:rsidRPr="004947D6">
        <w:t xml:space="preserve">-50, </w:t>
      </w:r>
      <w:r w:rsidR="000C1743" w:rsidRPr="004947D6">
        <w:t>5</w:t>
      </w:r>
      <w:r w:rsidR="000C1743">
        <w:t>1</w:t>
      </w:r>
      <w:r w:rsidRPr="004947D6">
        <w:t xml:space="preserve">-60, </w:t>
      </w:r>
      <w:r w:rsidR="000C1743" w:rsidRPr="004947D6">
        <w:t>6</w:t>
      </w:r>
      <w:r w:rsidR="000C1743">
        <w:t>1</w:t>
      </w:r>
      <w:r w:rsidRPr="004947D6">
        <w:t>-70</w:t>
      </w:r>
    </w:p>
    <w:p w:rsidR="00F80573" w:rsidRPr="004947D6" w:rsidRDefault="00F80573" w:rsidP="0006347F">
      <w:pPr>
        <w:spacing w:line="480" w:lineRule="auto"/>
      </w:pPr>
      <w:r w:rsidRPr="004947D6">
        <w:t>4.</w:t>
      </w:r>
      <w:r w:rsidRPr="004947D6">
        <w:tab/>
        <w:t>What position do you hold within the organization?</w:t>
      </w:r>
    </w:p>
    <w:p w:rsidR="00F80573" w:rsidRPr="004947D6" w:rsidRDefault="00F80573" w:rsidP="0006347F">
      <w:pPr>
        <w:spacing w:line="480" w:lineRule="auto"/>
      </w:pPr>
      <w:r w:rsidRPr="004947D6">
        <w:tab/>
        <w:t>A</w:t>
      </w:r>
      <w:r w:rsidRPr="004947D6">
        <w:tab/>
        <w:t>Chief Executive Officer</w:t>
      </w:r>
    </w:p>
    <w:p w:rsidR="00F80573" w:rsidRPr="004947D6" w:rsidRDefault="00F80573" w:rsidP="0006347F">
      <w:pPr>
        <w:spacing w:line="480" w:lineRule="auto"/>
      </w:pPr>
      <w:r w:rsidRPr="004947D6">
        <w:tab/>
        <w:t>B.</w:t>
      </w:r>
      <w:r w:rsidRPr="004947D6">
        <w:tab/>
        <w:t>Chief Operation Officer</w:t>
      </w:r>
    </w:p>
    <w:p w:rsidR="00F80573" w:rsidRPr="004947D6" w:rsidRDefault="00F80573" w:rsidP="0006347F">
      <w:pPr>
        <w:spacing w:line="480" w:lineRule="auto"/>
      </w:pPr>
      <w:r w:rsidRPr="004947D6">
        <w:tab/>
        <w:t>C.</w:t>
      </w:r>
      <w:r w:rsidRPr="004947D6">
        <w:tab/>
        <w:t>Executive Management (Supervise managers)</w:t>
      </w:r>
    </w:p>
    <w:p w:rsidR="00F80573" w:rsidRPr="004947D6" w:rsidRDefault="00F80573" w:rsidP="0006347F">
      <w:pPr>
        <w:spacing w:line="480" w:lineRule="auto"/>
      </w:pPr>
      <w:r w:rsidRPr="004947D6">
        <w:tab/>
        <w:t>D.</w:t>
      </w:r>
      <w:r w:rsidRPr="004947D6">
        <w:tab/>
        <w:t>Supervisory Management (Supervise employees)</w:t>
      </w:r>
    </w:p>
    <w:p w:rsidR="00D644AA" w:rsidRPr="004947D6" w:rsidRDefault="00D644AA" w:rsidP="0006347F">
      <w:pPr>
        <w:spacing w:line="480" w:lineRule="auto"/>
      </w:pPr>
      <w:r w:rsidRPr="004947D6">
        <w:t>5.</w:t>
      </w:r>
      <w:r w:rsidRPr="004947D6">
        <w:tab/>
        <w:t xml:space="preserve">How many employees </w:t>
      </w:r>
      <w:r w:rsidR="000C1743">
        <w:t xml:space="preserve">are </w:t>
      </w:r>
      <w:r w:rsidRPr="004947D6">
        <w:t>within your organization?</w:t>
      </w:r>
    </w:p>
    <w:p w:rsidR="00D644AA" w:rsidRPr="004947D6" w:rsidRDefault="00D644AA" w:rsidP="0006347F">
      <w:pPr>
        <w:spacing w:line="480" w:lineRule="auto"/>
      </w:pPr>
      <w:r w:rsidRPr="004947D6">
        <w:tab/>
        <w:t>A.</w:t>
      </w:r>
      <w:r w:rsidRPr="004947D6">
        <w:tab/>
        <w:t>Less than 100</w:t>
      </w:r>
    </w:p>
    <w:p w:rsidR="00D644AA" w:rsidRPr="004947D6" w:rsidRDefault="00D644AA" w:rsidP="0006347F">
      <w:pPr>
        <w:spacing w:line="480" w:lineRule="auto"/>
      </w:pPr>
      <w:r w:rsidRPr="004947D6">
        <w:tab/>
        <w:t>B.</w:t>
      </w:r>
      <w:r w:rsidRPr="004947D6">
        <w:tab/>
        <w:t>100-1,000</w:t>
      </w:r>
    </w:p>
    <w:p w:rsidR="00D644AA" w:rsidRDefault="00D644AA" w:rsidP="0006347F">
      <w:pPr>
        <w:spacing w:line="480" w:lineRule="auto"/>
      </w:pPr>
      <w:r w:rsidRPr="004947D6">
        <w:tab/>
        <w:t>C.</w:t>
      </w:r>
      <w:r w:rsidRPr="004947D6">
        <w:tab/>
        <w:t>1,000 – 10,000</w:t>
      </w:r>
    </w:p>
    <w:p w:rsidR="0060384D" w:rsidRPr="004947D6" w:rsidRDefault="0060384D" w:rsidP="0006347F">
      <w:pPr>
        <w:spacing w:line="480" w:lineRule="auto"/>
      </w:pPr>
    </w:p>
    <w:p w:rsidR="00D644AA" w:rsidRPr="004947D6" w:rsidRDefault="00D644AA" w:rsidP="0006347F">
      <w:pPr>
        <w:spacing w:line="480" w:lineRule="auto"/>
      </w:pPr>
      <w:r w:rsidRPr="004947D6">
        <w:tab/>
        <w:t>D.</w:t>
      </w:r>
      <w:r w:rsidRPr="004947D6">
        <w:tab/>
        <w:t>10,000+</w:t>
      </w:r>
    </w:p>
    <w:p w:rsidR="0006347F" w:rsidRPr="004947D6" w:rsidRDefault="0006347F" w:rsidP="0006347F">
      <w:pPr>
        <w:spacing w:line="480" w:lineRule="auto"/>
        <w:jc w:val="center"/>
        <w:rPr>
          <w:b/>
        </w:rPr>
      </w:pPr>
      <w:r w:rsidRPr="004947D6">
        <w:rPr>
          <w:b/>
        </w:rPr>
        <w:lastRenderedPageBreak/>
        <w:t xml:space="preserve">APPENDIX </w:t>
      </w:r>
      <w:r w:rsidR="00772F44">
        <w:rPr>
          <w:b/>
        </w:rPr>
        <w:t>C</w:t>
      </w:r>
      <w:r w:rsidRPr="004947D6">
        <w:rPr>
          <w:b/>
        </w:rPr>
        <w:t>. Copyright Reprint Permission</w:t>
      </w:r>
    </w:p>
    <w:p w:rsidR="00D36A50" w:rsidRPr="004947D6" w:rsidRDefault="00D36A50" w:rsidP="00D36A50">
      <w:pPr>
        <w:contextualSpacing/>
        <w:rPr>
          <w:b/>
        </w:rPr>
      </w:pPr>
      <w:r w:rsidRPr="004947D6">
        <w:rPr>
          <w:b/>
        </w:rPr>
        <w:t>Note 1 and 4.</w:t>
      </w:r>
    </w:p>
    <w:p w:rsidR="00D36A50" w:rsidRPr="004947D6" w:rsidRDefault="00D36A50" w:rsidP="00D36A50">
      <w:pPr>
        <w:contextualSpacing/>
      </w:pPr>
      <w:r w:rsidRPr="004947D6">
        <w:t>My pleasure - happy to help! Let me know if there's anything else I can do to help you out as you move forward!</w:t>
      </w:r>
    </w:p>
    <w:p w:rsidR="00D36A50" w:rsidRPr="004947D6" w:rsidRDefault="00D36A50" w:rsidP="00D36A50">
      <w:pPr>
        <w:contextualSpacing/>
      </w:pPr>
    </w:p>
    <w:p w:rsidR="00D36A50" w:rsidRPr="004947D6" w:rsidRDefault="00D36A50" w:rsidP="00D36A50">
      <w:pPr>
        <w:contextualSpacing/>
      </w:pPr>
      <w:r w:rsidRPr="004947D6">
        <w:t>On Thu, Apr 2, 2015 at 5:08 PM, Shauna Rossington &lt;srossington@mountaincircle.org&gt; wrote:</w:t>
      </w:r>
    </w:p>
    <w:p w:rsidR="00D36A50" w:rsidRPr="004947D6" w:rsidRDefault="00D36A50" w:rsidP="00D36A50">
      <w:pPr>
        <w:contextualSpacing/>
      </w:pPr>
      <w:r w:rsidRPr="004947D6">
        <w:t xml:space="preserve">Ah, you are right!  </w:t>
      </w:r>
      <w:bookmarkStart w:id="128" w:name="CErule26971"/>
      <w:r w:rsidRPr="004947D6">
        <w:rPr>
          <w:color w:val="000000"/>
        </w:rPr>
        <w:t>It was</w:t>
      </w:r>
      <w:bookmarkEnd w:id="128"/>
      <w:r w:rsidRPr="004947D6">
        <w:t xml:space="preserve"> a couple of months ago that I did this for chapter 2 and </w:t>
      </w:r>
      <w:bookmarkStart w:id="129" w:name="CErule26970"/>
      <w:r w:rsidRPr="004947D6">
        <w:rPr>
          <w:color w:val="000000"/>
        </w:rPr>
        <w:t>it is</w:t>
      </w:r>
      <w:bookmarkEnd w:id="129"/>
      <w:r w:rsidRPr="004947D6">
        <w:t xml:space="preserve"> figure 4 I used which is yours.  Awesome, thank you so much!  As you can imagine—I am sincerely grateful!  Thanks for your </w:t>
      </w:r>
      <w:bookmarkStart w:id="130" w:name="CErule27000"/>
      <w:r w:rsidRPr="004947D6">
        <w:rPr>
          <w:color w:val="000000"/>
        </w:rPr>
        <w:t>great</w:t>
      </w:r>
      <w:bookmarkEnd w:id="130"/>
      <w:r w:rsidRPr="004947D6">
        <w:t xml:space="preserve"> work in this area as it </w:t>
      </w:r>
      <w:bookmarkStart w:id="131" w:name="CErule27001"/>
      <w:r w:rsidRPr="004947D6">
        <w:rPr>
          <w:color w:val="000000"/>
        </w:rPr>
        <w:t>really</w:t>
      </w:r>
      <w:bookmarkEnd w:id="131"/>
      <w:r w:rsidRPr="004947D6">
        <w:t xml:space="preserve"> helped support my position in my research project!</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Respectfully,</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Shauna</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 xml:space="preserve">From: Brodie Gregory </w:t>
      </w:r>
    </w:p>
    <w:p w:rsidR="00D36A50" w:rsidRPr="004947D6" w:rsidRDefault="00D36A50" w:rsidP="00D36A50">
      <w:pPr>
        <w:contextualSpacing/>
      </w:pPr>
      <w:r w:rsidRPr="004947D6">
        <w:t>Sent: Thursday, April 02, 2015 2:05 PM</w:t>
      </w:r>
    </w:p>
    <w:p w:rsidR="00D36A50" w:rsidRPr="004947D6" w:rsidRDefault="00D36A50" w:rsidP="00D36A50">
      <w:pPr>
        <w:contextualSpacing/>
      </w:pPr>
      <w:r w:rsidRPr="004947D6">
        <w:t xml:space="preserve">To: Shauna Rossington </w:t>
      </w:r>
    </w:p>
    <w:p w:rsidR="00D36A50" w:rsidRPr="004947D6" w:rsidRDefault="00D36A50" w:rsidP="00D36A50">
      <w:pPr>
        <w:contextualSpacing/>
      </w:pPr>
      <w:r w:rsidRPr="004947D6">
        <w:t>Subject: Re: Permission to reprint figure</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 xml:space="preserve">We based our model on London and Smithers. </w:t>
      </w:r>
      <w:bookmarkStart w:id="132" w:name="CErule27121"/>
      <w:r w:rsidRPr="004947D6">
        <w:rPr>
          <w:color w:val="000000"/>
        </w:rPr>
        <w:t>There are</w:t>
      </w:r>
      <w:bookmarkEnd w:id="132"/>
      <w:r w:rsidRPr="004947D6">
        <w:t xml:space="preserve"> two similar models </w:t>
      </w:r>
      <w:bookmarkStart w:id="133" w:name="CErule27120"/>
      <w:r w:rsidRPr="004947D6">
        <w:rPr>
          <w:color w:val="000000"/>
        </w:rPr>
        <w:t>in that</w:t>
      </w:r>
      <w:bookmarkEnd w:id="133"/>
      <w:r w:rsidRPr="004947D6">
        <w:t xml:space="preserve"> article - one is theirs and one is ours. I don't have the article in front of me, so I don't know what figure number / page corresponds to each, but it should be in the figure label. </w:t>
      </w:r>
      <w:bookmarkStart w:id="134" w:name="CErule27140"/>
      <w:r w:rsidRPr="004947D6">
        <w:rPr>
          <w:color w:val="000000"/>
        </w:rPr>
        <w:t>Feel</w:t>
      </w:r>
      <w:bookmarkEnd w:id="134"/>
      <w:r w:rsidRPr="004947D6">
        <w:t xml:space="preserve"> free to use ours!</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On Thu, Apr 2, 2015 at 4:50 PM, Shauna Rossington &lt;srossington@mountaincircle.org&gt; wrote:</w:t>
      </w:r>
    </w:p>
    <w:p w:rsidR="00D36A50" w:rsidRPr="004947D6" w:rsidRDefault="00D36A50" w:rsidP="00D36A50">
      <w:pPr>
        <w:contextualSpacing/>
      </w:pPr>
      <w:r w:rsidRPr="004947D6">
        <w:t xml:space="preserve">Yay!  I also realized that I used another figure from you too!  Gregory, J. B., Levy, P. E., &amp; Jeffers, M. (2008). Development of a model of the feedback process within executive coaching. Consulting Psychology Journal: Practice and Research, 60(1), 42.Figure 1 on p. 45, but </w:t>
      </w:r>
      <w:bookmarkStart w:id="135" w:name="CErule27270"/>
      <w:r w:rsidRPr="004947D6">
        <w:rPr>
          <w:color w:val="000000"/>
        </w:rPr>
        <w:t>I think</w:t>
      </w:r>
      <w:bookmarkEnd w:id="135"/>
      <w:r w:rsidRPr="004947D6">
        <w:t xml:space="preserve"> I am realizing (As I am typing this) that you copied this from London and Smither’s 2002 model of the feedback process, yes?  </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 xml:space="preserve">From: Brodie Gregory </w:t>
      </w:r>
    </w:p>
    <w:p w:rsidR="00D36A50" w:rsidRPr="004947D6" w:rsidRDefault="00D36A50" w:rsidP="00D36A50">
      <w:pPr>
        <w:contextualSpacing/>
      </w:pPr>
      <w:r w:rsidRPr="004947D6">
        <w:t>Sent: Thursday, April 02, 2015 1:44 PM</w:t>
      </w:r>
    </w:p>
    <w:p w:rsidR="00D36A50" w:rsidRPr="004947D6" w:rsidRDefault="00D36A50" w:rsidP="00D36A50">
      <w:pPr>
        <w:contextualSpacing/>
      </w:pPr>
      <w:r w:rsidRPr="004947D6">
        <w:t xml:space="preserve">To: Shauna Rossington </w:t>
      </w:r>
    </w:p>
    <w:p w:rsidR="00D36A50" w:rsidRPr="004947D6" w:rsidRDefault="00D36A50" w:rsidP="00D36A50">
      <w:pPr>
        <w:contextualSpacing/>
      </w:pPr>
      <w:r w:rsidRPr="004947D6">
        <w:t>Subject: Re: Permission to reprint figure</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 xml:space="preserve">Hi Shauna - </w:t>
      </w:r>
      <w:bookmarkStart w:id="136" w:name="CErule27340"/>
      <w:r w:rsidRPr="004947D6">
        <w:rPr>
          <w:color w:val="000000"/>
        </w:rPr>
        <w:t>absolutely</w:t>
      </w:r>
      <w:bookmarkEnd w:id="136"/>
      <w:r w:rsidRPr="004947D6">
        <w:t xml:space="preserve"> - go for it!</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On Thu, Apr 2, 2015 at 4:33 PM, Shauna Rossington &lt;srossington@mountaincircle.org&gt; wrote:</w:t>
      </w:r>
    </w:p>
    <w:p w:rsidR="00D36A50" w:rsidRPr="004947D6" w:rsidRDefault="00D36A50" w:rsidP="00D36A50">
      <w:pPr>
        <w:contextualSpacing/>
      </w:pPr>
      <w:r w:rsidRPr="004947D6">
        <w:t xml:space="preserve">Dear </w:t>
      </w:r>
      <w:bookmarkStart w:id="137" w:name="CErule27370"/>
      <w:r w:rsidRPr="004947D6">
        <w:rPr>
          <w:color w:val="000000"/>
        </w:rPr>
        <w:t>Mr.</w:t>
      </w:r>
      <w:bookmarkEnd w:id="137"/>
      <w:r w:rsidRPr="004947D6">
        <w:t xml:space="preserve"> Gregory  ,</w:t>
      </w:r>
    </w:p>
    <w:p w:rsidR="00D36A50" w:rsidRPr="004947D6" w:rsidRDefault="00D36A50" w:rsidP="00D36A50">
      <w:pPr>
        <w:contextualSpacing/>
      </w:pPr>
      <w:r w:rsidRPr="004947D6">
        <w:lastRenderedPageBreak/>
        <w:t xml:space="preserve"> </w:t>
      </w:r>
    </w:p>
    <w:p w:rsidR="00D36A50" w:rsidRPr="004947D6" w:rsidRDefault="00D36A50" w:rsidP="00D36A50">
      <w:pPr>
        <w:contextualSpacing/>
      </w:pPr>
      <w:r w:rsidRPr="004947D6">
        <w:t xml:space="preserve">My name is Shauna Rossington and I am in IRB approval for my dissertation on self-efficacy, transformational leadership, and executive coaching, and I am using control theory as my theoretical framework  .  I am </w:t>
      </w:r>
      <w:bookmarkStart w:id="138" w:name="CErule27410"/>
      <w:r w:rsidRPr="004947D6">
        <w:rPr>
          <w:color w:val="000000"/>
        </w:rPr>
        <w:t>therefore</w:t>
      </w:r>
      <w:bookmarkEnd w:id="138"/>
      <w:r w:rsidRPr="004947D6">
        <w:t xml:space="preserve"> asking permission to reprint your figure 1 from your article Gregory, J., Beck, J. W., &amp; Carr, A. E. (2011). Goals, feedback, and self-regulation:Control theory as a natural framework for executive coaching. Consulting Psychology Journal: Practice &amp; Research, 63(1), 26-38. doi:10.1037/a0023398 p. 27.  </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Thank you for your consideration in this matter!</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Sincerely,</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Shauna Rossington, MFT (Nevada &amp; Oregon)</w:t>
      </w:r>
    </w:p>
    <w:p w:rsidR="00D36A50" w:rsidRPr="004947D6" w:rsidRDefault="00D36A50" w:rsidP="00D36A50">
      <w:pPr>
        <w:contextualSpacing/>
      </w:pPr>
      <w:r w:rsidRPr="004947D6">
        <w:t>Doctoral Student Business Administration</w:t>
      </w:r>
    </w:p>
    <w:p w:rsidR="00D36A50" w:rsidRPr="004947D6" w:rsidRDefault="00D36A50" w:rsidP="00D36A50">
      <w:pPr>
        <w:contextualSpacing/>
      </w:pPr>
      <w:r w:rsidRPr="004947D6">
        <w:t>Executive Director</w:t>
      </w:r>
    </w:p>
    <w:p w:rsidR="00D36A50" w:rsidRPr="004947D6" w:rsidRDefault="00D36A50" w:rsidP="00D36A50">
      <w:pPr>
        <w:contextualSpacing/>
      </w:pPr>
      <w:r w:rsidRPr="004947D6">
        <w:t>Mountain Circle Family Services, Inc</w:t>
      </w:r>
    </w:p>
    <w:p w:rsidR="00D36A50" w:rsidRPr="004947D6" w:rsidRDefault="00D36A50" w:rsidP="00D36A50">
      <w:pPr>
        <w:contextualSpacing/>
      </w:pPr>
      <w:r w:rsidRPr="004947D6">
        <w:t>www.mountaincircle.org</w:t>
      </w:r>
    </w:p>
    <w:p w:rsidR="00D36A50" w:rsidRPr="004947D6" w:rsidRDefault="00D36A50" w:rsidP="00D36A50">
      <w:pPr>
        <w:contextualSpacing/>
      </w:pPr>
      <w:r w:rsidRPr="004947D6">
        <w:t>www.runningwiththebears.org</w:t>
      </w:r>
    </w:p>
    <w:p w:rsidR="00D36A50" w:rsidRPr="004947D6" w:rsidRDefault="00D36A50" w:rsidP="00D36A50">
      <w:pPr>
        <w:contextualSpacing/>
      </w:pPr>
      <w:r w:rsidRPr="004947D6">
        <w:t>https://youtu.be/67X2BM1haew</w:t>
      </w:r>
    </w:p>
    <w:p w:rsidR="00D36A50" w:rsidRPr="004947D6" w:rsidRDefault="00D36A50" w:rsidP="00D36A50">
      <w:pPr>
        <w:contextualSpacing/>
      </w:pPr>
      <w:r w:rsidRPr="004947D6">
        <w:t>Foster Parent Vacancy Website http://mountaincirclefamilies.org/.</w:t>
      </w:r>
    </w:p>
    <w:p w:rsidR="00D36A50" w:rsidRPr="004947D6" w:rsidRDefault="00D36A50" w:rsidP="00D36A50">
      <w:pPr>
        <w:contextualSpacing/>
      </w:pPr>
      <w:r w:rsidRPr="004947D6">
        <w:t>www.facebook.com/runningwiththebears</w:t>
      </w:r>
    </w:p>
    <w:p w:rsidR="00D36A50" w:rsidRPr="004947D6" w:rsidRDefault="00D36A50" w:rsidP="00D36A50">
      <w:pPr>
        <w:contextualSpacing/>
      </w:pPr>
      <w:r w:rsidRPr="004947D6">
        <w:t>www.linkedin.com/pub/shauna-rossington-executive-coaching/19/168/8b6/</w:t>
      </w:r>
    </w:p>
    <w:p w:rsidR="00D36A50" w:rsidRPr="004947D6" w:rsidRDefault="00D36A50" w:rsidP="00D36A50">
      <w:pPr>
        <w:contextualSpacing/>
      </w:pPr>
      <w:r w:rsidRPr="004947D6">
        <w:t>(530) 284 7007</w:t>
      </w:r>
    </w:p>
    <w:p w:rsidR="00D36A50" w:rsidRPr="004947D6" w:rsidRDefault="00D36A50" w:rsidP="00D36A50">
      <w:pPr>
        <w:contextualSpacing/>
      </w:pPr>
      <w:r w:rsidRPr="004947D6">
        <w:t xml:space="preserve">Mailing Address: P.O. Box 554 Greenville CA 95947 </w:t>
      </w:r>
    </w:p>
    <w:p w:rsidR="00D36A50" w:rsidRPr="004947D6" w:rsidRDefault="00D36A50" w:rsidP="00D36A50">
      <w:pPr>
        <w:contextualSpacing/>
      </w:pPr>
      <w:r w:rsidRPr="004947D6">
        <w:t xml:space="preserve">Our Mission: Mountain Circle Family Services is a </w:t>
      </w:r>
      <w:bookmarkStart w:id="139" w:name="CErule27680"/>
      <w:r w:rsidRPr="004947D6">
        <w:rPr>
          <w:color w:val="000000"/>
        </w:rPr>
        <w:t>non-profit</w:t>
      </w:r>
      <w:bookmarkEnd w:id="139"/>
      <w:r w:rsidRPr="004947D6">
        <w:t xml:space="preserve"> community based organization, committed to ensuring stability and life sustaining changes for foster and adoptive children.</w:t>
      </w:r>
    </w:p>
    <w:p w:rsidR="00D36A50" w:rsidRPr="004947D6" w:rsidRDefault="00D36A50" w:rsidP="00D36A50">
      <w:pPr>
        <w:contextualSpacing/>
      </w:pPr>
    </w:p>
    <w:p w:rsidR="00D36A50" w:rsidRPr="004947D6" w:rsidRDefault="00D36A50" w:rsidP="00D36A50">
      <w:pPr>
        <w:contextualSpacing/>
        <w:rPr>
          <w:b/>
        </w:rPr>
      </w:pPr>
      <w:r w:rsidRPr="004947D6">
        <w:rPr>
          <w:b/>
        </w:rPr>
        <w:t>Note 2.</w:t>
      </w:r>
    </w:p>
    <w:p w:rsidR="00D36A50" w:rsidRPr="004947D6" w:rsidRDefault="00D36A50" w:rsidP="00D36A50">
      <w:pPr>
        <w:contextualSpacing/>
      </w:pPr>
      <w:r w:rsidRPr="004947D6">
        <w:t>Dear Shauna,</w:t>
      </w:r>
    </w:p>
    <w:p w:rsidR="00D36A50" w:rsidRPr="004947D6" w:rsidRDefault="00D36A50" w:rsidP="00D36A50">
      <w:pPr>
        <w:contextualSpacing/>
      </w:pPr>
    </w:p>
    <w:p w:rsidR="00D36A50" w:rsidRPr="004947D6" w:rsidRDefault="00D36A50" w:rsidP="00D36A50">
      <w:pPr>
        <w:contextualSpacing/>
      </w:pPr>
      <w:r w:rsidRPr="004947D6">
        <w:t>Is this the picture you would like to reprint?</w:t>
      </w:r>
    </w:p>
    <w:p w:rsidR="00D36A50" w:rsidRPr="004947D6" w:rsidRDefault="00D36A50" w:rsidP="00D36A50">
      <w:pPr>
        <w:contextualSpacing/>
      </w:pPr>
    </w:p>
    <w:p w:rsidR="00D36A50" w:rsidRPr="004947D6" w:rsidRDefault="00D36A50" w:rsidP="00D36A50">
      <w:pPr>
        <w:contextualSpacing/>
      </w:pPr>
      <w:r w:rsidRPr="004947D6">
        <w:t xml:space="preserve">If so, you have my permission provided of course that you refer to the source, as you will do. </w:t>
      </w:r>
    </w:p>
    <w:p w:rsidR="00D36A50" w:rsidRPr="004947D6" w:rsidRDefault="00D36A50" w:rsidP="00D36A50">
      <w:pPr>
        <w:contextualSpacing/>
      </w:pPr>
    </w:p>
    <w:p w:rsidR="00D36A50" w:rsidRPr="004947D6" w:rsidRDefault="00D36A50" w:rsidP="00D36A50">
      <w:pPr>
        <w:contextualSpacing/>
      </w:pPr>
      <w:r w:rsidRPr="004947D6">
        <w:t>Keep well!</w:t>
      </w:r>
    </w:p>
    <w:p w:rsidR="00D36A50" w:rsidRPr="004947D6" w:rsidRDefault="00D36A50" w:rsidP="00D36A50">
      <w:pPr>
        <w:contextualSpacing/>
      </w:pPr>
    </w:p>
    <w:p w:rsidR="00D36A50" w:rsidRPr="004947D6" w:rsidRDefault="00D36A50" w:rsidP="00D36A50">
      <w:pPr>
        <w:contextualSpacing/>
      </w:pPr>
    </w:p>
    <w:p w:rsidR="00D36A50" w:rsidRPr="004947D6" w:rsidRDefault="00D36A50" w:rsidP="00D36A50">
      <w:pPr>
        <w:contextualSpacing/>
      </w:pPr>
      <w:r w:rsidRPr="004947D6">
        <w:t xml:space="preserve">Best wishes, </w:t>
      </w:r>
    </w:p>
    <w:p w:rsidR="00D36A50" w:rsidRPr="004947D6" w:rsidRDefault="00D36A50" w:rsidP="00D36A50">
      <w:pPr>
        <w:contextualSpacing/>
      </w:pPr>
      <w:r w:rsidRPr="004947D6">
        <w:t>Erik</w:t>
      </w:r>
    </w:p>
    <w:p w:rsidR="00D36A50" w:rsidRPr="004947D6" w:rsidRDefault="00D36A50" w:rsidP="00D36A50">
      <w:pPr>
        <w:contextualSpacing/>
      </w:pPr>
    </w:p>
    <w:p w:rsidR="00D36A50" w:rsidRPr="004947D6" w:rsidRDefault="00D36A50" w:rsidP="00D36A50">
      <w:pPr>
        <w:contextualSpacing/>
      </w:pPr>
    </w:p>
    <w:p w:rsidR="00D36A50" w:rsidRPr="004947D6" w:rsidRDefault="00D36A50" w:rsidP="00D36A50">
      <w:pPr>
        <w:contextualSpacing/>
      </w:pPr>
    </w:p>
    <w:p w:rsidR="00D36A50" w:rsidRPr="004947D6" w:rsidRDefault="00D36A50" w:rsidP="00D36A50">
      <w:pPr>
        <w:contextualSpacing/>
      </w:pPr>
      <w:r w:rsidRPr="004947D6">
        <w:lastRenderedPageBreak/>
        <w:t>Erik de Haan</w:t>
      </w:r>
    </w:p>
    <w:p w:rsidR="00D36A50" w:rsidRPr="004947D6" w:rsidRDefault="00D36A50" w:rsidP="00D36A50">
      <w:pPr>
        <w:contextualSpacing/>
      </w:pPr>
      <w:r w:rsidRPr="004947D6">
        <w:t>Professor of Organisation Development</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Director of Ashridge Centre for Coaching</w:t>
      </w:r>
    </w:p>
    <w:p w:rsidR="00D36A50" w:rsidRPr="004947D6" w:rsidRDefault="00D36A50" w:rsidP="00D36A50">
      <w:pPr>
        <w:contextualSpacing/>
      </w:pPr>
    </w:p>
    <w:p w:rsidR="00D36A50" w:rsidRPr="004947D6" w:rsidRDefault="00D36A50" w:rsidP="00D36A50">
      <w:pPr>
        <w:contextualSpacing/>
      </w:pPr>
    </w:p>
    <w:p w:rsidR="00D36A50" w:rsidRPr="004947D6" w:rsidRDefault="00D36A50" w:rsidP="00D36A50">
      <w:pPr>
        <w:contextualSpacing/>
      </w:pPr>
    </w:p>
    <w:p w:rsidR="00D36A50" w:rsidRPr="004947D6" w:rsidRDefault="00D36A50" w:rsidP="00D36A50">
      <w:pPr>
        <w:contextualSpacing/>
      </w:pPr>
      <w:r w:rsidRPr="004947D6">
        <w:t xml:space="preserve">Mobile: </w:t>
      </w:r>
      <w:r w:rsidRPr="004947D6">
        <w:tab/>
        <w:t>+44 (0)7789 698633</w:t>
      </w:r>
    </w:p>
    <w:p w:rsidR="00D36A50" w:rsidRPr="004947D6" w:rsidRDefault="00D36A50" w:rsidP="00D36A50">
      <w:pPr>
        <w:contextualSpacing/>
      </w:pPr>
      <w:r w:rsidRPr="004947D6">
        <w:t xml:space="preserve">Work: </w:t>
      </w:r>
      <w:r w:rsidRPr="004947D6">
        <w:tab/>
        <w:t xml:space="preserve">+44 (0)1442 841163 </w:t>
      </w:r>
    </w:p>
    <w:p w:rsidR="00D36A50" w:rsidRPr="004947D6" w:rsidRDefault="00D36A50" w:rsidP="00D36A50">
      <w:pPr>
        <w:contextualSpacing/>
      </w:pPr>
      <w:r w:rsidRPr="004947D6">
        <w:t xml:space="preserve">Website: </w:t>
      </w:r>
      <w:r w:rsidRPr="004947D6">
        <w:tab/>
        <w:t>www.ashridge.org.uk/erikdehaan</w:t>
      </w:r>
      <w:r w:rsidRPr="004947D6">
        <w:cr/>
      </w:r>
    </w:p>
    <w:p w:rsidR="00D36A50" w:rsidRPr="004947D6" w:rsidRDefault="00D36A50" w:rsidP="00D36A50">
      <w:pPr>
        <w:contextualSpacing/>
      </w:pPr>
      <w:r w:rsidRPr="004947D6">
        <w:t xml:space="preserve">Address: </w:t>
      </w:r>
      <w:r w:rsidRPr="004947D6">
        <w:tab/>
        <w:t>Ashridge, Berkhamsted, Herts HP4 1NS</w:t>
      </w:r>
    </w:p>
    <w:p w:rsidR="00D36A50" w:rsidRPr="004947D6" w:rsidRDefault="00D36A50" w:rsidP="00D36A50">
      <w:pPr>
        <w:contextualSpacing/>
      </w:pPr>
    </w:p>
    <w:p w:rsidR="00D36A50" w:rsidRPr="004947D6" w:rsidRDefault="00D36A50" w:rsidP="00D36A50">
      <w:pPr>
        <w:contextualSpacing/>
      </w:pPr>
    </w:p>
    <w:p w:rsidR="00D36A50" w:rsidRPr="004947D6" w:rsidRDefault="00D36A50" w:rsidP="00D36A50">
      <w:pPr>
        <w:contextualSpacing/>
      </w:pPr>
    </w:p>
    <w:p w:rsidR="00D36A50" w:rsidRPr="004947D6" w:rsidRDefault="00D36A50" w:rsidP="00D36A50">
      <w:pPr>
        <w:contextualSpacing/>
      </w:pPr>
      <w:r w:rsidRPr="004947D6">
        <w:t xml:space="preserve">From: Shauna Rossington [mailto:srossington@mountaincircle.org] </w:t>
      </w:r>
    </w:p>
    <w:p w:rsidR="00D36A50" w:rsidRPr="004947D6" w:rsidRDefault="00D36A50" w:rsidP="00D36A50">
      <w:pPr>
        <w:contextualSpacing/>
      </w:pPr>
      <w:r w:rsidRPr="004947D6">
        <w:t>Sent: 01 June 2015 18:57</w:t>
      </w:r>
    </w:p>
    <w:p w:rsidR="00D36A50" w:rsidRPr="004947D6" w:rsidRDefault="00D36A50" w:rsidP="00D36A50">
      <w:pPr>
        <w:contextualSpacing/>
      </w:pPr>
      <w:r w:rsidRPr="004947D6">
        <w:t>To: Erik de Haan</w:t>
      </w:r>
    </w:p>
    <w:p w:rsidR="00D36A50" w:rsidRPr="004947D6" w:rsidRDefault="00D36A50" w:rsidP="00D36A50">
      <w:pPr>
        <w:contextualSpacing/>
      </w:pPr>
      <w:r w:rsidRPr="004947D6">
        <w:t>Subject: Permission needed for reprinting a figure :)</w:t>
      </w:r>
    </w:p>
    <w:p w:rsidR="00D36A50" w:rsidRPr="004947D6" w:rsidRDefault="00D36A50" w:rsidP="00D36A50">
      <w:pPr>
        <w:contextualSpacing/>
      </w:pPr>
    </w:p>
    <w:p w:rsidR="00D36A50" w:rsidRPr="004947D6" w:rsidRDefault="00D36A50" w:rsidP="00D36A50">
      <w:pPr>
        <w:contextualSpacing/>
      </w:pPr>
      <w:r w:rsidRPr="004947D6">
        <w:t>Good Morning Dr. de Haan!</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 xml:space="preserve">We exchanged emails about a year ago  .  I am finalizing chapt 1-3 of my dissertation and I’ve used </w:t>
      </w:r>
      <w:bookmarkStart w:id="140" w:name="CErule27920"/>
      <w:r w:rsidRPr="004947D6">
        <w:rPr>
          <w:color w:val="000000"/>
        </w:rPr>
        <w:t>a lot</w:t>
      </w:r>
      <w:bookmarkEnd w:id="140"/>
      <w:r w:rsidRPr="004947D6">
        <w:t xml:space="preserve"> of your work, specifically in Chapt 2—thank you!</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I am doing a research project on Executive coaching, self-efficacy, and transformational leadership.  After assessing self-efficacy (using the NGSES assessment tool), and transformational leadership (using the MLQ assessment tool), I want to see if there is a link to pursue executive coaching based on an executive’s assessment of those domains by using a 5 point Likert-type scale follow-up question.</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Anyhow, I am wanting permission to reprint a figure I used from your research article:</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Figure 3. Common factors, which have a positive outcome on coaching (de Haan et al., 2013, p. 47).</w:t>
      </w:r>
    </w:p>
    <w:p w:rsidR="00D36A50" w:rsidRPr="004947D6" w:rsidRDefault="00D36A50" w:rsidP="00D36A50">
      <w:pPr>
        <w:contextualSpacing/>
      </w:pPr>
      <w:r w:rsidRPr="004947D6">
        <w:t>de Haan, E., Duckworth, A., Birch, D., &amp; Jones, C. (2013). Executive coaching outcome research: The contribution of common factors such as relationship, personality match, and self-efficacy. Consulting Psychology Journal: Practice and Research, 65(1), 40.</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Thank you for this consideration as I know you are busy!</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 xml:space="preserve">If you would like a copy of my dissertation when I am done, I’d love to send it to you  </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Thanks</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lastRenderedPageBreak/>
        <w:t>Shauna Rossington, MFT (Nevada &amp; Oregon)</w:t>
      </w:r>
    </w:p>
    <w:p w:rsidR="00D36A50" w:rsidRPr="004947D6" w:rsidRDefault="00D36A50" w:rsidP="00D36A50">
      <w:pPr>
        <w:contextualSpacing/>
      </w:pPr>
      <w:r w:rsidRPr="004947D6">
        <w:t>Doctoral Student Business Administration</w:t>
      </w:r>
    </w:p>
    <w:p w:rsidR="00D36A50" w:rsidRPr="004947D6" w:rsidRDefault="00D36A50" w:rsidP="00D36A50">
      <w:pPr>
        <w:contextualSpacing/>
      </w:pPr>
      <w:r w:rsidRPr="004947D6">
        <w:t>Executive Director</w:t>
      </w:r>
    </w:p>
    <w:p w:rsidR="00D36A50" w:rsidRPr="004947D6" w:rsidRDefault="00D36A50" w:rsidP="00D36A50">
      <w:pPr>
        <w:contextualSpacing/>
      </w:pPr>
      <w:r w:rsidRPr="004947D6">
        <w:t>Mountain Circle Family Services, Inc</w:t>
      </w:r>
    </w:p>
    <w:p w:rsidR="00D36A50" w:rsidRPr="004947D6" w:rsidRDefault="00D36A50" w:rsidP="00D36A50">
      <w:pPr>
        <w:contextualSpacing/>
      </w:pPr>
      <w:r w:rsidRPr="004947D6">
        <w:t>www.mountaincircle.org</w:t>
      </w:r>
    </w:p>
    <w:p w:rsidR="00D36A50" w:rsidRPr="004947D6" w:rsidRDefault="00D36A50" w:rsidP="00D36A50">
      <w:pPr>
        <w:contextualSpacing/>
      </w:pPr>
      <w:r w:rsidRPr="004947D6">
        <w:t>www.runningwiththebears.org</w:t>
      </w:r>
    </w:p>
    <w:p w:rsidR="00D36A50" w:rsidRPr="004947D6" w:rsidRDefault="00D36A50" w:rsidP="00D36A50">
      <w:pPr>
        <w:contextualSpacing/>
      </w:pPr>
      <w:r w:rsidRPr="004947D6">
        <w:t>https://youtu.be/67X2BM1haew</w:t>
      </w:r>
    </w:p>
    <w:p w:rsidR="00D36A50" w:rsidRPr="004947D6" w:rsidRDefault="00D36A50" w:rsidP="00D36A50">
      <w:pPr>
        <w:contextualSpacing/>
      </w:pPr>
      <w:r w:rsidRPr="004947D6">
        <w:t>Foster Parent Vacancy Website http://mountaincirclefamilies.org/.</w:t>
      </w:r>
    </w:p>
    <w:p w:rsidR="00D36A50" w:rsidRPr="004947D6" w:rsidRDefault="00D36A50" w:rsidP="00D36A50">
      <w:pPr>
        <w:contextualSpacing/>
      </w:pPr>
      <w:r w:rsidRPr="004947D6">
        <w:t>www.facebook.com/runningwiththebears</w:t>
      </w:r>
    </w:p>
    <w:p w:rsidR="00D36A50" w:rsidRPr="004947D6" w:rsidRDefault="00D36A50" w:rsidP="00D36A50">
      <w:pPr>
        <w:contextualSpacing/>
      </w:pPr>
      <w:r w:rsidRPr="004947D6">
        <w:t>www.linkedin.com/pub/shauna-rossington-executive-coaching/19/168/8b6/</w:t>
      </w:r>
    </w:p>
    <w:p w:rsidR="00D36A50" w:rsidRPr="004947D6" w:rsidRDefault="00D36A50" w:rsidP="00D36A50">
      <w:pPr>
        <w:contextualSpacing/>
      </w:pPr>
      <w:r w:rsidRPr="004947D6">
        <w:t>(530) 284 7007</w:t>
      </w:r>
    </w:p>
    <w:p w:rsidR="00D36A50" w:rsidRPr="004947D6" w:rsidRDefault="00D36A50" w:rsidP="00D36A50">
      <w:pPr>
        <w:contextualSpacing/>
      </w:pPr>
      <w:r w:rsidRPr="004947D6">
        <w:t xml:space="preserve">Mailing Address: P.O. Box 554 Greenville CA 95947 </w:t>
      </w:r>
    </w:p>
    <w:p w:rsidR="00D36A50" w:rsidRPr="004947D6" w:rsidRDefault="00D36A50" w:rsidP="00D36A50">
      <w:pPr>
        <w:contextualSpacing/>
      </w:pPr>
      <w:r w:rsidRPr="004947D6">
        <w:t xml:space="preserve">Our Mission: Mountain Circle Family Services is a </w:t>
      </w:r>
      <w:bookmarkStart w:id="141" w:name="CErule28290"/>
      <w:r w:rsidRPr="004947D6">
        <w:rPr>
          <w:color w:val="000000"/>
        </w:rPr>
        <w:t>non-profit</w:t>
      </w:r>
      <w:bookmarkEnd w:id="141"/>
      <w:r w:rsidRPr="004947D6">
        <w:t xml:space="preserve"> community based organization, committed to ensuring stability and life sustaining changes for foster and adoptive children.</w:t>
      </w:r>
    </w:p>
    <w:p w:rsidR="00D36A50" w:rsidRPr="004947D6" w:rsidRDefault="00D36A50" w:rsidP="00D36A50">
      <w:pPr>
        <w:contextualSpacing/>
      </w:pPr>
    </w:p>
    <w:p w:rsidR="00D36A50" w:rsidRPr="004947D6" w:rsidRDefault="00D36A50" w:rsidP="00D36A50">
      <w:pPr>
        <w:contextualSpacing/>
        <w:rPr>
          <w:b/>
        </w:rPr>
      </w:pPr>
      <w:r w:rsidRPr="004947D6">
        <w:rPr>
          <w:b/>
        </w:rPr>
        <w:t xml:space="preserve">Note 3. </w:t>
      </w:r>
    </w:p>
    <w:p w:rsidR="00D36A50" w:rsidRPr="004947D6" w:rsidRDefault="00D36A50" w:rsidP="00D36A50">
      <w:pPr>
        <w:contextualSpacing/>
      </w:pPr>
      <w:r w:rsidRPr="004947D6">
        <w:t xml:space="preserve">Dear Shauna, </w:t>
      </w:r>
    </w:p>
    <w:p w:rsidR="00D36A50" w:rsidRPr="004947D6" w:rsidRDefault="00D36A50" w:rsidP="00D36A50">
      <w:pPr>
        <w:contextualSpacing/>
      </w:pPr>
    </w:p>
    <w:p w:rsidR="00D36A50" w:rsidRPr="004947D6" w:rsidRDefault="00D36A50" w:rsidP="00D36A50">
      <w:pPr>
        <w:contextualSpacing/>
      </w:pPr>
      <w:r w:rsidRPr="004947D6">
        <w:t>Thank you for your email.</w:t>
      </w:r>
    </w:p>
    <w:p w:rsidR="00D36A50" w:rsidRPr="004947D6" w:rsidRDefault="00D36A50" w:rsidP="00D36A50">
      <w:pPr>
        <w:contextualSpacing/>
      </w:pPr>
    </w:p>
    <w:p w:rsidR="00D36A50" w:rsidRPr="004947D6" w:rsidRDefault="00D36A50" w:rsidP="00D36A50">
      <w:pPr>
        <w:contextualSpacing/>
      </w:pPr>
      <w:r w:rsidRPr="004947D6">
        <w:t>Please allow me to introduce myself, my name is Chris Tutill and I am the Rights Assistant here at Emerald.</w:t>
      </w:r>
    </w:p>
    <w:p w:rsidR="00D36A50" w:rsidRPr="004947D6" w:rsidRDefault="00D36A50" w:rsidP="00D36A50">
      <w:pPr>
        <w:contextualSpacing/>
      </w:pPr>
    </w:p>
    <w:p w:rsidR="00D36A50" w:rsidRPr="004947D6" w:rsidRDefault="00D36A50" w:rsidP="00D36A50">
      <w:pPr>
        <w:contextualSpacing/>
      </w:pPr>
      <w:r w:rsidRPr="004947D6">
        <w:t xml:space="preserve">With </w:t>
      </w:r>
      <w:bookmarkStart w:id="142" w:name="CErule28340"/>
      <w:r w:rsidRPr="004947D6">
        <w:rPr>
          <w:color w:val="000000"/>
        </w:rPr>
        <w:t>regards</w:t>
      </w:r>
      <w:bookmarkEnd w:id="142"/>
      <w:r w:rsidRPr="004947D6">
        <w:t xml:space="preserve"> to your request, providing that the figures are fully referenced and give credit to the original publication,  Emerald is happy for you to include them in your dissertation.</w:t>
      </w:r>
    </w:p>
    <w:p w:rsidR="00D36A50" w:rsidRPr="004947D6" w:rsidRDefault="00D36A50" w:rsidP="00D36A50">
      <w:pPr>
        <w:contextualSpacing/>
      </w:pPr>
    </w:p>
    <w:p w:rsidR="00D36A50" w:rsidRPr="004947D6" w:rsidRDefault="00D36A50" w:rsidP="00D36A50">
      <w:pPr>
        <w:contextualSpacing/>
      </w:pPr>
      <w:r w:rsidRPr="004947D6">
        <w:t xml:space="preserve">Please note that should you wish to republish the figures elsewhere (i.e. for commercial purposes/in a journal, </w:t>
      </w:r>
      <w:bookmarkStart w:id="143" w:name="CErule28360"/>
      <w:r w:rsidRPr="004947D6">
        <w:rPr>
          <w:color w:val="000000"/>
        </w:rPr>
        <w:t>etc</w:t>
      </w:r>
      <w:bookmarkEnd w:id="143"/>
      <w:r w:rsidRPr="004947D6">
        <w:t>.), you will need to clear permission once more.</w:t>
      </w:r>
    </w:p>
    <w:p w:rsidR="00D36A50" w:rsidRPr="004947D6" w:rsidRDefault="00D36A50" w:rsidP="00D36A50">
      <w:pPr>
        <w:contextualSpacing/>
      </w:pPr>
    </w:p>
    <w:p w:rsidR="00D36A50" w:rsidRPr="004947D6" w:rsidRDefault="00D36A50" w:rsidP="00D36A50">
      <w:pPr>
        <w:contextualSpacing/>
      </w:pPr>
      <w:r w:rsidRPr="004947D6">
        <w:t>I wish you the best of luck with your dissertation.</w:t>
      </w:r>
    </w:p>
    <w:p w:rsidR="00D36A50" w:rsidRPr="004947D6" w:rsidRDefault="00D36A50" w:rsidP="00D36A50">
      <w:pPr>
        <w:contextualSpacing/>
      </w:pPr>
    </w:p>
    <w:p w:rsidR="00D36A50" w:rsidRPr="004947D6" w:rsidRDefault="00D36A50" w:rsidP="00D36A50">
      <w:pPr>
        <w:contextualSpacing/>
      </w:pPr>
      <w:r w:rsidRPr="004947D6">
        <w:t xml:space="preserve">Kind </w:t>
      </w:r>
      <w:bookmarkStart w:id="144" w:name="CErule28390"/>
      <w:r w:rsidRPr="004947D6">
        <w:rPr>
          <w:color w:val="000000"/>
        </w:rPr>
        <w:t>Regards</w:t>
      </w:r>
      <w:bookmarkEnd w:id="144"/>
      <w:r w:rsidRPr="004947D6">
        <w:t>,</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Chris Tutill</w:t>
      </w:r>
    </w:p>
    <w:p w:rsidR="00D36A50" w:rsidRPr="004947D6" w:rsidRDefault="00D36A50" w:rsidP="00D36A50">
      <w:pPr>
        <w:contextualSpacing/>
      </w:pPr>
      <w:r w:rsidRPr="004947D6">
        <w:t xml:space="preserve">Rights Assistant | Emerald Group Publishing Limited </w:t>
      </w:r>
    </w:p>
    <w:p w:rsidR="00D36A50" w:rsidRPr="004947D6" w:rsidRDefault="00D36A50" w:rsidP="00D36A50">
      <w:pPr>
        <w:contextualSpacing/>
      </w:pPr>
      <w:r w:rsidRPr="004947D6">
        <w:t>Fax: +44 (0)1274 785200</w:t>
      </w:r>
    </w:p>
    <w:p w:rsidR="00D36A50" w:rsidRPr="004947D6" w:rsidRDefault="00D36A50" w:rsidP="00D36A50">
      <w:pPr>
        <w:contextualSpacing/>
      </w:pPr>
      <w:r w:rsidRPr="004947D6">
        <w:t xml:space="preserve">CTutill@emeraldinsight.com| www.emeraldinsight.com </w:t>
      </w:r>
    </w:p>
    <w:p w:rsidR="00D36A50" w:rsidRPr="004947D6" w:rsidRDefault="00D36A50" w:rsidP="00D36A50">
      <w:pPr>
        <w:contextualSpacing/>
      </w:pPr>
      <w:r w:rsidRPr="004947D6">
        <w:t>Emerald Group Publishing Limited, Registered Office: Howard House, Wagon Lane, Bingley, BD16 1WA United Kingdom. Registered in England No. 3080506, VAT No. GB 665 3593 06</w:t>
      </w:r>
    </w:p>
    <w:p w:rsidR="00D36A50" w:rsidRPr="004947D6" w:rsidRDefault="00D36A50" w:rsidP="00D36A50">
      <w:pPr>
        <w:contextualSpacing/>
      </w:pPr>
      <w:r w:rsidRPr="004947D6">
        <w:t xml:space="preserve">    </w:t>
      </w:r>
    </w:p>
    <w:p w:rsidR="00D36A50" w:rsidRPr="004947D6" w:rsidRDefault="00D36A50" w:rsidP="00D36A50">
      <w:pPr>
        <w:contextualSpacing/>
      </w:pPr>
    </w:p>
    <w:p w:rsidR="00D36A50" w:rsidRPr="004947D6" w:rsidRDefault="00D36A50" w:rsidP="00D36A50">
      <w:pPr>
        <w:contextualSpacing/>
      </w:pPr>
      <w:r w:rsidRPr="004947D6">
        <w:t xml:space="preserve"> Please consider the environment before printing this email </w:t>
      </w:r>
    </w:p>
    <w:p w:rsidR="00D36A50" w:rsidRPr="004947D6" w:rsidRDefault="00D36A50" w:rsidP="00D36A50">
      <w:pPr>
        <w:contextualSpacing/>
      </w:pPr>
    </w:p>
    <w:p w:rsidR="00D36A50" w:rsidRPr="004947D6" w:rsidRDefault="00D36A50" w:rsidP="00D36A50">
      <w:pPr>
        <w:contextualSpacing/>
      </w:pPr>
      <w:r w:rsidRPr="004947D6">
        <w:t xml:space="preserve">From: Shauna Rossington [mailto:srossington@mountaincircle.org] </w:t>
      </w:r>
    </w:p>
    <w:p w:rsidR="00D36A50" w:rsidRPr="004947D6" w:rsidRDefault="00D36A50" w:rsidP="00D36A50">
      <w:pPr>
        <w:contextualSpacing/>
      </w:pPr>
      <w:r w:rsidRPr="004947D6">
        <w:t>Sent: 02 April 2015 22:05</w:t>
      </w:r>
    </w:p>
    <w:p w:rsidR="00D36A50" w:rsidRPr="004947D6" w:rsidRDefault="00D36A50" w:rsidP="00D36A50">
      <w:pPr>
        <w:contextualSpacing/>
      </w:pPr>
      <w:r w:rsidRPr="004947D6">
        <w:t>To: Editorial</w:t>
      </w:r>
    </w:p>
    <w:p w:rsidR="00D36A50" w:rsidRPr="004947D6" w:rsidRDefault="00D36A50" w:rsidP="00D36A50">
      <w:pPr>
        <w:contextualSpacing/>
      </w:pPr>
      <w:r w:rsidRPr="004947D6">
        <w:t>Subject: Permission to reprint a figure for my dissertation</w:t>
      </w:r>
    </w:p>
    <w:p w:rsidR="00D36A50" w:rsidRPr="004947D6" w:rsidRDefault="00D36A50" w:rsidP="00D36A50">
      <w:pPr>
        <w:contextualSpacing/>
      </w:pPr>
    </w:p>
    <w:p w:rsidR="00D36A50" w:rsidRPr="004947D6" w:rsidRDefault="00D36A50" w:rsidP="00D36A50">
      <w:pPr>
        <w:contextualSpacing/>
      </w:pPr>
      <w:r w:rsidRPr="004947D6">
        <w:t>To Whom it May Concern:</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My name is Shauna Rossington and I am writing a dissertation on Self-Efficacy, Transformational Leadership, and Executive Coaching.  I am wanting permission to reprint a figure from the article by Pillai, R., &amp; Willaims, E. A. (2004). Transformational leadership, self-efficacy, group cohesiveness, commitment, and performance. Journal of Organizational Change Management, 17(2), 144-159, specifically on page 153.</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Thank you for your assistance in this matter!</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Sincerely,</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 xml:space="preserve"> </w:t>
      </w:r>
    </w:p>
    <w:p w:rsidR="00D36A50" w:rsidRPr="004947D6" w:rsidRDefault="00D36A50" w:rsidP="00D36A50">
      <w:pPr>
        <w:contextualSpacing/>
      </w:pPr>
      <w:r w:rsidRPr="004947D6">
        <w:t>Shauna Rossington, MFT (Nevada &amp; Oregon)</w:t>
      </w:r>
    </w:p>
    <w:p w:rsidR="00D36A50" w:rsidRPr="004947D6" w:rsidRDefault="00D36A50" w:rsidP="00D36A50">
      <w:pPr>
        <w:contextualSpacing/>
      </w:pPr>
      <w:r w:rsidRPr="004947D6">
        <w:t>Doctoral Student Business Administration</w:t>
      </w:r>
    </w:p>
    <w:p w:rsidR="00D36A50" w:rsidRPr="004947D6" w:rsidRDefault="00D36A50" w:rsidP="00D36A50">
      <w:pPr>
        <w:contextualSpacing/>
      </w:pPr>
      <w:r w:rsidRPr="004947D6">
        <w:t>Executive Director</w:t>
      </w:r>
    </w:p>
    <w:p w:rsidR="00D36A50" w:rsidRPr="004947D6" w:rsidRDefault="00D36A50" w:rsidP="00D36A50">
      <w:pPr>
        <w:contextualSpacing/>
      </w:pPr>
      <w:r w:rsidRPr="004947D6">
        <w:t>Mountain Circle Family Services, Inc</w:t>
      </w:r>
    </w:p>
    <w:p w:rsidR="00D36A50" w:rsidRPr="004947D6" w:rsidRDefault="00D36A50" w:rsidP="00D36A50">
      <w:pPr>
        <w:contextualSpacing/>
      </w:pPr>
      <w:r w:rsidRPr="004947D6">
        <w:t>www.mountaincircle.org</w:t>
      </w:r>
    </w:p>
    <w:p w:rsidR="00D36A50" w:rsidRPr="004947D6" w:rsidRDefault="00D36A50" w:rsidP="00D36A50">
      <w:pPr>
        <w:contextualSpacing/>
      </w:pPr>
      <w:r w:rsidRPr="004947D6">
        <w:t>www.runningwiththebears.org</w:t>
      </w:r>
    </w:p>
    <w:p w:rsidR="00D36A50" w:rsidRPr="004947D6" w:rsidRDefault="00D36A50" w:rsidP="00D36A50">
      <w:pPr>
        <w:contextualSpacing/>
      </w:pPr>
      <w:r w:rsidRPr="004947D6">
        <w:t>https://youtu.be/67X2BM1haew</w:t>
      </w:r>
    </w:p>
    <w:p w:rsidR="00D36A50" w:rsidRPr="004947D6" w:rsidRDefault="00D36A50" w:rsidP="00D36A50">
      <w:pPr>
        <w:contextualSpacing/>
      </w:pPr>
      <w:r w:rsidRPr="004947D6">
        <w:t>Foster Parent Vacancy Website http://mountaincirclefamilies.org/.</w:t>
      </w:r>
    </w:p>
    <w:p w:rsidR="00D36A50" w:rsidRPr="004947D6" w:rsidRDefault="00D36A50" w:rsidP="00D36A50">
      <w:pPr>
        <w:contextualSpacing/>
      </w:pPr>
      <w:r w:rsidRPr="004947D6">
        <w:t>www.facebook.com/runningwiththebears</w:t>
      </w:r>
    </w:p>
    <w:p w:rsidR="00D36A50" w:rsidRPr="004947D6" w:rsidRDefault="00D36A50" w:rsidP="00D36A50">
      <w:pPr>
        <w:contextualSpacing/>
      </w:pPr>
      <w:r w:rsidRPr="004947D6">
        <w:t>www.linkedin.com/pub/shauna-rossington-executive-coaching/19/168/8b6/</w:t>
      </w:r>
    </w:p>
    <w:p w:rsidR="00D36A50" w:rsidRPr="004947D6" w:rsidRDefault="00D36A50" w:rsidP="00D36A50">
      <w:pPr>
        <w:contextualSpacing/>
      </w:pPr>
      <w:r w:rsidRPr="004947D6">
        <w:t>(530) 284 7007</w:t>
      </w:r>
    </w:p>
    <w:p w:rsidR="00D36A50" w:rsidRPr="004947D6" w:rsidRDefault="00D36A50" w:rsidP="00D36A50">
      <w:pPr>
        <w:contextualSpacing/>
      </w:pPr>
      <w:r w:rsidRPr="004947D6">
        <w:t xml:space="preserve">Mailing Address: P.O. Box 554 Greenville CA 95947 </w:t>
      </w:r>
    </w:p>
    <w:p w:rsidR="00D36A50" w:rsidRPr="004947D6" w:rsidRDefault="00D36A50" w:rsidP="00D36A50">
      <w:pPr>
        <w:contextualSpacing/>
      </w:pPr>
      <w:r w:rsidRPr="004947D6">
        <w:t xml:space="preserve">Our Mission: Mountain Circle Family Services is a </w:t>
      </w:r>
      <w:bookmarkStart w:id="145" w:name="CErule28820"/>
      <w:r w:rsidRPr="004947D6">
        <w:rPr>
          <w:color w:val="000000"/>
        </w:rPr>
        <w:t>non-profit</w:t>
      </w:r>
      <w:bookmarkEnd w:id="145"/>
      <w:r w:rsidRPr="004947D6">
        <w:t xml:space="preserve"> community based organization, committed to ensuring stability and life sustaining changes for foster and adoptive children</w:t>
      </w:r>
    </w:p>
    <w:p w:rsidR="007A73C1" w:rsidRPr="004947D6" w:rsidRDefault="007A73C1" w:rsidP="00BA69FD">
      <w:pPr>
        <w:contextualSpacing/>
      </w:pPr>
    </w:p>
    <w:sectPr w:rsidR="007A73C1" w:rsidRPr="004947D6" w:rsidSect="006D54C3">
      <w:footerReference w:type="default" r:id="rId22"/>
      <w:pgSz w:w="12240" w:h="15840" w:code="1"/>
      <w:pgMar w:top="1440" w:right="1800" w:bottom="1728" w:left="180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88D" w:rsidRDefault="0038488D">
      <w:r>
        <w:separator/>
      </w:r>
    </w:p>
  </w:endnote>
  <w:endnote w:type="continuationSeparator" w:id="0">
    <w:p w:rsidR="0038488D" w:rsidRDefault="0038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761" w:rsidRDefault="00976761" w:rsidP="006D54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6761" w:rsidRDefault="009767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761" w:rsidRDefault="00976761" w:rsidP="006D54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0779">
      <w:rPr>
        <w:rStyle w:val="PageNumber"/>
        <w:noProof/>
      </w:rPr>
      <w:t>iv</w:t>
    </w:r>
    <w:r>
      <w:rPr>
        <w:rStyle w:val="PageNumber"/>
      </w:rPr>
      <w:fldChar w:fldCharType="end"/>
    </w:r>
  </w:p>
  <w:p w:rsidR="00976761" w:rsidRDefault="009767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761" w:rsidRDefault="009767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0779">
      <w:rPr>
        <w:rStyle w:val="PageNumber"/>
        <w:noProof/>
      </w:rPr>
      <w:t>1</w:t>
    </w:r>
    <w:r>
      <w:rPr>
        <w:rStyle w:val="PageNumber"/>
      </w:rPr>
      <w:fldChar w:fldCharType="end"/>
    </w:r>
  </w:p>
  <w:p w:rsidR="00976761" w:rsidRDefault="00976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88D" w:rsidRDefault="0038488D">
      <w:r>
        <w:separator/>
      </w:r>
    </w:p>
  </w:footnote>
  <w:footnote w:type="continuationSeparator" w:id="0">
    <w:p w:rsidR="0038488D" w:rsidRDefault="00384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761" w:rsidRPr="002F49EF" w:rsidRDefault="00976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pt;height:22.5pt;visibility:visible;mso-wrap-style:square" o:bullet="t">
        <v:imagedata r:id="rId1" o:title=""/>
      </v:shape>
    </w:pict>
  </w:numPicBullet>
  <w:numPicBullet w:numPicBulletId="1">
    <w:pict>
      <v:shape id="_x0000_i1029" type="#_x0000_t75" style="width:30pt;height:22.5pt;visibility:visible;mso-wrap-style:square" o:bullet="t">
        <v:imagedata r:id="rId2" o:title=""/>
      </v:shape>
    </w:pict>
  </w:numPicBullet>
  <w:abstractNum w:abstractNumId="0" w15:restartNumberingAfterBreak="0">
    <w:nsid w:val="0B600F23"/>
    <w:multiLevelType w:val="hybridMultilevel"/>
    <w:tmpl w:val="A7C23C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120793"/>
    <w:multiLevelType w:val="hybridMultilevel"/>
    <w:tmpl w:val="5C4A1176"/>
    <w:lvl w:ilvl="0" w:tplc="957C4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AF14906"/>
    <w:multiLevelType w:val="hybridMultilevel"/>
    <w:tmpl w:val="656449A2"/>
    <w:lvl w:ilvl="0" w:tplc="2734568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5E07FF6"/>
    <w:multiLevelType w:val="hybridMultilevel"/>
    <w:tmpl w:val="C3066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C26A3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activeWritingStyle w:appName="MSWord" w:lang="en-GB"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8A9"/>
    <w:rsid w:val="00000535"/>
    <w:rsid w:val="00001F91"/>
    <w:rsid w:val="00005CD1"/>
    <w:rsid w:val="0000689F"/>
    <w:rsid w:val="00010300"/>
    <w:rsid w:val="00010DB4"/>
    <w:rsid w:val="00012B3E"/>
    <w:rsid w:val="00012D0B"/>
    <w:rsid w:val="000151B2"/>
    <w:rsid w:val="00016CD4"/>
    <w:rsid w:val="00021546"/>
    <w:rsid w:val="00021887"/>
    <w:rsid w:val="00021C08"/>
    <w:rsid w:val="000225D8"/>
    <w:rsid w:val="00025CE4"/>
    <w:rsid w:val="0002702C"/>
    <w:rsid w:val="00027866"/>
    <w:rsid w:val="00027EE4"/>
    <w:rsid w:val="00031CD1"/>
    <w:rsid w:val="0003416A"/>
    <w:rsid w:val="00035C94"/>
    <w:rsid w:val="00036FCE"/>
    <w:rsid w:val="00040E1C"/>
    <w:rsid w:val="0004138F"/>
    <w:rsid w:val="00044FDC"/>
    <w:rsid w:val="000458A3"/>
    <w:rsid w:val="00047556"/>
    <w:rsid w:val="00051108"/>
    <w:rsid w:val="0005133D"/>
    <w:rsid w:val="00053317"/>
    <w:rsid w:val="00053761"/>
    <w:rsid w:val="00053F13"/>
    <w:rsid w:val="00054075"/>
    <w:rsid w:val="000542D0"/>
    <w:rsid w:val="000607E0"/>
    <w:rsid w:val="000610DC"/>
    <w:rsid w:val="0006232E"/>
    <w:rsid w:val="00062B2F"/>
    <w:rsid w:val="0006347F"/>
    <w:rsid w:val="00064AB6"/>
    <w:rsid w:val="00065347"/>
    <w:rsid w:val="00065E18"/>
    <w:rsid w:val="00066486"/>
    <w:rsid w:val="000668C2"/>
    <w:rsid w:val="00070276"/>
    <w:rsid w:val="00074603"/>
    <w:rsid w:val="00075BB3"/>
    <w:rsid w:val="0007666C"/>
    <w:rsid w:val="00077573"/>
    <w:rsid w:val="00080317"/>
    <w:rsid w:val="00081795"/>
    <w:rsid w:val="000819A1"/>
    <w:rsid w:val="00082396"/>
    <w:rsid w:val="00082464"/>
    <w:rsid w:val="0008282A"/>
    <w:rsid w:val="00082E4B"/>
    <w:rsid w:val="00082F4D"/>
    <w:rsid w:val="00084969"/>
    <w:rsid w:val="00090DCF"/>
    <w:rsid w:val="00091E8B"/>
    <w:rsid w:val="000924E6"/>
    <w:rsid w:val="0009266E"/>
    <w:rsid w:val="00092B00"/>
    <w:rsid w:val="00092E45"/>
    <w:rsid w:val="00092FCB"/>
    <w:rsid w:val="0009301B"/>
    <w:rsid w:val="000A2E95"/>
    <w:rsid w:val="000A5698"/>
    <w:rsid w:val="000A57E0"/>
    <w:rsid w:val="000B107C"/>
    <w:rsid w:val="000B15E8"/>
    <w:rsid w:val="000B2A71"/>
    <w:rsid w:val="000B3AA5"/>
    <w:rsid w:val="000B3E7A"/>
    <w:rsid w:val="000B45D9"/>
    <w:rsid w:val="000B64BA"/>
    <w:rsid w:val="000B7965"/>
    <w:rsid w:val="000C0A2E"/>
    <w:rsid w:val="000C0A4F"/>
    <w:rsid w:val="000C0BD1"/>
    <w:rsid w:val="000C1743"/>
    <w:rsid w:val="000C5541"/>
    <w:rsid w:val="000C5A2C"/>
    <w:rsid w:val="000C67DF"/>
    <w:rsid w:val="000C7008"/>
    <w:rsid w:val="000C7BE7"/>
    <w:rsid w:val="000D08DD"/>
    <w:rsid w:val="000D2E20"/>
    <w:rsid w:val="000D72CC"/>
    <w:rsid w:val="000D7C47"/>
    <w:rsid w:val="000D7D3B"/>
    <w:rsid w:val="000D7DD6"/>
    <w:rsid w:val="000E16EE"/>
    <w:rsid w:val="000E2C1A"/>
    <w:rsid w:val="000E45B1"/>
    <w:rsid w:val="000E4C27"/>
    <w:rsid w:val="000F283C"/>
    <w:rsid w:val="000F2BCA"/>
    <w:rsid w:val="000F46EB"/>
    <w:rsid w:val="000F5325"/>
    <w:rsid w:val="000F5B28"/>
    <w:rsid w:val="000F5DE9"/>
    <w:rsid w:val="000F7BAE"/>
    <w:rsid w:val="00100315"/>
    <w:rsid w:val="001017D7"/>
    <w:rsid w:val="00101A83"/>
    <w:rsid w:val="00102106"/>
    <w:rsid w:val="0010353A"/>
    <w:rsid w:val="001040A7"/>
    <w:rsid w:val="00105157"/>
    <w:rsid w:val="00105C3E"/>
    <w:rsid w:val="001069EA"/>
    <w:rsid w:val="00110493"/>
    <w:rsid w:val="0011271E"/>
    <w:rsid w:val="00112FBF"/>
    <w:rsid w:val="00113ECC"/>
    <w:rsid w:val="00116490"/>
    <w:rsid w:val="00120CE0"/>
    <w:rsid w:val="00121FCF"/>
    <w:rsid w:val="00122A81"/>
    <w:rsid w:val="00122EEC"/>
    <w:rsid w:val="00122F9A"/>
    <w:rsid w:val="00123569"/>
    <w:rsid w:val="00123CC3"/>
    <w:rsid w:val="00126A60"/>
    <w:rsid w:val="00126AA3"/>
    <w:rsid w:val="00127293"/>
    <w:rsid w:val="001278E7"/>
    <w:rsid w:val="0013083A"/>
    <w:rsid w:val="0013094F"/>
    <w:rsid w:val="00130D31"/>
    <w:rsid w:val="00132195"/>
    <w:rsid w:val="00132907"/>
    <w:rsid w:val="00132C8C"/>
    <w:rsid w:val="0013369A"/>
    <w:rsid w:val="00133F87"/>
    <w:rsid w:val="00134D6F"/>
    <w:rsid w:val="00137542"/>
    <w:rsid w:val="00137BE2"/>
    <w:rsid w:val="00137FA3"/>
    <w:rsid w:val="0014196D"/>
    <w:rsid w:val="00142509"/>
    <w:rsid w:val="00142F23"/>
    <w:rsid w:val="00143163"/>
    <w:rsid w:val="001444DF"/>
    <w:rsid w:val="00144522"/>
    <w:rsid w:val="00144E58"/>
    <w:rsid w:val="001467AA"/>
    <w:rsid w:val="00146C42"/>
    <w:rsid w:val="00150867"/>
    <w:rsid w:val="00150BC8"/>
    <w:rsid w:val="00150E69"/>
    <w:rsid w:val="00153863"/>
    <w:rsid w:val="00154E2D"/>
    <w:rsid w:val="001626BD"/>
    <w:rsid w:val="00164C97"/>
    <w:rsid w:val="001650B1"/>
    <w:rsid w:val="001650BC"/>
    <w:rsid w:val="00166220"/>
    <w:rsid w:val="00166329"/>
    <w:rsid w:val="0016736C"/>
    <w:rsid w:val="00170BFF"/>
    <w:rsid w:val="0017105F"/>
    <w:rsid w:val="00173311"/>
    <w:rsid w:val="00173849"/>
    <w:rsid w:val="00173A6F"/>
    <w:rsid w:val="00173E82"/>
    <w:rsid w:val="001742C2"/>
    <w:rsid w:val="0017540D"/>
    <w:rsid w:val="001776B4"/>
    <w:rsid w:val="001800A2"/>
    <w:rsid w:val="001807EC"/>
    <w:rsid w:val="001808D7"/>
    <w:rsid w:val="00181030"/>
    <w:rsid w:val="00181562"/>
    <w:rsid w:val="00184231"/>
    <w:rsid w:val="001850B3"/>
    <w:rsid w:val="00185497"/>
    <w:rsid w:val="00185C8E"/>
    <w:rsid w:val="00186D41"/>
    <w:rsid w:val="00187018"/>
    <w:rsid w:val="00195390"/>
    <w:rsid w:val="00195A5E"/>
    <w:rsid w:val="00196059"/>
    <w:rsid w:val="001A1B16"/>
    <w:rsid w:val="001A227F"/>
    <w:rsid w:val="001A35F3"/>
    <w:rsid w:val="001A72F4"/>
    <w:rsid w:val="001A77E3"/>
    <w:rsid w:val="001B0106"/>
    <w:rsid w:val="001B1243"/>
    <w:rsid w:val="001B19D2"/>
    <w:rsid w:val="001B1CDF"/>
    <w:rsid w:val="001B1CEE"/>
    <w:rsid w:val="001B40EE"/>
    <w:rsid w:val="001B7145"/>
    <w:rsid w:val="001B7204"/>
    <w:rsid w:val="001C0C10"/>
    <w:rsid w:val="001C2513"/>
    <w:rsid w:val="001C3FB7"/>
    <w:rsid w:val="001C4802"/>
    <w:rsid w:val="001C53E7"/>
    <w:rsid w:val="001C5F10"/>
    <w:rsid w:val="001C6193"/>
    <w:rsid w:val="001D0816"/>
    <w:rsid w:val="001D19F0"/>
    <w:rsid w:val="001D2D6A"/>
    <w:rsid w:val="001D33D9"/>
    <w:rsid w:val="001D3A46"/>
    <w:rsid w:val="001D46EC"/>
    <w:rsid w:val="001D6950"/>
    <w:rsid w:val="001D69BC"/>
    <w:rsid w:val="001D7F70"/>
    <w:rsid w:val="001E14E3"/>
    <w:rsid w:val="001E1CC8"/>
    <w:rsid w:val="001E3D5E"/>
    <w:rsid w:val="001E5A5F"/>
    <w:rsid w:val="001E62FF"/>
    <w:rsid w:val="001E7FC3"/>
    <w:rsid w:val="001F0824"/>
    <w:rsid w:val="001F3390"/>
    <w:rsid w:val="001F34C0"/>
    <w:rsid w:val="001F6FD4"/>
    <w:rsid w:val="001F729F"/>
    <w:rsid w:val="001F73CF"/>
    <w:rsid w:val="001F759D"/>
    <w:rsid w:val="001F7D83"/>
    <w:rsid w:val="002008F4"/>
    <w:rsid w:val="00200C5B"/>
    <w:rsid w:val="002020C7"/>
    <w:rsid w:val="00202DBD"/>
    <w:rsid w:val="00203C9E"/>
    <w:rsid w:val="00203D50"/>
    <w:rsid w:val="00205EB4"/>
    <w:rsid w:val="00205FA4"/>
    <w:rsid w:val="00206443"/>
    <w:rsid w:val="00207BDA"/>
    <w:rsid w:val="00211E3D"/>
    <w:rsid w:val="00220237"/>
    <w:rsid w:val="0022114F"/>
    <w:rsid w:val="002221BB"/>
    <w:rsid w:val="00222D34"/>
    <w:rsid w:val="0022417A"/>
    <w:rsid w:val="002266EC"/>
    <w:rsid w:val="00226B5C"/>
    <w:rsid w:val="00227224"/>
    <w:rsid w:val="0023006E"/>
    <w:rsid w:val="002313E1"/>
    <w:rsid w:val="0023197C"/>
    <w:rsid w:val="00232044"/>
    <w:rsid w:val="00233476"/>
    <w:rsid w:val="002375B6"/>
    <w:rsid w:val="0024053B"/>
    <w:rsid w:val="002417A9"/>
    <w:rsid w:val="0024246E"/>
    <w:rsid w:val="002424E0"/>
    <w:rsid w:val="0024777C"/>
    <w:rsid w:val="002503F1"/>
    <w:rsid w:val="002505A9"/>
    <w:rsid w:val="00250EC3"/>
    <w:rsid w:val="00252D5E"/>
    <w:rsid w:val="00252F12"/>
    <w:rsid w:val="002544CB"/>
    <w:rsid w:val="002552C9"/>
    <w:rsid w:val="00256301"/>
    <w:rsid w:val="002578D4"/>
    <w:rsid w:val="0026034D"/>
    <w:rsid w:val="00261433"/>
    <w:rsid w:val="00263E92"/>
    <w:rsid w:val="00264B8B"/>
    <w:rsid w:val="00264D36"/>
    <w:rsid w:val="00265550"/>
    <w:rsid w:val="00266DBA"/>
    <w:rsid w:val="00267F38"/>
    <w:rsid w:val="00271804"/>
    <w:rsid w:val="00272EC9"/>
    <w:rsid w:val="00274568"/>
    <w:rsid w:val="00274616"/>
    <w:rsid w:val="0027543A"/>
    <w:rsid w:val="00277196"/>
    <w:rsid w:val="002779D8"/>
    <w:rsid w:val="00277FC3"/>
    <w:rsid w:val="0028139F"/>
    <w:rsid w:val="002826EF"/>
    <w:rsid w:val="002833A7"/>
    <w:rsid w:val="002833EA"/>
    <w:rsid w:val="002834DA"/>
    <w:rsid w:val="0028350B"/>
    <w:rsid w:val="00283C9C"/>
    <w:rsid w:val="00284BB1"/>
    <w:rsid w:val="00285685"/>
    <w:rsid w:val="00285794"/>
    <w:rsid w:val="0028625F"/>
    <w:rsid w:val="00286A77"/>
    <w:rsid w:val="00291281"/>
    <w:rsid w:val="00292A41"/>
    <w:rsid w:val="0029680C"/>
    <w:rsid w:val="00297333"/>
    <w:rsid w:val="00297EEA"/>
    <w:rsid w:val="002A219F"/>
    <w:rsid w:val="002A257D"/>
    <w:rsid w:val="002A2D9D"/>
    <w:rsid w:val="002A308D"/>
    <w:rsid w:val="002A41AF"/>
    <w:rsid w:val="002A4355"/>
    <w:rsid w:val="002A456E"/>
    <w:rsid w:val="002A5E0E"/>
    <w:rsid w:val="002A71D7"/>
    <w:rsid w:val="002B0030"/>
    <w:rsid w:val="002B0943"/>
    <w:rsid w:val="002B2BDA"/>
    <w:rsid w:val="002B38E8"/>
    <w:rsid w:val="002B4554"/>
    <w:rsid w:val="002B4B59"/>
    <w:rsid w:val="002B77F1"/>
    <w:rsid w:val="002B7DB9"/>
    <w:rsid w:val="002C16E7"/>
    <w:rsid w:val="002C2509"/>
    <w:rsid w:val="002C3437"/>
    <w:rsid w:val="002C3A89"/>
    <w:rsid w:val="002C3ECB"/>
    <w:rsid w:val="002C4703"/>
    <w:rsid w:val="002C601F"/>
    <w:rsid w:val="002C7E46"/>
    <w:rsid w:val="002D0C33"/>
    <w:rsid w:val="002D120E"/>
    <w:rsid w:val="002D1F9F"/>
    <w:rsid w:val="002D209B"/>
    <w:rsid w:val="002D2290"/>
    <w:rsid w:val="002D5477"/>
    <w:rsid w:val="002D5FE5"/>
    <w:rsid w:val="002D6EDD"/>
    <w:rsid w:val="002D738B"/>
    <w:rsid w:val="002E095A"/>
    <w:rsid w:val="002E1100"/>
    <w:rsid w:val="002E1574"/>
    <w:rsid w:val="002E3F79"/>
    <w:rsid w:val="002E4007"/>
    <w:rsid w:val="002E4AAD"/>
    <w:rsid w:val="002E4BC1"/>
    <w:rsid w:val="002E52F1"/>
    <w:rsid w:val="002E549B"/>
    <w:rsid w:val="002E5C15"/>
    <w:rsid w:val="002E7281"/>
    <w:rsid w:val="002E757D"/>
    <w:rsid w:val="002F4224"/>
    <w:rsid w:val="002F44CD"/>
    <w:rsid w:val="002F49EF"/>
    <w:rsid w:val="002F62FA"/>
    <w:rsid w:val="002F6DED"/>
    <w:rsid w:val="00300811"/>
    <w:rsid w:val="00300A56"/>
    <w:rsid w:val="003023B6"/>
    <w:rsid w:val="00305693"/>
    <w:rsid w:val="0030595B"/>
    <w:rsid w:val="0030728C"/>
    <w:rsid w:val="00310727"/>
    <w:rsid w:val="00311793"/>
    <w:rsid w:val="00314953"/>
    <w:rsid w:val="0031580E"/>
    <w:rsid w:val="003161F9"/>
    <w:rsid w:val="00316D01"/>
    <w:rsid w:val="0031737B"/>
    <w:rsid w:val="00321BA6"/>
    <w:rsid w:val="00324153"/>
    <w:rsid w:val="003243B6"/>
    <w:rsid w:val="00324A4C"/>
    <w:rsid w:val="00325E7C"/>
    <w:rsid w:val="00326389"/>
    <w:rsid w:val="00326941"/>
    <w:rsid w:val="003275AA"/>
    <w:rsid w:val="00327E1F"/>
    <w:rsid w:val="00330741"/>
    <w:rsid w:val="00331017"/>
    <w:rsid w:val="00331AE1"/>
    <w:rsid w:val="00331B31"/>
    <w:rsid w:val="0033236C"/>
    <w:rsid w:val="003332BC"/>
    <w:rsid w:val="003333EB"/>
    <w:rsid w:val="00333755"/>
    <w:rsid w:val="00333E71"/>
    <w:rsid w:val="00335FEA"/>
    <w:rsid w:val="003369A3"/>
    <w:rsid w:val="003401AF"/>
    <w:rsid w:val="003412EF"/>
    <w:rsid w:val="00343C38"/>
    <w:rsid w:val="00344904"/>
    <w:rsid w:val="0034545C"/>
    <w:rsid w:val="003501BB"/>
    <w:rsid w:val="0035035B"/>
    <w:rsid w:val="00352809"/>
    <w:rsid w:val="003532FE"/>
    <w:rsid w:val="0035335B"/>
    <w:rsid w:val="00353973"/>
    <w:rsid w:val="00354510"/>
    <w:rsid w:val="00356606"/>
    <w:rsid w:val="00360D89"/>
    <w:rsid w:val="003615D1"/>
    <w:rsid w:val="00363A24"/>
    <w:rsid w:val="00365110"/>
    <w:rsid w:val="003657E6"/>
    <w:rsid w:val="003662B9"/>
    <w:rsid w:val="003665EC"/>
    <w:rsid w:val="00366D32"/>
    <w:rsid w:val="00371638"/>
    <w:rsid w:val="00371E10"/>
    <w:rsid w:val="00372276"/>
    <w:rsid w:val="00372569"/>
    <w:rsid w:val="00372C93"/>
    <w:rsid w:val="00373BB9"/>
    <w:rsid w:val="00373C9C"/>
    <w:rsid w:val="003765F0"/>
    <w:rsid w:val="00377F84"/>
    <w:rsid w:val="00380FE4"/>
    <w:rsid w:val="003817DE"/>
    <w:rsid w:val="00384131"/>
    <w:rsid w:val="0038488D"/>
    <w:rsid w:val="00390417"/>
    <w:rsid w:val="00394008"/>
    <w:rsid w:val="00394BF1"/>
    <w:rsid w:val="00396C45"/>
    <w:rsid w:val="003A3224"/>
    <w:rsid w:val="003A371E"/>
    <w:rsid w:val="003A5F4E"/>
    <w:rsid w:val="003A655F"/>
    <w:rsid w:val="003B01FD"/>
    <w:rsid w:val="003B2777"/>
    <w:rsid w:val="003B3D8B"/>
    <w:rsid w:val="003B4139"/>
    <w:rsid w:val="003B4963"/>
    <w:rsid w:val="003B4FC4"/>
    <w:rsid w:val="003B5438"/>
    <w:rsid w:val="003C0DAC"/>
    <w:rsid w:val="003C1099"/>
    <w:rsid w:val="003C1505"/>
    <w:rsid w:val="003C1E14"/>
    <w:rsid w:val="003C34A0"/>
    <w:rsid w:val="003C41CE"/>
    <w:rsid w:val="003C4583"/>
    <w:rsid w:val="003C78B6"/>
    <w:rsid w:val="003D2069"/>
    <w:rsid w:val="003D20E3"/>
    <w:rsid w:val="003D2475"/>
    <w:rsid w:val="003D3318"/>
    <w:rsid w:val="003D3F2B"/>
    <w:rsid w:val="003D45C2"/>
    <w:rsid w:val="003D49F9"/>
    <w:rsid w:val="003D7BD0"/>
    <w:rsid w:val="003E05F5"/>
    <w:rsid w:val="003E0783"/>
    <w:rsid w:val="003E37A2"/>
    <w:rsid w:val="003E3D19"/>
    <w:rsid w:val="003E7623"/>
    <w:rsid w:val="003E78D2"/>
    <w:rsid w:val="003E7BE1"/>
    <w:rsid w:val="003F0B8C"/>
    <w:rsid w:val="003F118A"/>
    <w:rsid w:val="003F1BB3"/>
    <w:rsid w:val="003F1C02"/>
    <w:rsid w:val="003F2BCF"/>
    <w:rsid w:val="003F345C"/>
    <w:rsid w:val="003F4A7B"/>
    <w:rsid w:val="003F6BF0"/>
    <w:rsid w:val="003F6EEC"/>
    <w:rsid w:val="003F7467"/>
    <w:rsid w:val="003F77F6"/>
    <w:rsid w:val="00400A63"/>
    <w:rsid w:val="00401779"/>
    <w:rsid w:val="00402A6B"/>
    <w:rsid w:val="00403D6B"/>
    <w:rsid w:val="00403D9D"/>
    <w:rsid w:val="00406E69"/>
    <w:rsid w:val="004078D4"/>
    <w:rsid w:val="00407B5A"/>
    <w:rsid w:val="00411FC3"/>
    <w:rsid w:val="00414E8A"/>
    <w:rsid w:val="0041623F"/>
    <w:rsid w:val="0041662F"/>
    <w:rsid w:val="0041684A"/>
    <w:rsid w:val="00416C35"/>
    <w:rsid w:val="00420F72"/>
    <w:rsid w:val="00423FC6"/>
    <w:rsid w:val="0042483C"/>
    <w:rsid w:val="00424CEF"/>
    <w:rsid w:val="004250FF"/>
    <w:rsid w:val="00425DF4"/>
    <w:rsid w:val="00426A1A"/>
    <w:rsid w:val="00426B39"/>
    <w:rsid w:val="00430A66"/>
    <w:rsid w:val="004325D9"/>
    <w:rsid w:val="004327D0"/>
    <w:rsid w:val="00436C08"/>
    <w:rsid w:val="0043737B"/>
    <w:rsid w:val="00441DD4"/>
    <w:rsid w:val="00442573"/>
    <w:rsid w:val="004452BE"/>
    <w:rsid w:val="00446A2F"/>
    <w:rsid w:val="00450819"/>
    <w:rsid w:val="00452245"/>
    <w:rsid w:val="004536F8"/>
    <w:rsid w:val="00453DB4"/>
    <w:rsid w:val="00453F5E"/>
    <w:rsid w:val="0045436B"/>
    <w:rsid w:val="004606DA"/>
    <w:rsid w:val="00460B02"/>
    <w:rsid w:val="00462B32"/>
    <w:rsid w:val="00463662"/>
    <w:rsid w:val="00463819"/>
    <w:rsid w:val="0046533D"/>
    <w:rsid w:val="00466BAE"/>
    <w:rsid w:val="004705DF"/>
    <w:rsid w:val="00470CC1"/>
    <w:rsid w:val="00471480"/>
    <w:rsid w:val="004723D4"/>
    <w:rsid w:val="00472777"/>
    <w:rsid w:val="00473AB2"/>
    <w:rsid w:val="00474A10"/>
    <w:rsid w:val="00476A14"/>
    <w:rsid w:val="00477C08"/>
    <w:rsid w:val="00477D07"/>
    <w:rsid w:val="00480E03"/>
    <w:rsid w:val="004816C6"/>
    <w:rsid w:val="00482FBC"/>
    <w:rsid w:val="00483197"/>
    <w:rsid w:val="00485880"/>
    <w:rsid w:val="00487C5F"/>
    <w:rsid w:val="00491C4B"/>
    <w:rsid w:val="004932B6"/>
    <w:rsid w:val="00493490"/>
    <w:rsid w:val="004947D6"/>
    <w:rsid w:val="00494962"/>
    <w:rsid w:val="00495F17"/>
    <w:rsid w:val="004976E8"/>
    <w:rsid w:val="00497ADE"/>
    <w:rsid w:val="00497C06"/>
    <w:rsid w:val="004A0E72"/>
    <w:rsid w:val="004A17AE"/>
    <w:rsid w:val="004A552F"/>
    <w:rsid w:val="004A5B68"/>
    <w:rsid w:val="004A72FB"/>
    <w:rsid w:val="004A7E28"/>
    <w:rsid w:val="004A7F91"/>
    <w:rsid w:val="004B0332"/>
    <w:rsid w:val="004B2138"/>
    <w:rsid w:val="004B26E7"/>
    <w:rsid w:val="004B34FB"/>
    <w:rsid w:val="004B551E"/>
    <w:rsid w:val="004B6CD8"/>
    <w:rsid w:val="004B7C62"/>
    <w:rsid w:val="004C0D86"/>
    <w:rsid w:val="004C1E3D"/>
    <w:rsid w:val="004C20EC"/>
    <w:rsid w:val="004C22C5"/>
    <w:rsid w:val="004C276D"/>
    <w:rsid w:val="004C299B"/>
    <w:rsid w:val="004C4643"/>
    <w:rsid w:val="004C6F0C"/>
    <w:rsid w:val="004C733D"/>
    <w:rsid w:val="004D223D"/>
    <w:rsid w:val="004D356C"/>
    <w:rsid w:val="004D3803"/>
    <w:rsid w:val="004D4EA8"/>
    <w:rsid w:val="004D7052"/>
    <w:rsid w:val="004D7A67"/>
    <w:rsid w:val="004E0792"/>
    <w:rsid w:val="004E1588"/>
    <w:rsid w:val="004E1CC3"/>
    <w:rsid w:val="004E3B62"/>
    <w:rsid w:val="004E3BF2"/>
    <w:rsid w:val="004E452A"/>
    <w:rsid w:val="004E5102"/>
    <w:rsid w:val="004E5128"/>
    <w:rsid w:val="004E69B7"/>
    <w:rsid w:val="004E70B9"/>
    <w:rsid w:val="004F0327"/>
    <w:rsid w:val="004F270D"/>
    <w:rsid w:val="004F2F7A"/>
    <w:rsid w:val="004F3331"/>
    <w:rsid w:val="004F4331"/>
    <w:rsid w:val="004F5958"/>
    <w:rsid w:val="004F5D45"/>
    <w:rsid w:val="004F6267"/>
    <w:rsid w:val="004F72E6"/>
    <w:rsid w:val="004F7708"/>
    <w:rsid w:val="00501321"/>
    <w:rsid w:val="005016BE"/>
    <w:rsid w:val="0050170E"/>
    <w:rsid w:val="00501CE7"/>
    <w:rsid w:val="00504002"/>
    <w:rsid w:val="00505083"/>
    <w:rsid w:val="00506331"/>
    <w:rsid w:val="0050663A"/>
    <w:rsid w:val="0051008B"/>
    <w:rsid w:val="00510CA2"/>
    <w:rsid w:val="00510FBF"/>
    <w:rsid w:val="00511820"/>
    <w:rsid w:val="00512438"/>
    <w:rsid w:val="00513CB6"/>
    <w:rsid w:val="005143D2"/>
    <w:rsid w:val="00514A82"/>
    <w:rsid w:val="005165C2"/>
    <w:rsid w:val="0051685B"/>
    <w:rsid w:val="0051732F"/>
    <w:rsid w:val="0051746C"/>
    <w:rsid w:val="00517504"/>
    <w:rsid w:val="00520A0F"/>
    <w:rsid w:val="00520A74"/>
    <w:rsid w:val="00522893"/>
    <w:rsid w:val="0052341D"/>
    <w:rsid w:val="00524802"/>
    <w:rsid w:val="00524CB9"/>
    <w:rsid w:val="0052573A"/>
    <w:rsid w:val="00526493"/>
    <w:rsid w:val="00526C3E"/>
    <w:rsid w:val="00527121"/>
    <w:rsid w:val="00530C42"/>
    <w:rsid w:val="005311B1"/>
    <w:rsid w:val="00532CBB"/>
    <w:rsid w:val="00532F06"/>
    <w:rsid w:val="00532F7D"/>
    <w:rsid w:val="005334D1"/>
    <w:rsid w:val="005334FD"/>
    <w:rsid w:val="00533A54"/>
    <w:rsid w:val="00535B2B"/>
    <w:rsid w:val="005360E0"/>
    <w:rsid w:val="005401B6"/>
    <w:rsid w:val="00540D8E"/>
    <w:rsid w:val="00540F1E"/>
    <w:rsid w:val="0054162C"/>
    <w:rsid w:val="005430F3"/>
    <w:rsid w:val="00543EAB"/>
    <w:rsid w:val="00546377"/>
    <w:rsid w:val="00546732"/>
    <w:rsid w:val="00547683"/>
    <w:rsid w:val="0054785E"/>
    <w:rsid w:val="005502E8"/>
    <w:rsid w:val="005537E5"/>
    <w:rsid w:val="00553F67"/>
    <w:rsid w:val="0055671B"/>
    <w:rsid w:val="00557D44"/>
    <w:rsid w:val="00560B7A"/>
    <w:rsid w:val="00560D32"/>
    <w:rsid w:val="00561182"/>
    <w:rsid w:val="00562390"/>
    <w:rsid w:val="00562419"/>
    <w:rsid w:val="00564656"/>
    <w:rsid w:val="00564EA2"/>
    <w:rsid w:val="00565805"/>
    <w:rsid w:val="005658C6"/>
    <w:rsid w:val="005661B1"/>
    <w:rsid w:val="005668F0"/>
    <w:rsid w:val="005710FF"/>
    <w:rsid w:val="005718C5"/>
    <w:rsid w:val="00572C72"/>
    <w:rsid w:val="00573264"/>
    <w:rsid w:val="00573953"/>
    <w:rsid w:val="00574FE0"/>
    <w:rsid w:val="005801B8"/>
    <w:rsid w:val="00580BA1"/>
    <w:rsid w:val="00581961"/>
    <w:rsid w:val="00582E7F"/>
    <w:rsid w:val="005836C6"/>
    <w:rsid w:val="00583A24"/>
    <w:rsid w:val="00584488"/>
    <w:rsid w:val="00590197"/>
    <w:rsid w:val="005901DE"/>
    <w:rsid w:val="00591A80"/>
    <w:rsid w:val="00592BEA"/>
    <w:rsid w:val="00593998"/>
    <w:rsid w:val="00594B2D"/>
    <w:rsid w:val="00595681"/>
    <w:rsid w:val="005A03DE"/>
    <w:rsid w:val="005A0FB9"/>
    <w:rsid w:val="005A1542"/>
    <w:rsid w:val="005A23C8"/>
    <w:rsid w:val="005A2F34"/>
    <w:rsid w:val="005A4107"/>
    <w:rsid w:val="005A59ED"/>
    <w:rsid w:val="005A5EE6"/>
    <w:rsid w:val="005A6B8A"/>
    <w:rsid w:val="005A7ED7"/>
    <w:rsid w:val="005B0189"/>
    <w:rsid w:val="005B0271"/>
    <w:rsid w:val="005B0B29"/>
    <w:rsid w:val="005B1016"/>
    <w:rsid w:val="005B10A4"/>
    <w:rsid w:val="005B11EE"/>
    <w:rsid w:val="005B3F4F"/>
    <w:rsid w:val="005B464F"/>
    <w:rsid w:val="005B4D1A"/>
    <w:rsid w:val="005B6403"/>
    <w:rsid w:val="005C4320"/>
    <w:rsid w:val="005C598B"/>
    <w:rsid w:val="005C5B43"/>
    <w:rsid w:val="005C6781"/>
    <w:rsid w:val="005D0C85"/>
    <w:rsid w:val="005D2004"/>
    <w:rsid w:val="005D4408"/>
    <w:rsid w:val="005D4EF2"/>
    <w:rsid w:val="005D694A"/>
    <w:rsid w:val="005E05C0"/>
    <w:rsid w:val="005E0742"/>
    <w:rsid w:val="005E11F4"/>
    <w:rsid w:val="005E24DE"/>
    <w:rsid w:val="005E2DDF"/>
    <w:rsid w:val="005E392E"/>
    <w:rsid w:val="005E40E2"/>
    <w:rsid w:val="005E4410"/>
    <w:rsid w:val="005E5543"/>
    <w:rsid w:val="005E6565"/>
    <w:rsid w:val="005E78CA"/>
    <w:rsid w:val="005F2C87"/>
    <w:rsid w:val="005F2EAF"/>
    <w:rsid w:val="005F5641"/>
    <w:rsid w:val="005F5F96"/>
    <w:rsid w:val="005F7F97"/>
    <w:rsid w:val="00600E60"/>
    <w:rsid w:val="006027FB"/>
    <w:rsid w:val="0060342D"/>
    <w:rsid w:val="0060384D"/>
    <w:rsid w:val="0060439B"/>
    <w:rsid w:val="0061324B"/>
    <w:rsid w:val="006139A7"/>
    <w:rsid w:val="0061483B"/>
    <w:rsid w:val="00614975"/>
    <w:rsid w:val="00615302"/>
    <w:rsid w:val="006175B6"/>
    <w:rsid w:val="00617E0D"/>
    <w:rsid w:val="00621658"/>
    <w:rsid w:val="006225D0"/>
    <w:rsid w:val="00625CFA"/>
    <w:rsid w:val="006309CA"/>
    <w:rsid w:val="006312E1"/>
    <w:rsid w:val="006314D5"/>
    <w:rsid w:val="00631615"/>
    <w:rsid w:val="0063240E"/>
    <w:rsid w:val="006325A7"/>
    <w:rsid w:val="00633A54"/>
    <w:rsid w:val="00635BB2"/>
    <w:rsid w:val="006363D0"/>
    <w:rsid w:val="006370F0"/>
    <w:rsid w:val="00637A69"/>
    <w:rsid w:val="00637B03"/>
    <w:rsid w:val="00641EA7"/>
    <w:rsid w:val="00643180"/>
    <w:rsid w:val="0064428E"/>
    <w:rsid w:val="00647696"/>
    <w:rsid w:val="00647CFD"/>
    <w:rsid w:val="0065068E"/>
    <w:rsid w:val="0065092F"/>
    <w:rsid w:val="006539B3"/>
    <w:rsid w:val="00653CA9"/>
    <w:rsid w:val="0065453E"/>
    <w:rsid w:val="00656946"/>
    <w:rsid w:val="00656ADC"/>
    <w:rsid w:val="00662E11"/>
    <w:rsid w:val="00663E2C"/>
    <w:rsid w:val="00663EE3"/>
    <w:rsid w:val="00664A91"/>
    <w:rsid w:val="00664F13"/>
    <w:rsid w:val="00665DAB"/>
    <w:rsid w:val="00665FF0"/>
    <w:rsid w:val="006663DD"/>
    <w:rsid w:val="006702BF"/>
    <w:rsid w:val="00670ADD"/>
    <w:rsid w:val="00671D63"/>
    <w:rsid w:val="0067336A"/>
    <w:rsid w:val="0067566A"/>
    <w:rsid w:val="00681309"/>
    <w:rsid w:val="006842E8"/>
    <w:rsid w:val="0068488B"/>
    <w:rsid w:val="006858A4"/>
    <w:rsid w:val="00685E99"/>
    <w:rsid w:val="00690F81"/>
    <w:rsid w:val="006942FE"/>
    <w:rsid w:val="006950B8"/>
    <w:rsid w:val="006956BE"/>
    <w:rsid w:val="006963B5"/>
    <w:rsid w:val="00696CA5"/>
    <w:rsid w:val="006A054A"/>
    <w:rsid w:val="006A0DE7"/>
    <w:rsid w:val="006A0F38"/>
    <w:rsid w:val="006A10C7"/>
    <w:rsid w:val="006A1941"/>
    <w:rsid w:val="006A2AFF"/>
    <w:rsid w:val="006A3DD5"/>
    <w:rsid w:val="006A4C65"/>
    <w:rsid w:val="006A54BA"/>
    <w:rsid w:val="006A556D"/>
    <w:rsid w:val="006A6141"/>
    <w:rsid w:val="006A7004"/>
    <w:rsid w:val="006A7063"/>
    <w:rsid w:val="006B14D5"/>
    <w:rsid w:val="006B160F"/>
    <w:rsid w:val="006B291C"/>
    <w:rsid w:val="006B35EB"/>
    <w:rsid w:val="006B4404"/>
    <w:rsid w:val="006B7AA9"/>
    <w:rsid w:val="006C11C1"/>
    <w:rsid w:val="006C2064"/>
    <w:rsid w:val="006C3859"/>
    <w:rsid w:val="006C5081"/>
    <w:rsid w:val="006C5542"/>
    <w:rsid w:val="006D0FB8"/>
    <w:rsid w:val="006D2C35"/>
    <w:rsid w:val="006D4EAD"/>
    <w:rsid w:val="006D54C3"/>
    <w:rsid w:val="006D5705"/>
    <w:rsid w:val="006D6E10"/>
    <w:rsid w:val="006D75C4"/>
    <w:rsid w:val="006E14D9"/>
    <w:rsid w:val="006E1AE1"/>
    <w:rsid w:val="006E1B90"/>
    <w:rsid w:val="006E2C9F"/>
    <w:rsid w:val="006E3983"/>
    <w:rsid w:val="006E3FFC"/>
    <w:rsid w:val="006E4248"/>
    <w:rsid w:val="006E4E67"/>
    <w:rsid w:val="006E598A"/>
    <w:rsid w:val="006E6403"/>
    <w:rsid w:val="006F1A0F"/>
    <w:rsid w:val="006F20A1"/>
    <w:rsid w:val="006F2753"/>
    <w:rsid w:val="006F3196"/>
    <w:rsid w:val="006F5501"/>
    <w:rsid w:val="006F552D"/>
    <w:rsid w:val="007005C7"/>
    <w:rsid w:val="007028C9"/>
    <w:rsid w:val="007044CC"/>
    <w:rsid w:val="00704B5E"/>
    <w:rsid w:val="00705265"/>
    <w:rsid w:val="00705436"/>
    <w:rsid w:val="00705D78"/>
    <w:rsid w:val="00707232"/>
    <w:rsid w:val="0071155C"/>
    <w:rsid w:val="00711F23"/>
    <w:rsid w:val="00713160"/>
    <w:rsid w:val="0071526F"/>
    <w:rsid w:val="00715A12"/>
    <w:rsid w:val="0071679F"/>
    <w:rsid w:val="00717A19"/>
    <w:rsid w:val="00717B2A"/>
    <w:rsid w:val="00721E86"/>
    <w:rsid w:val="00722698"/>
    <w:rsid w:val="007235EF"/>
    <w:rsid w:val="007239AC"/>
    <w:rsid w:val="00724F5E"/>
    <w:rsid w:val="00727928"/>
    <w:rsid w:val="00730D4D"/>
    <w:rsid w:val="00732008"/>
    <w:rsid w:val="00732EE7"/>
    <w:rsid w:val="00734174"/>
    <w:rsid w:val="00734550"/>
    <w:rsid w:val="00735305"/>
    <w:rsid w:val="00740624"/>
    <w:rsid w:val="00740AAA"/>
    <w:rsid w:val="00744985"/>
    <w:rsid w:val="00744BB7"/>
    <w:rsid w:val="007464DA"/>
    <w:rsid w:val="00747E6E"/>
    <w:rsid w:val="00750745"/>
    <w:rsid w:val="00750B06"/>
    <w:rsid w:val="00750C02"/>
    <w:rsid w:val="00753A1F"/>
    <w:rsid w:val="007540B4"/>
    <w:rsid w:val="00760F5D"/>
    <w:rsid w:val="0076347E"/>
    <w:rsid w:val="007635FD"/>
    <w:rsid w:val="0076438F"/>
    <w:rsid w:val="00765971"/>
    <w:rsid w:val="0076605C"/>
    <w:rsid w:val="00770AB4"/>
    <w:rsid w:val="00772F44"/>
    <w:rsid w:val="0077429F"/>
    <w:rsid w:val="0077584C"/>
    <w:rsid w:val="007762EB"/>
    <w:rsid w:val="0077715E"/>
    <w:rsid w:val="0077795C"/>
    <w:rsid w:val="00782C80"/>
    <w:rsid w:val="0078309E"/>
    <w:rsid w:val="00785460"/>
    <w:rsid w:val="00787BBD"/>
    <w:rsid w:val="00790122"/>
    <w:rsid w:val="007923A4"/>
    <w:rsid w:val="007944F2"/>
    <w:rsid w:val="00794950"/>
    <w:rsid w:val="00794A39"/>
    <w:rsid w:val="00795AF2"/>
    <w:rsid w:val="00797663"/>
    <w:rsid w:val="007A135E"/>
    <w:rsid w:val="007A260E"/>
    <w:rsid w:val="007A28E3"/>
    <w:rsid w:val="007A2E15"/>
    <w:rsid w:val="007A33F7"/>
    <w:rsid w:val="007A3E97"/>
    <w:rsid w:val="007A457D"/>
    <w:rsid w:val="007A4F18"/>
    <w:rsid w:val="007A73C1"/>
    <w:rsid w:val="007A7781"/>
    <w:rsid w:val="007A7E6F"/>
    <w:rsid w:val="007B1EF1"/>
    <w:rsid w:val="007B21A2"/>
    <w:rsid w:val="007B2752"/>
    <w:rsid w:val="007B5225"/>
    <w:rsid w:val="007B5BFE"/>
    <w:rsid w:val="007C0239"/>
    <w:rsid w:val="007C08C0"/>
    <w:rsid w:val="007C1131"/>
    <w:rsid w:val="007C151A"/>
    <w:rsid w:val="007C1A2E"/>
    <w:rsid w:val="007C2A08"/>
    <w:rsid w:val="007C3A73"/>
    <w:rsid w:val="007C5AC1"/>
    <w:rsid w:val="007C5B9F"/>
    <w:rsid w:val="007C5DCA"/>
    <w:rsid w:val="007C602D"/>
    <w:rsid w:val="007C74E8"/>
    <w:rsid w:val="007D0142"/>
    <w:rsid w:val="007D5EE9"/>
    <w:rsid w:val="007D688B"/>
    <w:rsid w:val="007D6D5C"/>
    <w:rsid w:val="007E00DA"/>
    <w:rsid w:val="007E052F"/>
    <w:rsid w:val="007E1DFC"/>
    <w:rsid w:val="007E1E01"/>
    <w:rsid w:val="007E1E8B"/>
    <w:rsid w:val="007E6AB2"/>
    <w:rsid w:val="007E6CEF"/>
    <w:rsid w:val="007E713F"/>
    <w:rsid w:val="007F1FB2"/>
    <w:rsid w:val="007F2320"/>
    <w:rsid w:val="007F37C7"/>
    <w:rsid w:val="007F5576"/>
    <w:rsid w:val="00800906"/>
    <w:rsid w:val="00801185"/>
    <w:rsid w:val="0080179D"/>
    <w:rsid w:val="00803059"/>
    <w:rsid w:val="008037AD"/>
    <w:rsid w:val="00804AD8"/>
    <w:rsid w:val="008056C3"/>
    <w:rsid w:val="008070E1"/>
    <w:rsid w:val="00810864"/>
    <w:rsid w:val="00810A64"/>
    <w:rsid w:val="0081108A"/>
    <w:rsid w:val="00812231"/>
    <w:rsid w:val="00812693"/>
    <w:rsid w:val="008128EA"/>
    <w:rsid w:val="008131AA"/>
    <w:rsid w:val="00813563"/>
    <w:rsid w:val="0081541D"/>
    <w:rsid w:val="00815791"/>
    <w:rsid w:val="008168A9"/>
    <w:rsid w:val="008171DB"/>
    <w:rsid w:val="00817F6F"/>
    <w:rsid w:val="00821AE5"/>
    <w:rsid w:val="0082227E"/>
    <w:rsid w:val="00825F32"/>
    <w:rsid w:val="0082669A"/>
    <w:rsid w:val="00826970"/>
    <w:rsid w:val="00826C08"/>
    <w:rsid w:val="00827941"/>
    <w:rsid w:val="008318F2"/>
    <w:rsid w:val="008321EB"/>
    <w:rsid w:val="008324F2"/>
    <w:rsid w:val="00832894"/>
    <w:rsid w:val="00832E45"/>
    <w:rsid w:val="008352F7"/>
    <w:rsid w:val="00835FB3"/>
    <w:rsid w:val="00836A60"/>
    <w:rsid w:val="00836E17"/>
    <w:rsid w:val="00840C56"/>
    <w:rsid w:val="008417E3"/>
    <w:rsid w:val="00841821"/>
    <w:rsid w:val="00842C86"/>
    <w:rsid w:val="0084391C"/>
    <w:rsid w:val="008449F7"/>
    <w:rsid w:val="00845107"/>
    <w:rsid w:val="00845638"/>
    <w:rsid w:val="00845AAD"/>
    <w:rsid w:val="0085169E"/>
    <w:rsid w:val="008547D8"/>
    <w:rsid w:val="008550C4"/>
    <w:rsid w:val="00855ED2"/>
    <w:rsid w:val="00856C9B"/>
    <w:rsid w:val="00862CF0"/>
    <w:rsid w:val="008638D6"/>
    <w:rsid w:val="00864549"/>
    <w:rsid w:val="0086697E"/>
    <w:rsid w:val="00867EB1"/>
    <w:rsid w:val="00870647"/>
    <w:rsid w:val="00871765"/>
    <w:rsid w:val="00871B7C"/>
    <w:rsid w:val="00872520"/>
    <w:rsid w:val="00872AE7"/>
    <w:rsid w:val="00872C7B"/>
    <w:rsid w:val="00873BCD"/>
    <w:rsid w:val="00873C79"/>
    <w:rsid w:val="0087514F"/>
    <w:rsid w:val="008774AB"/>
    <w:rsid w:val="00877735"/>
    <w:rsid w:val="00877CEA"/>
    <w:rsid w:val="00880912"/>
    <w:rsid w:val="00880D54"/>
    <w:rsid w:val="0088179E"/>
    <w:rsid w:val="00882460"/>
    <w:rsid w:val="008837F7"/>
    <w:rsid w:val="00883C66"/>
    <w:rsid w:val="00884D1E"/>
    <w:rsid w:val="00885075"/>
    <w:rsid w:val="00885E19"/>
    <w:rsid w:val="008876FA"/>
    <w:rsid w:val="008907C2"/>
    <w:rsid w:val="00890F2D"/>
    <w:rsid w:val="00891C10"/>
    <w:rsid w:val="00892103"/>
    <w:rsid w:val="00895668"/>
    <w:rsid w:val="008969E1"/>
    <w:rsid w:val="00897500"/>
    <w:rsid w:val="008A048D"/>
    <w:rsid w:val="008A21B5"/>
    <w:rsid w:val="008A5108"/>
    <w:rsid w:val="008A7D85"/>
    <w:rsid w:val="008B00FB"/>
    <w:rsid w:val="008B0935"/>
    <w:rsid w:val="008B097D"/>
    <w:rsid w:val="008B1980"/>
    <w:rsid w:val="008B2A1F"/>
    <w:rsid w:val="008B2D6E"/>
    <w:rsid w:val="008C1886"/>
    <w:rsid w:val="008C1ACC"/>
    <w:rsid w:val="008C21F1"/>
    <w:rsid w:val="008C2DCC"/>
    <w:rsid w:val="008C3061"/>
    <w:rsid w:val="008C3EC6"/>
    <w:rsid w:val="008C4D8E"/>
    <w:rsid w:val="008C7CFE"/>
    <w:rsid w:val="008D086A"/>
    <w:rsid w:val="008D1864"/>
    <w:rsid w:val="008D456D"/>
    <w:rsid w:val="008D749D"/>
    <w:rsid w:val="008E025C"/>
    <w:rsid w:val="008E08CC"/>
    <w:rsid w:val="008E1471"/>
    <w:rsid w:val="008E3500"/>
    <w:rsid w:val="008E35DF"/>
    <w:rsid w:val="008E36B1"/>
    <w:rsid w:val="008E4105"/>
    <w:rsid w:val="008E4757"/>
    <w:rsid w:val="008E4872"/>
    <w:rsid w:val="008F01C2"/>
    <w:rsid w:val="008F237B"/>
    <w:rsid w:val="008F481E"/>
    <w:rsid w:val="008F501B"/>
    <w:rsid w:val="008F6EB1"/>
    <w:rsid w:val="0090017B"/>
    <w:rsid w:val="00902B3B"/>
    <w:rsid w:val="00904D96"/>
    <w:rsid w:val="009053A3"/>
    <w:rsid w:val="00906A3B"/>
    <w:rsid w:val="00906DD2"/>
    <w:rsid w:val="0091003F"/>
    <w:rsid w:val="00910070"/>
    <w:rsid w:val="00910211"/>
    <w:rsid w:val="00912925"/>
    <w:rsid w:val="0091311D"/>
    <w:rsid w:val="00913383"/>
    <w:rsid w:val="00913515"/>
    <w:rsid w:val="009143AB"/>
    <w:rsid w:val="00915A34"/>
    <w:rsid w:val="00915F21"/>
    <w:rsid w:val="00917FBC"/>
    <w:rsid w:val="00921125"/>
    <w:rsid w:val="0092587F"/>
    <w:rsid w:val="00927B43"/>
    <w:rsid w:val="009309DA"/>
    <w:rsid w:val="009345E6"/>
    <w:rsid w:val="0093519D"/>
    <w:rsid w:val="00937F32"/>
    <w:rsid w:val="0094153E"/>
    <w:rsid w:val="009430B2"/>
    <w:rsid w:val="00943911"/>
    <w:rsid w:val="00943997"/>
    <w:rsid w:val="0094399B"/>
    <w:rsid w:val="00943DD4"/>
    <w:rsid w:val="00944BFD"/>
    <w:rsid w:val="00945736"/>
    <w:rsid w:val="009476CD"/>
    <w:rsid w:val="00950F1C"/>
    <w:rsid w:val="00951166"/>
    <w:rsid w:val="00951477"/>
    <w:rsid w:val="0095185B"/>
    <w:rsid w:val="00952B77"/>
    <w:rsid w:val="00952C24"/>
    <w:rsid w:val="009535F9"/>
    <w:rsid w:val="009546C9"/>
    <w:rsid w:val="0095511C"/>
    <w:rsid w:val="00956D9D"/>
    <w:rsid w:val="0095711C"/>
    <w:rsid w:val="00957F19"/>
    <w:rsid w:val="0096006F"/>
    <w:rsid w:val="00960166"/>
    <w:rsid w:val="0096087D"/>
    <w:rsid w:val="00960E10"/>
    <w:rsid w:val="00961E6F"/>
    <w:rsid w:val="0096204E"/>
    <w:rsid w:val="00962E78"/>
    <w:rsid w:val="00963D7E"/>
    <w:rsid w:val="009645CB"/>
    <w:rsid w:val="009709AC"/>
    <w:rsid w:val="00971E74"/>
    <w:rsid w:val="00973FA8"/>
    <w:rsid w:val="009757DD"/>
    <w:rsid w:val="009763CF"/>
    <w:rsid w:val="00976761"/>
    <w:rsid w:val="00977670"/>
    <w:rsid w:val="00982223"/>
    <w:rsid w:val="0098231F"/>
    <w:rsid w:val="009823F4"/>
    <w:rsid w:val="009849BA"/>
    <w:rsid w:val="00985897"/>
    <w:rsid w:val="00985B08"/>
    <w:rsid w:val="00987F04"/>
    <w:rsid w:val="009907CA"/>
    <w:rsid w:val="00990A5D"/>
    <w:rsid w:val="00990B41"/>
    <w:rsid w:val="0099185A"/>
    <w:rsid w:val="00994E3E"/>
    <w:rsid w:val="00997553"/>
    <w:rsid w:val="009A1731"/>
    <w:rsid w:val="009A33D9"/>
    <w:rsid w:val="009A34BF"/>
    <w:rsid w:val="009A4224"/>
    <w:rsid w:val="009A56DB"/>
    <w:rsid w:val="009A5B3C"/>
    <w:rsid w:val="009A5CD7"/>
    <w:rsid w:val="009A5F4E"/>
    <w:rsid w:val="009A7ABA"/>
    <w:rsid w:val="009B047C"/>
    <w:rsid w:val="009B0B15"/>
    <w:rsid w:val="009B2947"/>
    <w:rsid w:val="009B30AA"/>
    <w:rsid w:val="009B319D"/>
    <w:rsid w:val="009B3594"/>
    <w:rsid w:val="009B3A49"/>
    <w:rsid w:val="009B3B70"/>
    <w:rsid w:val="009B6128"/>
    <w:rsid w:val="009B7EDE"/>
    <w:rsid w:val="009C273E"/>
    <w:rsid w:val="009C2F38"/>
    <w:rsid w:val="009C3363"/>
    <w:rsid w:val="009C561B"/>
    <w:rsid w:val="009C722C"/>
    <w:rsid w:val="009D03E1"/>
    <w:rsid w:val="009D0DA8"/>
    <w:rsid w:val="009D1774"/>
    <w:rsid w:val="009D35AA"/>
    <w:rsid w:val="009D40E8"/>
    <w:rsid w:val="009D7646"/>
    <w:rsid w:val="009E065A"/>
    <w:rsid w:val="009E0DBE"/>
    <w:rsid w:val="009E0EB3"/>
    <w:rsid w:val="009E2D9E"/>
    <w:rsid w:val="009E3921"/>
    <w:rsid w:val="009E4DD1"/>
    <w:rsid w:val="009E7558"/>
    <w:rsid w:val="009E76D6"/>
    <w:rsid w:val="009E7BD9"/>
    <w:rsid w:val="009F0D76"/>
    <w:rsid w:val="009F159B"/>
    <w:rsid w:val="009F4F2B"/>
    <w:rsid w:val="009F577E"/>
    <w:rsid w:val="009F5F58"/>
    <w:rsid w:val="009F6ACD"/>
    <w:rsid w:val="00A0239A"/>
    <w:rsid w:val="00A02C42"/>
    <w:rsid w:val="00A0425A"/>
    <w:rsid w:val="00A055E8"/>
    <w:rsid w:val="00A0589A"/>
    <w:rsid w:val="00A075A5"/>
    <w:rsid w:val="00A10160"/>
    <w:rsid w:val="00A13CEA"/>
    <w:rsid w:val="00A14417"/>
    <w:rsid w:val="00A15449"/>
    <w:rsid w:val="00A20123"/>
    <w:rsid w:val="00A23C1B"/>
    <w:rsid w:val="00A257FE"/>
    <w:rsid w:val="00A27878"/>
    <w:rsid w:val="00A278AE"/>
    <w:rsid w:val="00A27D1E"/>
    <w:rsid w:val="00A27F7A"/>
    <w:rsid w:val="00A316E9"/>
    <w:rsid w:val="00A324C4"/>
    <w:rsid w:val="00A33E94"/>
    <w:rsid w:val="00A33F52"/>
    <w:rsid w:val="00A34F2E"/>
    <w:rsid w:val="00A375F5"/>
    <w:rsid w:val="00A401B5"/>
    <w:rsid w:val="00A42164"/>
    <w:rsid w:val="00A42199"/>
    <w:rsid w:val="00A431C6"/>
    <w:rsid w:val="00A43DB5"/>
    <w:rsid w:val="00A459ED"/>
    <w:rsid w:val="00A46E6B"/>
    <w:rsid w:val="00A47965"/>
    <w:rsid w:val="00A5120A"/>
    <w:rsid w:val="00A51DB4"/>
    <w:rsid w:val="00A52A28"/>
    <w:rsid w:val="00A52B82"/>
    <w:rsid w:val="00A549E3"/>
    <w:rsid w:val="00A5555E"/>
    <w:rsid w:val="00A558FE"/>
    <w:rsid w:val="00A55BC2"/>
    <w:rsid w:val="00A55EF8"/>
    <w:rsid w:val="00A60BBC"/>
    <w:rsid w:val="00A61207"/>
    <w:rsid w:val="00A63451"/>
    <w:rsid w:val="00A64250"/>
    <w:rsid w:val="00A6461D"/>
    <w:rsid w:val="00A646FF"/>
    <w:rsid w:val="00A6738A"/>
    <w:rsid w:val="00A6775F"/>
    <w:rsid w:val="00A67BC9"/>
    <w:rsid w:val="00A701A7"/>
    <w:rsid w:val="00A727B6"/>
    <w:rsid w:val="00A72886"/>
    <w:rsid w:val="00A72F70"/>
    <w:rsid w:val="00A73A67"/>
    <w:rsid w:val="00A76A8B"/>
    <w:rsid w:val="00A805E3"/>
    <w:rsid w:val="00A87042"/>
    <w:rsid w:val="00A871DC"/>
    <w:rsid w:val="00A87A04"/>
    <w:rsid w:val="00A919A5"/>
    <w:rsid w:val="00A921F5"/>
    <w:rsid w:val="00A92DFC"/>
    <w:rsid w:val="00A92FE5"/>
    <w:rsid w:val="00A9384A"/>
    <w:rsid w:val="00A93EB6"/>
    <w:rsid w:val="00A93FB5"/>
    <w:rsid w:val="00A9433A"/>
    <w:rsid w:val="00A94A85"/>
    <w:rsid w:val="00A95A80"/>
    <w:rsid w:val="00AA0475"/>
    <w:rsid w:val="00AA1ECB"/>
    <w:rsid w:val="00AA1F15"/>
    <w:rsid w:val="00AA22D9"/>
    <w:rsid w:val="00AA2E6F"/>
    <w:rsid w:val="00AA3809"/>
    <w:rsid w:val="00AA5FD7"/>
    <w:rsid w:val="00AA6341"/>
    <w:rsid w:val="00AA6B6A"/>
    <w:rsid w:val="00AA6FAD"/>
    <w:rsid w:val="00AA713D"/>
    <w:rsid w:val="00AA75EE"/>
    <w:rsid w:val="00AA7BE7"/>
    <w:rsid w:val="00AB451C"/>
    <w:rsid w:val="00AB61D8"/>
    <w:rsid w:val="00AB7742"/>
    <w:rsid w:val="00AC05E1"/>
    <w:rsid w:val="00AC0D6F"/>
    <w:rsid w:val="00AC25CE"/>
    <w:rsid w:val="00AC2745"/>
    <w:rsid w:val="00AC27C0"/>
    <w:rsid w:val="00AC2EAE"/>
    <w:rsid w:val="00AC375C"/>
    <w:rsid w:val="00AD34B8"/>
    <w:rsid w:val="00AD4713"/>
    <w:rsid w:val="00AD5518"/>
    <w:rsid w:val="00AD594E"/>
    <w:rsid w:val="00AD680F"/>
    <w:rsid w:val="00AD6A2E"/>
    <w:rsid w:val="00AD6B82"/>
    <w:rsid w:val="00AE0189"/>
    <w:rsid w:val="00AE0A1E"/>
    <w:rsid w:val="00AE2437"/>
    <w:rsid w:val="00AE25D9"/>
    <w:rsid w:val="00AE2C05"/>
    <w:rsid w:val="00AE2C9A"/>
    <w:rsid w:val="00AE321D"/>
    <w:rsid w:val="00AE42A1"/>
    <w:rsid w:val="00AE44FD"/>
    <w:rsid w:val="00AE5A7B"/>
    <w:rsid w:val="00AE6013"/>
    <w:rsid w:val="00AF0C8B"/>
    <w:rsid w:val="00AF170E"/>
    <w:rsid w:val="00AF225E"/>
    <w:rsid w:val="00AF2E7D"/>
    <w:rsid w:val="00AF34CF"/>
    <w:rsid w:val="00AF3CE1"/>
    <w:rsid w:val="00AF4531"/>
    <w:rsid w:val="00AF5C19"/>
    <w:rsid w:val="00AF5FBC"/>
    <w:rsid w:val="00AF68D2"/>
    <w:rsid w:val="00B002BF"/>
    <w:rsid w:val="00B005C2"/>
    <w:rsid w:val="00B01207"/>
    <w:rsid w:val="00B035C0"/>
    <w:rsid w:val="00B03762"/>
    <w:rsid w:val="00B057EF"/>
    <w:rsid w:val="00B05A49"/>
    <w:rsid w:val="00B11132"/>
    <w:rsid w:val="00B131C2"/>
    <w:rsid w:val="00B14EDA"/>
    <w:rsid w:val="00B15A17"/>
    <w:rsid w:val="00B169D8"/>
    <w:rsid w:val="00B16A8E"/>
    <w:rsid w:val="00B16FE3"/>
    <w:rsid w:val="00B173A8"/>
    <w:rsid w:val="00B1788F"/>
    <w:rsid w:val="00B17B08"/>
    <w:rsid w:val="00B22637"/>
    <w:rsid w:val="00B230E6"/>
    <w:rsid w:val="00B249A1"/>
    <w:rsid w:val="00B2504C"/>
    <w:rsid w:val="00B25267"/>
    <w:rsid w:val="00B255BB"/>
    <w:rsid w:val="00B25E30"/>
    <w:rsid w:val="00B26137"/>
    <w:rsid w:val="00B27549"/>
    <w:rsid w:val="00B31B9F"/>
    <w:rsid w:val="00B321D3"/>
    <w:rsid w:val="00B33625"/>
    <w:rsid w:val="00B33B3A"/>
    <w:rsid w:val="00B34C70"/>
    <w:rsid w:val="00B36DBB"/>
    <w:rsid w:val="00B3749A"/>
    <w:rsid w:val="00B43BF3"/>
    <w:rsid w:val="00B47993"/>
    <w:rsid w:val="00B479EB"/>
    <w:rsid w:val="00B47B18"/>
    <w:rsid w:val="00B50B3A"/>
    <w:rsid w:val="00B510EB"/>
    <w:rsid w:val="00B513B3"/>
    <w:rsid w:val="00B520A1"/>
    <w:rsid w:val="00B55009"/>
    <w:rsid w:val="00B55A7C"/>
    <w:rsid w:val="00B56A22"/>
    <w:rsid w:val="00B5740A"/>
    <w:rsid w:val="00B57539"/>
    <w:rsid w:val="00B57DFD"/>
    <w:rsid w:val="00B61C0B"/>
    <w:rsid w:val="00B62B09"/>
    <w:rsid w:val="00B63701"/>
    <w:rsid w:val="00B653DD"/>
    <w:rsid w:val="00B6561F"/>
    <w:rsid w:val="00B65847"/>
    <w:rsid w:val="00B72591"/>
    <w:rsid w:val="00B7461F"/>
    <w:rsid w:val="00B74D4B"/>
    <w:rsid w:val="00B7595C"/>
    <w:rsid w:val="00B75AB0"/>
    <w:rsid w:val="00B7653B"/>
    <w:rsid w:val="00B765EF"/>
    <w:rsid w:val="00B770C9"/>
    <w:rsid w:val="00B773A8"/>
    <w:rsid w:val="00B77B80"/>
    <w:rsid w:val="00B81329"/>
    <w:rsid w:val="00B82AEA"/>
    <w:rsid w:val="00B82D82"/>
    <w:rsid w:val="00B850D8"/>
    <w:rsid w:val="00B85AD8"/>
    <w:rsid w:val="00B87C11"/>
    <w:rsid w:val="00B90D83"/>
    <w:rsid w:val="00B9150F"/>
    <w:rsid w:val="00B915C8"/>
    <w:rsid w:val="00B91A18"/>
    <w:rsid w:val="00B91F70"/>
    <w:rsid w:val="00B94B22"/>
    <w:rsid w:val="00B9564A"/>
    <w:rsid w:val="00B96569"/>
    <w:rsid w:val="00B9676C"/>
    <w:rsid w:val="00B97024"/>
    <w:rsid w:val="00B979B9"/>
    <w:rsid w:val="00BA173E"/>
    <w:rsid w:val="00BA3F09"/>
    <w:rsid w:val="00BA430E"/>
    <w:rsid w:val="00BA4315"/>
    <w:rsid w:val="00BA4B07"/>
    <w:rsid w:val="00BA4BDF"/>
    <w:rsid w:val="00BA58BC"/>
    <w:rsid w:val="00BA5D3E"/>
    <w:rsid w:val="00BA69FD"/>
    <w:rsid w:val="00BA6F10"/>
    <w:rsid w:val="00BB17A9"/>
    <w:rsid w:val="00BB4803"/>
    <w:rsid w:val="00BB79E9"/>
    <w:rsid w:val="00BB7D9D"/>
    <w:rsid w:val="00BC00C3"/>
    <w:rsid w:val="00BC420E"/>
    <w:rsid w:val="00BC550C"/>
    <w:rsid w:val="00BC7375"/>
    <w:rsid w:val="00BC7CCF"/>
    <w:rsid w:val="00BC7F08"/>
    <w:rsid w:val="00BD06B3"/>
    <w:rsid w:val="00BD0B8E"/>
    <w:rsid w:val="00BD14A4"/>
    <w:rsid w:val="00BD4EE9"/>
    <w:rsid w:val="00BD5116"/>
    <w:rsid w:val="00BD594D"/>
    <w:rsid w:val="00BD59E3"/>
    <w:rsid w:val="00BD6A82"/>
    <w:rsid w:val="00BE2BD8"/>
    <w:rsid w:val="00BE2DDB"/>
    <w:rsid w:val="00BE5DEC"/>
    <w:rsid w:val="00BE6BD9"/>
    <w:rsid w:val="00BE7665"/>
    <w:rsid w:val="00BE7ADD"/>
    <w:rsid w:val="00BF0DD9"/>
    <w:rsid w:val="00BF1E9B"/>
    <w:rsid w:val="00BF2EA2"/>
    <w:rsid w:val="00BF4AE4"/>
    <w:rsid w:val="00BF4D2F"/>
    <w:rsid w:val="00BF60AA"/>
    <w:rsid w:val="00BF62BB"/>
    <w:rsid w:val="00C02F64"/>
    <w:rsid w:val="00C03845"/>
    <w:rsid w:val="00C03870"/>
    <w:rsid w:val="00C03DAF"/>
    <w:rsid w:val="00C06C59"/>
    <w:rsid w:val="00C06DD9"/>
    <w:rsid w:val="00C0776C"/>
    <w:rsid w:val="00C107AD"/>
    <w:rsid w:val="00C116D5"/>
    <w:rsid w:val="00C13A06"/>
    <w:rsid w:val="00C14B68"/>
    <w:rsid w:val="00C15B6D"/>
    <w:rsid w:val="00C17C8C"/>
    <w:rsid w:val="00C2125B"/>
    <w:rsid w:val="00C22310"/>
    <w:rsid w:val="00C25E95"/>
    <w:rsid w:val="00C26916"/>
    <w:rsid w:val="00C272E4"/>
    <w:rsid w:val="00C31123"/>
    <w:rsid w:val="00C3178F"/>
    <w:rsid w:val="00C32191"/>
    <w:rsid w:val="00C339EB"/>
    <w:rsid w:val="00C357B0"/>
    <w:rsid w:val="00C378D0"/>
    <w:rsid w:val="00C40625"/>
    <w:rsid w:val="00C41615"/>
    <w:rsid w:val="00C43062"/>
    <w:rsid w:val="00C446D4"/>
    <w:rsid w:val="00C45D9D"/>
    <w:rsid w:val="00C46C49"/>
    <w:rsid w:val="00C47811"/>
    <w:rsid w:val="00C47BA4"/>
    <w:rsid w:val="00C50FC2"/>
    <w:rsid w:val="00C5121C"/>
    <w:rsid w:val="00C52158"/>
    <w:rsid w:val="00C551B3"/>
    <w:rsid w:val="00C55501"/>
    <w:rsid w:val="00C56E1A"/>
    <w:rsid w:val="00C573A5"/>
    <w:rsid w:val="00C61EE1"/>
    <w:rsid w:val="00C626E5"/>
    <w:rsid w:val="00C62B9F"/>
    <w:rsid w:val="00C62FE0"/>
    <w:rsid w:val="00C64162"/>
    <w:rsid w:val="00C64881"/>
    <w:rsid w:val="00C6631A"/>
    <w:rsid w:val="00C701D8"/>
    <w:rsid w:val="00C708CE"/>
    <w:rsid w:val="00C70E76"/>
    <w:rsid w:val="00C72089"/>
    <w:rsid w:val="00C72B7C"/>
    <w:rsid w:val="00C73C51"/>
    <w:rsid w:val="00C73E4A"/>
    <w:rsid w:val="00C76469"/>
    <w:rsid w:val="00C77400"/>
    <w:rsid w:val="00C8133E"/>
    <w:rsid w:val="00C817C9"/>
    <w:rsid w:val="00C82E79"/>
    <w:rsid w:val="00C84323"/>
    <w:rsid w:val="00C8640C"/>
    <w:rsid w:val="00C87986"/>
    <w:rsid w:val="00C91385"/>
    <w:rsid w:val="00C92B32"/>
    <w:rsid w:val="00C95124"/>
    <w:rsid w:val="00C96F91"/>
    <w:rsid w:val="00C972B7"/>
    <w:rsid w:val="00C97AF3"/>
    <w:rsid w:val="00CA06FE"/>
    <w:rsid w:val="00CA084A"/>
    <w:rsid w:val="00CA14A0"/>
    <w:rsid w:val="00CA33C8"/>
    <w:rsid w:val="00CA33E5"/>
    <w:rsid w:val="00CA353D"/>
    <w:rsid w:val="00CA3729"/>
    <w:rsid w:val="00CA49C0"/>
    <w:rsid w:val="00CA5399"/>
    <w:rsid w:val="00CA70B6"/>
    <w:rsid w:val="00CA7B41"/>
    <w:rsid w:val="00CB08EC"/>
    <w:rsid w:val="00CB1044"/>
    <w:rsid w:val="00CB1400"/>
    <w:rsid w:val="00CB1C1F"/>
    <w:rsid w:val="00CB2611"/>
    <w:rsid w:val="00CB2A6C"/>
    <w:rsid w:val="00CB3C92"/>
    <w:rsid w:val="00CB62DB"/>
    <w:rsid w:val="00CB6750"/>
    <w:rsid w:val="00CB690C"/>
    <w:rsid w:val="00CC0B36"/>
    <w:rsid w:val="00CC3494"/>
    <w:rsid w:val="00CC40E1"/>
    <w:rsid w:val="00CC4A8C"/>
    <w:rsid w:val="00CC5719"/>
    <w:rsid w:val="00CC645F"/>
    <w:rsid w:val="00CC6B78"/>
    <w:rsid w:val="00CC7E23"/>
    <w:rsid w:val="00CD08D1"/>
    <w:rsid w:val="00CD2944"/>
    <w:rsid w:val="00CD4AF0"/>
    <w:rsid w:val="00CD7058"/>
    <w:rsid w:val="00CD713B"/>
    <w:rsid w:val="00CE1C5A"/>
    <w:rsid w:val="00CE2C49"/>
    <w:rsid w:val="00CE47E9"/>
    <w:rsid w:val="00CE6FF6"/>
    <w:rsid w:val="00CE7309"/>
    <w:rsid w:val="00CF0193"/>
    <w:rsid w:val="00CF2731"/>
    <w:rsid w:val="00CF294D"/>
    <w:rsid w:val="00CF4A5D"/>
    <w:rsid w:val="00CF5797"/>
    <w:rsid w:val="00CF6923"/>
    <w:rsid w:val="00CF7B45"/>
    <w:rsid w:val="00CF7D00"/>
    <w:rsid w:val="00D008AD"/>
    <w:rsid w:val="00D008B9"/>
    <w:rsid w:val="00D0239A"/>
    <w:rsid w:val="00D033C3"/>
    <w:rsid w:val="00D03596"/>
    <w:rsid w:val="00D0362A"/>
    <w:rsid w:val="00D0389E"/>
    <w:rsid w:val="00D03D30"/>
    <w:rsid w:val="00D04A56"/>
    <w:rsid w:val="00D04FE2"/>
    <w:rsid w:val="00D05B0B"/>
    <w:rsid w:val="00D06340"/>
    <w:rsid w:val="00D065A5"/>
    <w:rsid w:val="00D06BDB"/>
    <w:rsid w:val="00D07E86"/>
    <w:rsid w:val="00D1045D"/>
    <w:rsid w:val="00D10B40"/>
    <w:rsid w:val="00D11147"/>
    <w:rsid w:val="00D114C1"/>
    <w:rsid w:val="00D1232C"/>
    <w:rsid w:val="00D12D35"/>
    <w:rsid w:val="00D13C64"/>
    <w:rsid w:val="00D1405C"/>
    <w:rsid w:val="00D14063"/>
    <w:rsid w:val="00D154AD"/>
    <w:rsid w:val="00D1570E"/>
    <w:rsid w:val="00D1588A"/>
    <w:rsid w:val="00D15FC7"/>
    <w:rsid w:val="00D24D39"/>
    <w:rsid w:val="00D2608C"/>
    <w:rsid w:val="00D27321"/>
    <w:rsid w:val="00D3027B"/>
    <w:rsid w:val="00D32C77"/>
    <w:rsid w:val="00D333D3"/>
    <w:rsid w:val="00D3552D"/>
    <w:rsid w:val="00D35929"/>
    <w:rsid w:val="00D36A50"/>
    <w:rsid w:val="00D37DFD"/>
    <w:rsid w:val="00D40088"/>
    <w:rsid w:val="00D415F7"/>
    <w:rsid w:val="00D43EB5"/>
    <w:rsid w:val="00D45355"/>
    <w:rsid w:val="00D45577"/>
    <w:rsid w:val="00D45CFE"/>
    <w:rsid w:val="00D50D49"/>
    <w:rsid w:val="00D52A2E"/>
    <w:rsid w:val="00D52E25"/>
    <w:rsid w:val="00D5457F"/>
    <w:rsid w:val="00D5493B"/>
    <w:rsid w:val="00D54F1F"/>
    <w:rsid w:val="00D608CD"/>
    <w:rsid w:val="00D623E8"/>
    <w:rsid w:val="00D63C8E"/>
    <w:rsid w:val="00D642DF"/>
    <w:rsid w:val="00D644AA"/>
    <w:rsid w:val="00D64D46"/>
    <w:rsid w:val="00D675CB"/>
    <w:rsid w:val="00D67BA4"/>
    <w:rsid w:val="00D7331C"/>
    <w:rsid w:val="00D7347D"/>
    <w:rsid w:val="00D74B8E"/>
    <w:rsid w:val="00D74F04"/>
    <w:rsid w:val="00D77F80"/>
    <w:rsid w:val="00D805CA"/>
    <w:rsid w:val="00D82284"/>
    <w:rsid w:val="00D82725"/>
    <w:rsid w:val="00D832AB"/>
    <w:rsid w:val="00D8637D"/>
    <w:rsid w:val="00D86CCA"/>
    <w:rsid w:val="00D90429"/>
    <w:rsid w:val="00D90746"/>
    <w:rsid w:val="00D90B4F"/>
    <w:rsid w:val="00D91C32"/>
    <w:rsid w:val="00D93019"/>
    <w:rsid w:val="00D9315D"/>
    <w:rsid w:val="00D9715D"/>
    <w:rsid w:val="00D972FF"/>
    <w:rsid w:val="00D97617"/>
    <w:rsid w:val="00DA0380"/>
    <w:rsid w:val="00DA080A"/>
    <w:rsid w:val="00DA373B"/>
    <w:rsid w:val="00DA3A69"/>
    <w:rsid w:val="00DA416D"/>
    <w:rsid w:val="00DA49B3"/>
    <w:rsid w:val="00DA518D"/>
    <w:rsid w:val="00DA6BA1"/>
    <w:rsid w:val="00DA7ABC"/>
    <w:rsid w:val="00DB45F8"/>
    <w:rsid w:val="00DB4780"/>
    <w:rsid w:val="00DB4894"/>
    <w:rsid w:val="00DB4DC8"/>
    <w:rsid w:val="00DB4E17"/>
    <w:rsid w:val="00DB5B46"/>
    <w:rsid w:val="00DB6B30"/>
    <w:rsid w:val="00DB74DC"/>
    <w:rsid w:val="00DC09E8"/>
    <w:rsid w:val="00DC0ED6"/>
    <w:rsid w:val="00DC2372"/>
    <w:rsid w:val="00DC2EC1"/>
    <w:rsid w:val="00DC4A19"/>
    <w:rsid w:val="00DC6496"/>
    <w:rsid w:val="00DD13A5"/>
    <w:rsid w:val="00DD1B21"/>
    <w:rsid w:val="00DD1B55"/>
    <w:rsid w:val="00DD30DE"/>
    <w:rsid w:val="00DD3131"/>
    <w:rsid w:val="00DD3871"/>
    <w:rsid w:val="00DD3C39"/>
    <w:rsid w:val="00DD4509"/>
    <w:rsid w:val="00DD5D9A"/>
    <w:rsid w:val="00DD64B5"/>
    <w:rsid w:val="00DD6AC2"/>
    <w:rsid w:val="00DD78F5"/>
    <w:rsid w:val="00DE1D98"/>
    <w:rsid w:val="00DE21D1"/>
    <w:rsid w:val="00DE32FA"/>
    <w:rsid w:val="00DE553E"/>
    <w:rsid w:val="00DE56A1"/>
    <w:rsid w:val="00DE638A"/>
    <w:rsid w:val="00DE75BD"/>
    <w:rsid w:val="00DE7C9A"/>
    <w:rsid w:val="00DE7F43"/>
    <w:rsid w:val="00DF3C74"/>
    <w:rsid w:val="00DF4587"/>
    <w:rsid w:val="00DF515E"/>
    <w:rsid w:val="00DF5E70"/>
    <w:rsid w:val="00DF612F"/>
    <w:rsid w:val="00DF6D8E"/>
    <w:rsid w:val="00E00DE3"/>
    <w:rsid w:val="00E032CF"/>
    <w:rsid w:val="00E03B73"/>
    <w:rsid w:val="00E06EBD"/>
    <w:rsid w:val="00E10293"/>
    <w:rsid w:val="00E107DB"/>
    <w:rsid w:val="00E111CC"/>
    <w:rsid w:val="00E1140A"/>
    <w:rsid w:val="00E12D7E"/>
    <w:rsid w:val="00E12EA6"/>
    <w:rsid w:val="00E13DFA"/>
    <w:rsid w:val="00E1570A"/>
    <w:rsid w:val="00E17F7F"/>
    <w:rsid w:val="00E209CF"/>
    <w:rsid w:val="00E20A3C"/>
    <w:rsid w:val="00E22F49"/>
    <w:rsid w:val="00E2398C"/>
    <w:rsid w:val="00E244AE"/>
    <w:rsid w:val="00E2453A"/>
    <w:rsid w:val="00E25CDC"/>
    <w:rsid w:val="00E25D06"/>
    <w:rsid w:val="00E26320"/>
    <w:rsid w:val="00E26517"/>
    <w:rsid w:val="00E2700D"/>
    <w:rsid w:val="00E276AF"/>
    <w:rsid w:val="00E27CC3"/>
    <w:rsid w:val="00E311E8"/>
    <w:rsid w:val="00E32C60"/>
    <w:rsid w:val="00E33091"/>
    <w:rsid w:val="00E33866"/>
    <w:rsid w:val="00E33CAB"/>
    <w:rsid w:val="00E36C7B"/>
    <w:rsid w:val="00E36D92"/>
    <w:rsid w:val="00E401DD"/>
    <w:rsid w:val="00E42D52"/>
    <w:rsid w:val="00E43025"/>
    <w:rsid w:val="00E4512E"/>
    <w:rsid w:val="00E45455"/>
    <w:rsid w:val="00E45509"/>
    <w:rsid w:val="00E456E4"/>
    <w:rsid w:val="00E47F42"/>
    <w:rsid w:val="00E50E86"/>
    <w:rsid w:val="00E51336"/>
    <w:rsid w:val="00E539EF"/>
    <w:rsid w:val="00E548A9"/>
    <w:rsid w:val="00E5577C"/>
    <w:rsid w:val="00E55A99"/>
    <w:rsid w:val="00E55F6D"/>
    <w:rsid w:val="00E5602C"/>
    <w:rsid w:val="00E601B7"/>
    <w:rsid w:val="00E6035E"/>
    <w:rsid w:val="00E617D3"/>
    <w:rsid w:val="00E61A7F"/>
    <w:rsid w:val="00E6256E"/>
    <w:rsid w:val="00E62AD0"/>
    <w:rsid w:val="00E6312B"/>
    <w:rsid w:val="00E645C6"/>
    <w:rsid w:val="00E66FD3"/>
    <w:rsid w:val="00E678B6"/>
    <w:rsid w:val="00E67BF8"/>
    <w:rsid w:val="00E71365"/>
    <w:rsid w:val="00E734A1"/>
    <w:rsid w:val="00E735D7"/>
    <w:rsid w:val="00E73D2F"/>
    <w:rsid w:val="00E748B5"/>
    <w:rsid w:val="00E75A8F"/>
    <w:rsid w:val="00E75AF3"/>
    <w:rsid w:val="00E75E23"/>
    <w:rsid w:val="00E768F5"/>
    <w:rsid w:val="00E769A5"/>
    <w:rsid w:val="00E81F36"/>
    <w:rsid w:val="00E827FE"/>
    <w:rsid w:val="00E836B2"/>
    <w:rsid w:val="00E84074"/>
    <w:rsid w:val="00E85105"/>
    <w:rsid w:val="00E87240"/>
    <w:rsid w:val="00E90C0C"/>
    <w:rsid w:val="00E90D9F"/>
    <w:rsid w:val="00E910B3"/>
    <w:rsid w:val="00E917E5"/>
    <w:rsid w:val="00E94D78"/>
    <w:rsid w:val="00E956C9"/>
    <w:rsid w:val="00E959B3"/>
    <w:rsid w:val="00EA158A"/>
    <w:rsid w:val="00EA383D"/>
    <w:rsid w:val="00EA5CD4"/>
    <w:rsid w:val="00EA5FDE"/>
    <w:rsid w:val="00EA76C5"/>
    <w:rsid w:val="00EA7B52"/>
    <w:rsid w:val="00EA7FAB"/>
    <w:rsid w:val="00EB14E7"/>
    <w:rsid w:val="00EB37DB"/>
    <w:rsid w:val="00EB417F"/>
    <w:rsid w:val="00EB62FE"/>
    <w:rsid w:val="00EB64E1"/>
    <w:rsid w:val="00EB7F23"/>
    <w:rsid w:val="00EC0633"/>
    <w:rsid w:val="00EC2DCB"/>
    <w:rsid w:val="00EC4931"/>
    <w:rsid w:val="00EC5F41"/>
    <w:rsid w:val="00ED0C8D"/>
    <w:rsid w:val="00ED0E1D"/>
    <w:rsid w:val="00ED27BF"/>
    <w:rsid w:val="00ED2C02"/>
    <w:rsid w:val="00ED47F8"/>
    <w:rsid w:val="00ED494C"/>
    <w:rsid w:val="00EE0C7A"/>
    <w:rsid w:val="00EE1DF9"/>
    <w:rsid w:val="00EE39AD"/>
    <w:rsid w:val="00EE4B30"/>
    <w:rsid w:val="00EF0779"/>
    <w:rsid w:val="00EF0EB2"/>
    <w:rsid w:val="00EF4BF0"/>
    <w:rsid w:val="00EF5143"/>
    <w:rsid w:val="00EF5EA8"/>
    <w:rsid w:val="00EF634B"/>
    <w:rsid w:val="00EF6416"/>
    <w:rsid w:val="00EF6734"/>
    <w:rsid w:val="00EF6DCA"/>
    <w:rsid w:val="00EF6DE6"/>
    <w:rsid w:val="00F00489"/>
    <w:rsid w:val="00F01754"/>
    <w:rsid w:val="00F03CBC"/>
    <w:rsid w:val="00F03F4E"/>
    <w:rsid w:val="00F04EFF"/>
    <w:rsid w:val="00F076E9"/>
    <w:rsid w:val="00F1087E"/>
    <w:rsid w:val="00F115C4"/>
    <w:rsid w:val="00F13B84"/>
    <w:rsid w:val="00F149E5"/>
    <w:rsid w:val="00F1546E"/>
    <w:rsid w:val="00F17040"/>
    <w:rsid w:val="00F17435"/>
    <w:rsid w:val="00F17BBC"/>
    <w:rsid w:val="00F20CF7"/>
    <w:rsid w:val="00F20E09"/>
    <w:rsid w:val="00F21D8A"/>
    <w:rsid w:val="00F239E9"/>
    <w:rsid w:val="00F24A59"/>
    <w:rsid w:val="00F25157"/>
    <w:rsid w:val="00F27222"/>
    <w:rsid w:val="00F327E4"/>
    <w:rsid w:val="00F32FB5"/>
    <w:rsid w:val="00F33D1D"/>
    <w:rsid w:val="00F34074"/>
    <w:rsid w:val="00F3420B"/>
    <w:rsid w:val="00F376C6"/>
    <w:rsid w:val="00F37B3E"/>
    <w:rsid w:val="00F37CE3"/>
    <w:rsid w:val="00F42EF4"/>
    <w:rsid w:val="00F43507"/>
    <w:rsid w:val="00F44979"/>
    <w:rsid w:val="00F45268"/>
    <w:rsid w:val="00F458BB"/>
    <w:rsid w:val="00F462B3"/>
    <w:rsid w:val="00F505B1"/>
    <w:rsid w:val="00F509EE"/>
    <w:rsid w:val="00F50B4B"/>
    <w:rsid w:val="00F51810"/>
    <w:rsid w:val="00F53B5E"/>
    <w:rsid w:val="00F53B86"/>
    <w:rsid w:val="00F56041"/>
    <w:rsid w:val="00F560C0"/>
    <w:rsid w:val="00F60834"/>
    <w:rsid w:val="00F63BDE"/>
    <w:rsid w:val="00F64568"/>
    <w:rsid w:val="00F64A81"/>
    <w:rsid w:val="00F6512D"/>
    <w:rsid w:val="00F65140"/>
    <w:rsid w:val="00F6533D"/>
    <w:rsid w:val="00F658D8"/>
    <w:rsid w:val="00F67619"/>
    <w:rsid w:val="00F71EBD"/>
    <w:rsid w:val="00F739B1"/>
    <w:rsid w:val="00F753E4"/>
    <w:rsid w:val="00F76686"/>
    <w:rsid w:val="00F7691A"/>
    <w:rsid w:val="00F76B2A"/>
    <w:rsid w:val="00F77FC7"/>
    <w:rsid w:val="00F80573"/>
    <w:rsid w:val="00F81779"/>
    <w:rsid w:val="00F81907"/>
    <w:rsid w:val="00F85603"/>
    <w:rsid w:val="00F859F9"/>
    <w:rsid w:val="00F949F7"/>
    <w:rsid w:val="00F95071"/>
    <w:rsid w:val="00F959F1"/>
    <w:rsid w:val="00F966DD"/>
    <w:rsid w:val="00F96A3D"/>
    <w:rsid w:val="00F97E35"/>
    <w:rsid w:val="00FA0932"/>
    <w:rsid w:val="00FA0A75"/>
    <w:rsid w:val="00FA13BB"/>
    <w:rsid w:val="00FA13CB"/>
    <w:rsid w:val="00FA240F"/>
    <w:rsid w:val="00FA3BA7"/>
    <w:rsid w:val="00FA40EF"/>
    <w:rsid w:val="00FA52C4"/>
    <w:rsid w:val="00FA6C5F"/>
    <w:rsid w:val="00FA71F3"/>
    <w:rsid w:val="00FB2A69"/>
    <w:rsid w:val="00FB3170"/>
    <w:rsid w:val="00FB3895"/>
    <w:rsid w:val="00FB6DD6"/>
    <w:rsid w:val="00FB6F65"/>
    <w:rsid w:val="00FB74E7"/>
    <w:rsid w:val="00FC12CC"/>
    <w:rsid w:val="00FC2866"/>
    <w:rsid w:val="00FC2B9A"/>
    <w:rsid w:val="00FC35F3"/>
    <w:rsid w:val="00FC5495"/>
    <w:rsid w:val="00FC55A4"/>
    <w:rsid w:val="00FC7F3B"/>
    <w:rsid w:val="00FD0E14"/>
    <w:rsid w:val="00FD2B06"/>
    <w:rsid w:val="00FD3C9A"/>
    <w:rsid w:val="00FD4D1B"/>
    <w:rsid w:val="00FD55C1"/>
    <w:rsid w:val="00FD65C8"/>
    <w:rsid w:val="00FD7344"/>
    <w:rsid w:val="00FD7CDB"/>
    <w:rsid w:val="00FE0E97"/>
    <w:rsid w:val="00FE5D19"/>
    <w:rsid w:val="00FE6403"/>
    <w:rsid w:val="00FE68BD"/>
    <w:rsid w:val="00FF1050"/>
    <w:rsid w:val="00FF1740"/>
    <w:rsid w:val="00FF1BDA"/>
    <w:rsid w:val="00FF3EC1"/>
    <w:rsid w:val="00FF6386"/>
    <w:rsid w:val="00FF66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EC33888-06C3-4944-83A0-EA0363E3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DD1237"/>
    <w:rPr>
      <w:rFonts w:ascii="Tahoma" w:hAnsi="Tahoma" w:cs="Tahoma"/>
      <w:sz w:val="16"/>
      <w:szCs w:val="16"/>
    </w:rPr>
  </w:style>
  <w:style w:type="paragraph" w:styleId="FootnoteText">
    <w:name w:val="footnote text"/>
    <w:basedOn w:val="Normal"/>
    <w:semiHidden/>
    <w:rsid w:val="00F47EC7"/>
    <w:rPr>
      <w:sz w:val="20"/>
      <w:szCs w:val="20"/>
    </w:rPr>
  </w:style>
  <w:style w:type="character" w:styleId="FootnoteReference">
    <w:name w:val="footnote reference"/>
    <w:semiHidden/>
    <w:rsid w:val="00F47EC7"/>
    <w:rPr>
      <w:vertAlign w:val="superscript"/>
    </w:rPr>
  </w:style>
  <w:style w:type="character" w:styleId="CommentReference">
    <w:name w:val="annotation reference"/>
    <w:uiPriority w:val="99"/>
    <w:semiHidden/>
    <w:rsid w:val="00517A92"/>
    <w:rPr>
      <w:sz w:val="16"/>
      <w:szCs w:val="16"/>
    </w:rPr>
  </w:style>
  <w:style w:type="paragraph" w:styleId="CommentText">
    <w:name w:val="annotation text"/>
    <w:basedOn w:val="Normal"/>
    <w:link w:val="CommentTextChar"/>
    <w:uiPriority w:val="99"/>
    <w:qFormat/>
    <w:rsid w:val="00517A92"/>
    <w:rPr>
      <w:sz w:val="20"/>
      <w:szCs w:val="20"/>
    </w:rPr>
  </w:style>
  <w:style w:type="paragraph" w:styleId="CommentSubject">
    <w:name w:val="annotation subject"/>
    <w:basedOn w:val="CommentText"/>
    <w:next w:val="CommentText"/>
    <w:semiHidden/>
    <w:rsid w:val="00517A92"/>
    <w:rPr>
      <w:b/>
      <w:bCs/>
    </w:rPr>
  </w:style>
  <w:style w:type="character" w:customStyle="1" w:styleId="CommentTextChar">
    <w:name w:val="Comment Text Char"/>
    <w:basedOn w:val="DefaultParagraphFont"/>
    <w:link w:val="CommentText"/>
    <w:uiPriority w:val="99"/>
    <w:rsid w:val="008318F2"/>
  </w:style>
  <w:style w:type="character" w:styleId="Hyperlink">
    <w:name w:val="Hyperlink"/>
    <w:basedOn w:val="DefaultParagraphFont"/>
    <w:uiPriority w:val="99"/>
    <w:unhideWhenUsed/>
    <w:rsid w:val="00817F6F"/>
    <w:rPr>
      <w:color w:val="0000FF" w:themeColor="hyperlink"/>
      <w:u w:val="single"/>
    </w:rPr>
  </w:style>
  <w:style w:type="character" w:styleId="FollowedHyperlink">
    <w:name w:val="FollowedHyperlink"/>
    <w:basedOn w:val="DefaultParagraphFont"/>
    <w:semiHidden/>
    <w:unhideWhenUsed/>
    <w:rsid w:val="00817F6F"/>
    <w:rPr>
      <w:color w:val="800080" w:themeColor="followedHyperlink"/>
      <w:u w:val="single"/>
    </w:rPr>
  </w:style>
  <w:style w:type="paragraph" w:styleId="NormalWeb">
    <w:name w:val="Normal (Web)"/>
    <w:basedOn w:val="Normal"/>
    <w:uiPriority w:val="99"/>
    <w:unhideWhenUsed/>
    <w:rsid w:val="0030728C"/>
    <w:pPr>
      <w:spacing w:before="100" w:beforeAutospacing="1" w:after="100" w:afterAutospacing="1"/>
    </w:pPr>
  </w:style>
  <w:style w:type="paragraph" w:styleId="ListParagraph">
    <w:name w:val="List Paragraph"/>
    <w:basedOn w:val="Normal"/>
    <w:uiPriority w:val="34"/>
    <w:qFormat/>
    <w:rsid w:val="00B03762"/>
    <w:pPr>
      <w:ind w:left="720"/>
      <w:contextualSpacing/>
    </w:pPr>
  </w:style>
  <w:style w:type="character" w:customStyle="1" w:styleId="slug-doi">
    <w:name w:val="slug-doi"/>
    <w:basedOn w:val="DefaultParagraphFont"/>
    <w:rsid w:val="00205EB4"/>
  </w:style>
  <w:style w:type="table" w:styleId="TableGrid">
    <w:name w:val="Table Grid"/>
    <w:basedOn w:val="TableNormal"/>
    <w:uiPriority w:val="39"/>
    <w:rsid w:val="0099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952B77"/>
    <w:rPr>
      <w:sz w:val="24"/>
      <w:szCs w:val="24"/>
    </w:rPr>
  </w:style>
  <w:style w:type="character" w:customStyle="1" w:styleId="apple-converted-space">
    <w:name w:val="apple-converted-space"/>
    <w:basedOn w:val="DefaultParagraphFont"/>
    <w:rsid w:val="00123CC3"/>
  </w:style>
  <w:style w:type="character" w:styleId="Emphasis">
    <w:name w:val="Emphasis"/>
    <w:basedOn w:val="DefaultParagraphFont"/>
    <w:uiPriority w:val="20"/>
    <w:qFormat/>
    <w:rsid w:val="00917FBC"/>
    <w:rPr>
      <w:i/>
      <w:iCs/>
    </w:rPr>
  </w:style>
  <w:style w:type="paragraph" w:styleId="Title">
    <w:name w:val="Title"/>
    <w:basedOn w:val="Normal"/>
    <w:link w:val="TitleChar"/>
    <w:uiPriority w:val="99"/>
    <w:qFormat/>
    <w:rsid w:val="00927B43"/>
    <w:pPr>
      <w:jc w:val="center"/>
    </w:pPr>
    <w:rPr>
      <w:rFonts w:eastAsia="Cambria"/>
      <w:b/>
      <w:sz w:val="20"/>
      <w:szCs w:val="20"/>
    </w:rPr>
  </w:style>
  <w:style w:type="character" w:customStyle="1" w:styleId="TitleChar">
    <w:name w:val="Title Char"/>
    <w:basedOn w:val="DefaultParagraphFont"/>
    <w:link w:val="Title"/>
    <w:uiPriority w:val="99"/>
    <w:rsid w:val="00927B43"/>
    <w:rPr>
      <w:rFonts w:eastAsia="Cambria"/>
      <w:b/>
    </w:rPr>
  </w:style>
  <w:style w:type="paragraph" w:customStyle="1" w:styleId="QVPASS">
    <w:name w:val="QVPASS"/>
    <w:rsid w:val="0080179D"/>
    <w:rPr>
      <w:rFonts w:cs="Arial"/>
      <w:sz w:val="24"/>
    </w:rPr>
  </w:style>
  <w:style w:type="paragraph" w:styleId="HTMLPreformatted">
    <w:name w:val="HTML Preformatted"/>
    <w:basedOn w:val="Normal"/>
    <w:link w:val="HTMLPreformattedChar"/>
    <w:uiPriority w:val="99"/>
    <w:unhideWhenUsed/>
    <w:rsid w:val="000C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C0A2E"/>
    <w:rPr>
      <w:rFonts w:ascii="Courier New" w:hAnsi="Courier New" w:cs="Courier New"/>
    </w:rPr>
  </w:style>
  <w:style w:type="character" w:customStyle="1" w:styleId="st">
    <w:name w:val="st"/>
    <w:basedOn w:val="DefaultParagraphFont"/>
    <w:rsid w:val="00E75AF3"/>
  </w:style>
  <w:style w:type="character" w:styleId="PlaceholderText">
    <w:name w:val="Placeholder Text"/>
    <w:basedOn w:val="DefaultParagraphFont"/>
    <w:uiPriority w:val="99"/>
    <w:unhideWhenUsed/>
    <w:rsid w:val="00AD55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5784">
      <w:bodyDiv w:val="1"/>
      <w:marLeft w:val="0"/>
      <w:marRight w:val="0"/>
      <w:marTop w:val="0"/>
      <w:marBottom w:val="0"/>
      <w:divBdr>
        <w:top w:val="none" w:sz="0" w:space="0" w:color="auto"/>
        <w:left w:val="none" w:sz="0" w:space="0" w:color="auto"/>
        <w:bottom w:val="none" w:sz="0" w:space="0" w:color="auto"/>
        <w:right w:val="none" w:sz="0" w:space="0" w:color="auto"/>
      </w:divBdr>
      <w:divsChild>
        <w:div w:id="702946796">
          <w:marLeft w:val="0"/>
          <w:marRight w:val="0"/>
          <w:marTop w:val="0"/>
          <w:marBottom w:val="0"/>
          <w:divBdr>
            <w:top w:val="none" w:sz="0" w:space="0" w:color="auto"/>
            <w:left w:val="none" w:sz="0" w:space="0" w:color="auto"/>
            <w:bottom w:val="none" w:sz="0" w:space="0" w:color="auto"/>
            <w:right w:val="none" w:sz="0" w:space="0" w:color="auto"/>
          </w:divBdr>
        </w:div>
      </w:divsChild>
    </w:div>
    <w:div w:id="18550228">
      <w:bodyDiv w:val="1"/>
      <w:marLeft w:val="0"/>
      <w:marRight w:val="0"/>
      <w:marTop w:val="0"/>
      <w:marBottom w:val="0"/>
      <w:divBdr>
        <w:top w:val="none" w:sz="0" w:space="0" w:color="auto"/>
        <w:left w:val="none" w:sz="0" w:space="0" w:color="auto"/>
        <w:bottom w:val="none" w:sz="0" w:space="0" w:color="auto"/>
        <w:right w:val="none" w:sz="0" w:space="0" w:color="auto"/>
      </w:divBdr>
      <w:divsChild>
        <w:div w:id="230896710">
          <w:marLeft w:val="0"/>
          <w:marRight w:val="0"/>
          <w:marTop w:val="0"/>
          <w:marBottom w:val="0"/>
          <w:divBdr>
            <w:top w:val="none" w:sz="0" w:space="0" w:color="auto"/>
            <w:left w:val="none" w:sz="0" w:space="0" w:color="auto"/>
            <w:bottom w:val="none" w:sz="0" w:space="0" w:color="auto"/>
            <w:right w:val="none" w:sz="0" w:space="0" w:color="auto"/>
          </w:divBdr>
        </w:div>
      </w:divsChild>
    </w:div>
    <w:div w:id="39744022">
      <w:bodyDiv w:val="1"/>
      <w:marLeft w:val="0"/>
      <w:marRight w:val="0"/>
      <w:marTop w:val="0"/>
      <w:marBottom w:val="0"/>
      <w:divBdr>
        <w:top w:val="none" w:sz="0" w:space="0" w:color="auto"/>
        <w:left w:val="none" w:sz="0" w:space="0" w:color="auto"/>
        <w:bottom w:val="none" w:sz="0" w:space="0" w:color="auto"/>
        <w:right w:val="none" w:sz="0" w:space="0" w:color="auto"/>
      </w:divBdr>
      <w:divsChild>
        <w:div w:id="203837085">
          <w:marLeft w:val="0"/>
          <w:marRight w:val="0"/>
          <w:marTop w:val="0"/>
          <w:marBottom w:val="0"/>
          <w:divBdr>
            <w:top w:val="none" w:sz="0" w:space="0" w:color="auto"/>
            <w:left w:val="none" w:sz="0" w:space="0" w:color="auto"/>
            <w:bottom w:val="none" w:sz="0" w:space="0" w:color="auto"/>
            <w:right w:val="none" w:sz="0" w:space="0" w:color="auto"/>
          </w:divBdr>
        </w:div>
      </w:divsChild>
    </w:div>
    <w:div w:id="130440390">
      <w:bodyDiv w:val="1"/>
      <w:marLeft w:val="0"/>
      <w:marRight w:val="0"/>
      <w:marTop w:val="0"/>
      <w:marBottom w:val="0"/>
      <w:divBdr>
        <w:top w:val="none" w:sz="0" w:space="0" w:color="auto"/>
        <w:left w:val="none" w:sz="0" w:space="0" w:color="auto"/>
        <w:bottom w:val="none" w:sz="0" w:space="0" w:color="auto"/>
        <w:right w:val="none" w:sz="0" w:space="0" w:color="auto"/>
      </w:divBdr>
      <w:divsChild>
        <w:div w:id="1985772923">
          <w:marLeft w:val="0"/>
          <w:marRight w:val="0"/>
          <w:marTop w:val="0"/>
          <w:marBottom w:val="0"/>
          <w:divBdr>
            <w:top w:val="none" w:sz="0" w:space="0" w:color="auto"/>
            <w:left w:val="none" w:sz="0" w:space="0" w:color="auto"/>
            <w:bottom w:val="none" w:sz="0" w:space="0" w:color="auto"/>
            <w:right w:val="none" w:sz="0" w:space="0" w:color="auto"/>
          </w:divBdr>
        </w:div>
      </w:divsChild>
    </w:div>
    <w:div w:id="154956863">
      <w:bodyDiv w:val="1"/>
      <w:marLeft w:val="0"/>
      <w:marRight w:val="0"/>
      <w:marTop w:val="0"/>
      <w:marBottom w:val="0"/>
      <w:divBdr>
        <w:top w:val="none" w:sz="0" w:space="0" w:color="auto"/>
        <w:left w:val="none" w:sz="0" w:space="0" w:color="auto"/>
        <w:bottom w:val="none" w:sz="0" w:space="0" w:color="auto"/>
        <w:right w:val="none" w:sz="0" w:space="0" w:color="auto"/>
      </w:divBdr>
      <w:divsChild>
        <w:div w:id="1444156804">
          <w:marLeft w:val="0"/>
          <w:marRight w:val="0"/>
          <w:marTop w:val="0"/>
          <w:marBottom w:val="0"/>
          <w:divBdr>
            <w:top w:val="none" w:sz="0" w:space="0" w:color="auto"/>
            <w:left w:val="none" w:sz="0" w:space="0" w:color="auto"/>
            <w:bottom w:val="none" w:sz="0" w:space="0" w:color="auto"/>
            <w:right w:val="none" w:sz="0" w:space="0" w:color="auto"/>
          </w:divBdr>
        </w:div>
      </w:divsChild>
    </w:div>
    <w:div w:id="207492702">
      <w:bodyDiv w:val="1"/>
      <w:marLeft w:val="0"/>
      <w:marRight w:val="0"/>
      <w:marTop w:val="0"/>
      <w:marBottom w:val="0"/>
      <w:divBdr>
        <w:top w:val="none" w:sz="0" w:space="0" w:color="auto"/>
        <w:left w:val="none" w:sz="0" w:space="0" w:color="auto"/>
        <w:bottom w:val="none" w:sz="0" w:space="0" w:color="auto"/>
        <w:right w:val="none" w:sz="0" w:space="0" w:color="auto"/>
      </w:divBdr>
      <w:divsChild>
        <w:div w:id="244076036">
          <w:marLeft w:val="0"/>
          <w:marRight w:val="0"/>
          <w:marTop w:val="0"/>
          <w:marBottom w:val="0"/>
          <w:divBdr>
            <w:top w:val="none" w:sz="0" w:space="0" w:color="auto"/>
            <w:left w:val="none" w:sz="0" w:space="0" w:color="auto"/>
            <w:bottom w:val="none" w:sz="0" w:space="0" w:color="auto"/>
            <w:right w:val="none" w:sz="0" w:space="0" w:color="auto"/>
          </w:divBdr>
        </w:div>
      </w:divsChild>
    </w:div>
    <w:div w:id="291636975">
      <w:bodyDiv w:val="1"/>
      <w:marLeft w:val="0"/>
      <w:marRight w:val="0"/>
      <w:marTop w:val="0"/>
      <w:marBottom w:val="0"/>
      <w:divBdr>
        <w:top w:val="none" w:sz="0" w:space="0" w:color="auto"/>
        <w:left w:val="none" w:sz="0" w:space="0" w:color="auto"/>
        <w:bottom w:val="none" w:sz="0" w:space="0" w:color="auto"/>
        <w:right w:val="none" w:sz="0" w:space="0" w:color="auto"/>
      </w:divBdr>
      <w:divsChild>
        <w:div w:id="183061506">
          <w:marLeft w:val="0"/>
          <w:marRight w:val="0"/>
          <w:marTop w:val="0"/>
          <w:marBottom w:val="0"/>
          <w:divBdr>
            <w:top w:val="none" w:sz="0" w:space="0" w:color="auto"/>
            <w:left w:val="none" w:sz="0" w:space="0" w:color="auto"/>
            <w:bottom w:val="none" w:sz="0" w:space="0" w:color="auto"/>
            <w:right w:val="none" w:sz="0" w:space="0" w:color="auto"/>
          </w:divBdr>
        </w:div>
      </w:divsChild>
    </w:div>
    <w:div w:id="329404119">
      <w:bodyDiv w:val="1"/>
      <w:marLeft w:val="0"/>
      <w:marRight w:val="0"/>
      <w:marTop w:val="0"/>
      <w:marBottom w:val="0"/>
      <w:divBdr>
        <w:top w:val="none" w:sz="0" w:space="0" w:color="auto"/>
        <w:left w:val="none" w:sz="0" w:space="0" w:color="auto"/>
        <w:bottom w:val="none" w:sz="0" w:space="0" w:color="auto"/>
        <w:right w:val="none" w:sz="0" w:space="0" w:color="auto"/>
      </w:divBdr>
      <w:divsChild>
        <w:div w:id="1682514360">
          <w:marLeft w:val="0"/>
          <w:marRight w:val="0"/>
          <w:marTop w:val="0"/>
          <w:marBottom w:val="0"/>
          <w:divBdr>
            <w:top w:val="none" w:sz="0" w:space="0" w:color="auto"/>
            <w:left w:val="none" w:sz="0" w:space="0" w:color="auto"/>
            <w:bottom w:val="none" w:sz="0" w:space="0" w:color="auto"/>
            <w:right w:val="none" w:sz="0" w:space="0" w:color="auto"/>
          </w:divBdr>
        </w:div>
      </w:divsChild>
    </w:div>
    <w:div w:id="339939446">
      <w:bodyDiv w:val="1"/>
      <w:marLeft w:val="0"/>
      <w:marRight w:val="0"/>
      <w:marTop w:val="0"/>
      <w:marBottom w:val="0"/>
      <w:divBdr>
        <w:top w:val="none" w:sz="0" w:space="0" w:color="auto"/>
        <w:left w:val="none" w:sz="0" w:space="0" w:color="auto"/>
        <w:bottom w:val="none" w:sz="0" w:space="0" w:color="auto"/>
        <w:right w:val="none" w:sz="0" w:space="0" w:color="auto"/>
      </w:divBdr>
      <w:divsChild>
        <w:div w:id="736172007">
          <w:marLeft w:val="0"/>
          <w:marRight w:val="0"/>
          <w:marTop w:val="0"/>
          <w:marBottom w:val="0"/>
          <w:divBdr>
            <w:top w:val="none" w:sz="0" w:space="0" w:color="auto"/>
            <w:left w:val="none" w:sz="0" w:space="0" w:color="auto"/>
            <w:bottom w:val="none" w:sz="0" w:space="0" w:color="auto"/>
            <w:right w:val="none" w:sz="0" w:space="0" w:color="auto"/>
          </w:divBdr>
        </w:div>
        <w:div w:id="314458085">
          <w:marLeft w:val="0"/>
          <w:marRight w:val="0"/>
          <w:marTop w:val="0"/>
          <w:marBottom w:val="0"/>
          <w:divBdr>
            <w:top w:val="none" w:sz="0" w:space="0" w:color="auto"/>
            <w:left w:val="none" w:sz="0" w:space="0" w:color="auto"/>
            <w:bottom w:val="none" w:sz="0" w:space="0" w:color="auto"/>
            <w:right w:val="none" w:sz="0" w:space="0" w:color="auto"/>
          </w:divBdr>
        </w:div>
        <w:div w:id="1605310733">
          <w:marLeft w:val="0"/>
          <w:marRight w:val="0"/>
          <w:marTop w:val="0"/>
          <w:marBottom w:val="0"/>
          <w:divBdr>
            <w:top w:val="none" w:sz="0" w:space="0" w:color="auto"/>
            <w:left w:val="none" w:sz="0" w:space="0" w:color="auto"/>
            <w:bottom w:val="none" w:sz="0" w:space="0" w:color="auto"/>
            <w:right w:val="none" w:sz="0" w:space="0" w:color="auto"/>
          </w:divBdr>
        </w:div>
        <w:div w:id="634874787">
          <w:marLeft w:val="0"/>
          <w:marRight w:val="0"/>
          <w:marTop w:val="0"/>
          <w:marBottom w:val="0"/>
          <w:divBdr>
            <w:top w:val="none" w:sz="0" w:space="0" w:color="auto"/>
            <w:left w:val="none" w:sz="0" w:space="0" w:color="auto"/>
            <w:bottom w:val="none" w:sz="0" w:space="0" w:color="auto"/>
            <w:right w:val="none" w:sz="0" w:space="0" w:color="auto"/>
          </w:divBdr>
        </w:div>
        <w:div w:id="103233484">
          <w:marLeft w:val="0"/>
          <w:marRight w:val="0"/>
          <w:marTop w:val="0"/>
          <w:marBottom w:val="0"/>
          <w:divBdr>
            <w:top w:val="none" w:sz="0" w:space="0" w:color="auto"/>
            <w:left w:val="none" w:sz="0" w:space="0" w:color="auto"/>
            <w:bottom w:val="none" w:sz="0" w:space="0" w:color="auto"/>
            <w:right w:val="none" w:sz="0" w:space="0" w:color="auto"/>
          </w:divBdr>
        </w:div>
        <w:div w:id="530656831">
          <w:marLeft w:val="0"/>
          <w:marRight w:val="0"/>
          <w:marTop w:val="0"/>
          <w:marBottom w:val="0"/>
          <w:divBdr>
            <w:top w:val="none" w:sz="0" w:space="0" w:color="auto"/>
            <w:left w:val="none" w:sz="0" w:space="0" w:color="auto"/>
            <w:bottom w:val="none" w:sz="0" w:space="0" w:color="auto"/>
            <w:right w:val="none" w:sz="0" w:space="0" w:color="auto"/>
          </w:divBdr>
        </w:div>
        <w:div w:id="1212573369">
          <w:marLeft w:val="0"/>
          <w:marRight w:val="0"/>
          <w:marTop w:val="0"/>
          <w:marBottom w:val="0"/>
          <w:divBdr>
            <w:top w:val="none" w:sz="0" w:space="0" w:color="auto"/>
            <w:left w:val="none" w:sz="0" w:space="0" w:color="auto"/>
            <w:bottom w:val="none" w:sz="0" w:space="0" w:color="auto"/>
            <w:right w:val="none" w:sz="0" w:space="0" w:color="auto"/>
          </w:divBdr>
        </w:div>
        <w:div w:id="1778989611">
          <w:marLeft w:val="0"/>
          <w:marRight w:val="0"/>
          <w:marTop w:val="0"/>
          <w:marBottom w:val="0"/>
          <w:divBdr>
            <w:top w:val="none" w:sz="0" w:space="0" w:color="auto"/>
            <w:left w:val="none" w:sz="0" w:space="0" w:color="auto"/>
            <w:bottom w:val="none" w:sz="0" w:space="0" w:color="auto"/>
            <w:right w:val="none" w:sz="0" w:space="0" w:color="auto"/>
          </w:divBdr>
        </w:div>
      </w:divsChild>
    </w:div>
    <w:div w:id="430079770">
      <w:bodyDiv w:val="1"/>
      <w:marLeft w:val="0"/>
      <w:marRight w:val="0"/>
      <w:marTop w:val="0"/>
      <w:marBottom w:val="0"/>
      <w:divBdr>
        <w:top w:val="none" w:sz="0" w:space="0" w:color="auto"/>
        <w:left w:val="none" w:sz="0" w:space="0" w:color="auto"/>
        <w:bottom w:val="none" w:sz="0" w:space="0" w:color="auto"/>
        <w:right w:val="none" w:sz="0" w:space="0" w:color="auto"/>
      </w:divBdr>
    </w:div>
    <w:div w:id="490367262">
      <w:bodyDiv w:val="1"/>
      <w:marLeft w:val="0"/>
      <w:marRight w:val="0"/>
      <w:marTop w:val="0"/>
      <w:marBottom w:val="0"/>
      <w:divBdr>
        <w:top w:val="none" w:sz="0" w:space="0" w:color="auto"/>
        <w:left w:val="none" w:sz="0" w:space="0" w:color="auto"/>
        <w:bottom w:val="none" w:sz="0" w:space="0" w:color="auto"/>
        <w:right w:val="none" w:sz="0" w:space="0" w:color="auto"/>
      </w:divBdr>
      <w:divsChild>
        <w:div w:id="1015381772">
          <w:marLeft w:val="0"/>
          <w:marRight w:val="0"/>
          <w:marTop w:val="0"/>
          <w:marBottom w:val="0"/>
          <w:divBdr>
            <w:top w:val="none" w:sz="0" w:space="0" w:color="auto"/>
            <w:left w:val="none" w:sz="0" w:space="0" w:color="auto"/>
            <w:bottom w:val="none" w:sz="0" w:space="0" w:color="auto"/>
            <w:right w:val="none" w:sz="0" w:space="0" w:color="auto"/>
          </w:divBdr>
        </w:div>
      </w:divsChild>
    </w:div>
    <w:div w:id="495850339">
      <w:bodyDiv w:val="1"/>
      <w:marLeft w:val="0"/>
      <w:marRight w:val="0"/>
      <w:marTop w:val="0"/>
      <w:marBottom w:val="0"/>
      <w:divBdr>
        <w:top w:val="none" w:sz="0" w:space="0" w:color="auto"/>
        <w:left w:val="none" w:sz="0" w:space="0" w:color="auto"/>
        <w:bottom w:val="none" w:sz="0" w:space="0" w:color="auto"/>
        <w:right w:val="none" w:sz="0" w:space="0" w:color="auto"/>
      </w:divBdr>
      <w:divsChild>
        <w:div w:id="1737975957">
          <w:marLeft w:val="0"/>
          <w:marRight w:val="0"/>
          <w:marTop w:val="0"/>
          <w:marBottom w:val="0"/>
          <w:divBdr>
            <w:top w:val="none" w:sz="0" w:space="0" w:color="auto"/>
            <w:left w:val="none" w:sz="0" w:space="0" w:color="auto"/>
            <w:bottom w:val="none" w:sz="0" w:space="0" w:color="auto"/>
            <w:right w:val="none" w:sz="0" w:space="0" w:color="auto"/>
          </w:divBdr>
        </w:div>
        <w:div w:id="1006328704">
          <w:marLeft w:val="0"/>
          <w:marRight w:val="0"/>
          <w:marTop w:val="0"/>
          <w:marBottom w:val="0"/>
          <w:divBdr>
            <w:top w:val="none" w:sz="0" w:space="0" w:color="auto"/>
            <w:left w:val="none" w:sz="0" w:space="0" w:color="auto"/>
            <w:bottom w:val="none" w:sz="0" w:space="0" w:color="auto"/>
            <w:right w:val="none" w:sz="0" w:space="0" w:color="auto"/>
          </w:divBdr>
        </w:div>
        <w:div w:id="1654945611">
          <w:marLeft w:val="0"/>
          <w:marRight w:val="0"/>
          <w:marTop w:val="0"/>
          <w:marBottom w:val="0"/>
          <w:divBdr>
            <w:top w:val="none" w:sz="0" w:space="0" w:color="auto"/>
            <w:left w:val="none" w:sz="0" w:space="0" w:color="auto"/>
            <w:bottom w:val="none" w:sz="0" w:space="0" w:color="auto"/>
            <w:right w:val="none" w:sz="0" w:space="0" w:color="auto"/>
          </w:divBdr>
        </w:div>
      </w:divsChild>
    </w:div>
    <w:div w:id="516775936">
      <w:bodyDiv w:val="1"/>
      <w:marLeft w:val="0"/>
      <w:marRight w:val="0"/>
      <w:marTop w:val="0"/>
      <w:marBottom w:val="0"/>
      <w:divBdr>
        <w:top w:val="none" w:sz="0" w:space="0" w:color="auto"/>
        <w:left w:val="none" w:sz="0" w:space="0" w:color="auto"/>
        <w:bottom w:val="none" w:sz="0" w:space="0" w:color="auto"/>
        <w:right w:val="none" w:sz="0" w:space="0" w:color="auto"/>
      </w:divBdr>
      <w:divsChild>
        <w:div w:id="204484091">
          <w:marLeft w:val="0"/>
          <w:marRight w:val="0"/>
          <w:marTop w:val="0"/>
          <w:marBottom w:val="0"/>
          <w:divBdr>
            <w:top w:val="none" w:sz="0" w:space="0" w:color="auto"/>
            <w:left w:val="none" w:sz="0" w:space="0" w:color="auto"/>
            <w:bottom w:val="none" w:sz="0" w:space="0" w:color="auto"/>
            <w:right w:val="none" w:sz="0" w:space="0" w:color="auto"/>
          </w:divBdr>
        </w:div>
      </w:divsChild>
    </w:div>
    <w:div w:id="521093328">
      <w:bodyDiv w:val="1"/>
      <w:marLeft w:val="0"/>
      <w:marRight w:val="0"/>
      <w:marTop w:val="0"/>
      <w:marBottom w:val="0"/>
      <w:divBdr>
        <w:top w:val="none" w:sz="0" w:space="0" w:color="auto"/>
        <w:left w:val="none" w:sz="0" w:space="0" w:color="auto"/>
        <w:bottom w:val="none" w:sz="0" w:space="0" w:color="auto"/>
        <w:right w:val="none" w:sz="0" w:space="0" w:color="auto"/>
      </w:divBdr>
      <w:divsChild>
        <w:div w:id="1902903614">
          <w:marLeft w:val="0"/>
          <w:marRight w:val="0"/>
          <w:marTop w:val="0"/>
          <w:marBottom w:val="0"/>
          <w:divBdr>
            <w:top w:val="none" w:sz="0" w:space="0" w:color="auto"/>
            <w:left w:val="none" w:sz="0" w:space="0" w:color="auto"/>
            <w:bottom w:val="none" w:sz="0" w:space="0" w:color="auto"/>
            <w:right w:val="none" w:sz="0" w:space="0" w:color="auto"/>
          </w:divBdr>
        </w:div>
      </w:divsChild>
    </w:div>
    <w:div w:id="533929446">
      <w:bodyDiv w:val="1"/>
      <w:marLeft w:val="0"/>
      <w:marRight w:val="0"/>
      <w:marTop w:val="0"/>
      <w:marBottom w:val="0"/>
      <w:divBdr>
        <w:top w:val="none" w:sz="0" w:space="0" w:color="auto"/>
        <w:left w:val="none" w:sz="0" w:space="0" w:color="auto"/>
        <w:bottom w:val="none" w:sz="0" w:space="0" w:color="auto"/>
        <w:right w:val="none" w:sz="0" w:space="0" w:color="auto"/>
      </w:divBdr>
      <w:divsChild>
        <w:div w:id="545678722">
          <w:marLeft w:val="0"/>
          <w:marRight w:val="0"/>
          <w:marTop w:val="0"/>
          <w:marBottom w:val="0"/>
          <w:divBdr>
            <w:top w:val="none" w:sz="0" w:space="0" w:color="auto"/>
            <w:left w:val="none" w:sz="0" w:space="0" w:color="auto"/>
            <w:bottom w:val="none" w:sz="0" w:space="0" w:color="auto"/>
            <w:right w:val="none" w:sz="0" w:space="0" w:color="auto"/>
          </w:divBdr>
        </w:div>
        <w:div w:id="1241520019">
          <w:marLeft w:val="0"/>
          <w:marRight w:val="0"/>
          <w:marTop w:val="0"/>
          <w:marBottom w:val="0"/>
          <w:divBdr>
            <w:top w:val="none" w:sz="0" w:space="0" w:color="auto"/>
            <w:left w:val="none" w:sz="0" w:space="0" w:color="auto"/>
            <w:bottom w:val="none" w:sz="0" w:space="0" w:color="auto"/>
            <w:right w:val="none" w:sz="0" w:space="0" w:color="auto"/>
          </w:divBdr>
        </w:div>
        <w:div w:id="54353568">
          <w:marLeft w:val="0"/>
          <w:marRight w:val="0"/>
          <w:marTop w:val="0"/>
          <w:marBottom w:val="0"/>
          <w:divBdr>
            <w:top w:val="none" w:sz="0" w:space="0" w:color="auto"/>
            <w:left w:val="none" w:sz="0" w:space="0" w:color="auto"/>
            <w:bottom w:val="none" w:sz="0" w:space="0" w:color="auto"/>
            <w:right w:val="none" w:sz="0" w:space="0" w:color="auto"/>
          </w:divBdr>
        </w:div>
        <w:div w:id="1337224853">
          <w:marLeft w:val="0"/>
          <w:marRight w:val="0"/>
          <w:marTop w:val="0"/>
          <w:marBottom w:val="0"/>
          <w:divBdr>
            <w:top w:val="none" w:sz="0" w:space="0" w:color="auto"/>
            <w:left w:val="none" w:sz="0" w:space="0" w:color="auto"/>
            <w:bottom w:val="none" w:sz="0" w:space="0" w:color="auto"/>
            <w:right w:val="none" w:sz="0" w:space="0" w:color="auto"/>
          </w:divBdr>
        </w:div>
        <w:div w:id="1753044902">
          <w:marLeft w:val="0"/>
          <w:marRight w:val="0"/>
          <w:marTop w:val="0"/>
          <w:marBottom w:val="0"/>
          <w:divBdr>
            <w:top w:val="none" w:sz="0" w:space="0" w:color="auto"/>
            <w:left w:val="none" w:sz="0" w:space="0" w:color="auto"/>
            <w:bottom w:val="none" w:sz="0" w:space="0" w:color="auto"/>
            <w:right w:val="none" w:sz="0" w:space="0" w:color="auto"/>
          </w:divBdr>
        </w:div>
      </w:divsChild>
    </w:div>
    <w:div w:id="564612284">
      <w:bodyDiv w:val="1"/>
      <w:marLeft w:val="0"/>
      <w:marRight w:val="0"/>
      <w:marTop w:val="0"/>
      <w:marBottom w:val="0"/>
      <w:divBdr>
        <w:top w:val="none" w:sz="0" w:space="0" w:color="auto"/>
        <w:left w:val="none" w:sz="0" w:space="0" w:color="auto"/>
        <w:bottom w:val="none" w:sz="0" w:space="0" w:color="auto"/>
        <w:right w:val="none" w:sz="0" w:space="0" w:color="auto"/>
      </w:divBdr>
    </w:div>
    <w:div w:id="568273042">
      <w:bodyDiv w:val="1"/>
      <w:marLeft w:val="0"/>
      <w:marRight w:val="0"/>
      <w:marTop w:val="0"/>
      <w:marBottom w:val="0"/>
      <w:divBdr>
        <w:top w:val="none" w:sz="0" w:space="0" w:color="auto"/>
        <w:left w:val="none" w:sz="0" w:space="0" w:color="auto"/>
        <w:bottom w:val="none" w:sz="0" w:space="0" w:color="auto"/>
        <w:right w:val="none" w:sz="0" w:space="0" w:color="auto"/>
      </w:divBdr>
      <w:divsChild>
        <w:div w:id="2093894872">
          <w:marLeft w:val="0"/>
          <w:marRight w:val="0"/>
          <w:marTop w:val="0"/>
          <w:marBottom w:val="0"/>
          <w:divBdr>
            <w:top w:val="none" w:sz="0" w:space="0" w:color="auto"/>
            <w:left w:val="none" w:sz="0" w:space="0" w:color="auto"/>
            <w:bottom w:val="none" w:sz="0" w:space="0" w:color="auto"/>
            <w:right w:val="none" w:sz="0" w:space="0" w:color="auto"/>
          </w:divBdr>
        </w:div>
      </w:divsChild>
    </w:div>
    <w:div w:id="571937626">
      <w:bodyDiv w:val="1"/>
      <w:marLeft w:val="0"/>
      <w:marRight w:val="0"/>
      <w:marTop w:val="0"/>
      <w:marBottom w:val="0"/>
      <w:divBdr>
        <w:top w:val="none" w:sz="0" w:space="0" w:color="auto"/>
        <w:left w:val="none" w:sz="0" w:space="0" w:color="auto"/>
        <w:bottom w:val="none" w:sz="0" w:space="0" w:color="auto"/>
        <w:right w:val="none" w:sz="0" w:space="0" w:color="auto"/>
      </w:divBdr>
      <w:divsChild>
        <w:div w:id="1941836385">
          <w:marLeft w:val="0"/>
          <w:marRight w:val="0"/>
          <w:marTop w:val="0"/>
          <w:marBottom w:val="0"/>
          <w:divBdr>
            <w:top w:val="none" w:sz="0" w:space="0" w:color="auto"/>
            <w:left w:val="none" w:sz="0" w:space="0" w:color="auto"/>
            <w:bottom w:val="none" w:sz="0" w:space="0" w:color="auto"/>
            <w:right w:val="none" w:sz="0" w:space="0" w:color="auto"/>
          </w:divBdr>
        </w:div>
      </w:divsChild>
    </w:div>
    <w:div w:id="601883416">
      <w:bodyDiv w:val="1"/>
      <w:marLeft w:val="0"/>
      <w:marRight w:val="0"/>
      <w:marTop w:val="0"/>
      <w:marBottom w:val="0"/>
      <w:divBdr>
        <w:top w:val="none" w:sz="0" w:space="0" w:color="auto"/>
        <w:left w:val="none" w:sz="0" w:space="0" w:color="auto"/>
        <w:bottom w:val="none" w:sz="0" w:space="0" w:color="auto"/>
        <w:right w:val="none" w:sz="0" w:space="0" w:color="auto"/>
      </w:divBdr>
      <w:divsChild>
        <w:div w:id="1764107241">
          <w:marLeft w:val="0"/>
          <w:marRight w:val="0"/>
          <w:marTop w:val="0"/>
          <w:marBottom w:val="0"/>
          <w:divBdr>
            <w:top w:val="none" w:sz="0" w:space="0" w:color="auto"/>
            <w:left w:val="none" w:sz="0" w:space="0" w:color="auto"/>
            <w:bottom w:val="none" w:sz="0" w:space="0" w:color="auto"/>
            <w:right w:val="none" w:sz="0" w:space="0" w:color="auto"/>
          </w:divBdr>
        </w:div>
      </w:divsChild>
    </w:div>
    <w:div w:id="613251960">
      <w:bodyDiv w:val="1"/>
      <w:marLeft w:val="0"/>
      <w:marRight w:val="0"/>
      <w:marTop w:val="0"/>
      <w:marBottom w:val="0"/>
      <w:divBdr>
        <w:top w:val="none" w:sz="0" w:space="0" w:color="auto"/>
        <w:left w:val="none" w:sz="0" w:space="0" w:color="auto"/>
        <w:bottom w:val="none" w:sz="0" w:space="0" w:color="auto"/>
        <w:right w:val="none" w:sz="0" w:space="0" w:color="auto"/>
      </w:divBdr>
      <w:divsChild>
        <w:div w:id="1381637600">
          <w:marLeft w:val="0"/>
          <w:marRight w:val="0"/>
          <w:marTop w:val="0"/>
          <w:marBottom w:val="0"/>
          <w:divBdr>
            <w:top w:val="none" w:sz="0" w:space="0" w:color="auto"/>
            <w:left w:val="none" w:sz="0" w:space="0" w:color="auto"/>
            <w:bottom w:val="none" w:sz="0" w:space="0" w:color="auto"/>
            <w:right w:val="none" w:sz="0" w:space="0" w:color="auto"/>
          </w:divBdr>
        </w:div>
      </w:divsChild>
    </w:div>
    <w:div w:id="643043565">
      <w:bodyDiv w:val="1"/>
      <w:marLeft w:val="0"/>
      <w:marRight w:val="0"/>
      <w:marTop w:val="0"/>
      <w:marBottom w:val="0"/>
      <w:divBdr>
        <w:top w:val="none" w:sz="0" w:space="0" w:color="auto"/>
        <w:left w:val="none" w:sz="0" w:space="0" w:color="auto"/>
        <w:bottom w:val="none" w:sz="0" w:space="0" w:color="auto"/>
        <w:right w:val="none" w:sz="0" w:space="0" w:color="auto"/>
      </w:divBdr>
    </w:div>
    <w:div w:id="711152060">
      <w:bodyDiv w:val="1"/>
      <w:marLeft w:val="0"/>
      <w:marRight w:val="0"/>
      <w:marTop w:val="0"/>
      <w:marBottom w:val="0"/>
      <w:divBdr>
        <w:top w:val="none" w:sz="0" w:space="0" w:color="auto"/>
        <w:left w:val="none" w:sz="0" w:space="0" w:color="auto"/>
        <w:bottom w:val="none" w:sz="0" w:space="0" w:color="auto"/>
        <w:right w:val="none" w:sz="0" w:space="0" w:color="auto"/>
      </w:divBdr>
      <w:divsChild>
        <w:div w:id="1096752204">
          <w:marLeft w:val="0"/>
          <w:marRight w:val="0"/>
          <w:marTop w:val="0"/>
          <w:marBottom w:val="0"/>
          <w:divBdr>
            <w:top w:val="none" w:sz="0" w:space="0" w:color="auto"/>
            <w:left w:val="none" w:sz="0" w:space="0" w:color="auto"/>
            <w:bottom w:val="none" w:sz="0" w:space="0" w:color="auto"/>
            <w:right w:val="none" w:sz="0" w:space="0" w:color="auto"/>
          </w:divBdr>
        </w:div>
      </w:divsChild>
    </w:div>
    <w:div w:id="748118313">
      <w:bodyDiv w:val="1"/>
      <w:marLeft w:val="0"/>
      <w:marRight w:val="0"/>
      <w:marTop w:val="0"/>
      <w:marBottom w:val="0"/>
      <w:divBdr>
        <w:top w:val="none" w:sz="0" w:space="0" w:color="auto"/>
        <w:left w:val="none" w:sz="0" w:space="0" w:color="auto"/>
        <w:bottom w:val="none" w:sz="0" w:space="0" w:color="auto"/>
        <w:right w:val="none" w:sz="0" w:space="0" w:color="auto"/>
      </w:divBdr>
    </w:div>
    <w:div w:id="837497298">
      <w:bodyDiv w:val="1"/>
      <w:marLeft w:val="0"/>
      <w:marRight w:val="0"/>
      <w:marTop w:val="0"/>
      <w:marBottom w:val="0"/>
      <w:divBdr>
        <w:top w:val="none" w:sz="0" w:space="0" w:color="auto"/>
        <w:left w:val="none" w:sz="0" w:space="0" w:color="auto"/>
        <w:bottom w:val="none" w:sz="0" w:space="0" w:color="auto"/>
        <w:right w:val="none" w:sz="0" w:space="0" w:color="auto"/>
      </w:divBdr>
      <w:divsChild>
        <w:div w:id="582686079">
          <w:marLeft w:val="0"/>
          <w:marRight w:val="0"/>
          <w:marTop w:val="0"/>
          <w:marBottom w:val="0"/>
          <w:divBdr>
            <w:top w:val="none" w:sz="0" w:space="0" w:color="auto"/>
            <w:left w:val="none" w:sz="0" w:space="0" w:color="auto"/>
            <w:bottom w:val="none" w:sz="0" w:space="0" w:color="auto"/>
            <w:right w:val="none" w:sz="0" w:space="0" w:color="auto"/>
          </w:divBdr>
        </w:div>
      </w:divsChild>
    </w:div>
    <w:div w:id="888497096">
      <w:bodyDiv w:val="1"/>
      <w:marLeft w:val="0"/>
      <w:marRight w:val="0"/>
      <w:marTop w:val="0"/>
      <w:marBottom w:val="0"/>
      <w:divBdr>
        <w:top w:val="none" w:sz="0" w:space="0" w:color="auto"/>
        <w:left w:val="none" w:sz="0" w:space="0" w:color="auto"/>
        <w:bottom w:val="none" w:sz="0" w:space="0" w:color="auto"/>
        <w:right w:val="none" w:sz="0" w:space="0" w:color="auto"/>
      </w:divBdr>
      <w:divsChild>
        <w:div w:id="1194882775">
          <w:marLeft w:val="0"/>
          <w:marRight w:val="0"/>
          <w:marTop w:val="0"/>
          <w:marBottom w:val="0"/>
          <w:divBdr>
            <w:top w:val="none" w:sz="0" w:space="0" w:color="auto"/>
            <w:left w:val="none" w:sz="0" w:space="0" w:color="auto"/>
            <w:bottom w:val="none" w:sz="0" w:space="0" w:color="auto"/>
            <w:right w:val="none" w:sz="0" w:space="0" w:color="auto"/>
          </w:divBdr>
        </w:div>
      </w:divsChild>
    </w:div>
    <w:div w:id="931812801">
      <w:bodyDiv w:val="1"/>
      <w:marLeft w:val="0"/>
      <w:marRight w:val="0"/>
      <w:marTop w:val="0"/>
      <w:marBottom w:val="0"/>
      <w:divBdr>
        <w:top w:val="none" w:sz="0" w:space="0" w:color="auto"/>
        <w:left w:val="none" w:sz="0" w:space="0" w:color="auto"/>
        <w:bottom w:val="none" w:sz="0" w:space="0" w:color="auto"/>
        <w:right w:val="none" w:sz="0" w:space="0" w:color="auto"/>
      </w:divBdr>
    </w:div>
    <w:div w:id="1014265780">
      <w:bodyDiv w:val="1"/>
      <w:marLeft w:val="0"/>
      <w:marRight w:val="0"/>
      <w:marTop w:val="0"/>
      <w:marBottom w:val="0"/>
      <w:divBdr>
        <w:top w:val="none" w:sz="0" w:space="0" w:color="auto"/>
        <w:left w:val="none" w:sz="0" w:space="0" w:color="auto"/>
        <w:bottom w:val="none" w:sz="0" w:space="0" w:color="auto"/>
        <w:right w:val="none" w:sz="0" w:space="0" w:color="auto"/>
      </w:divBdr>
      <w:divsChild>
        <w:div w:id="1033650469">
          <w:marLeft w:val="0"/>
          <w:marRight w:val="0"/>
          <w:marTop w:val="0"/>
          <w:marBottom w:val="0"/>
          <w:divBdr>
            <w:top w:val="none" w:sz="0" w:space="0" w:color="auto"/>
            <w:left w:val="none" w:sz="0" w:space="0" w:color="auto"/>
            <w:bottom w:val="none" w:sz="0" w:space="0" w:color="auto"/>
            <w:right w:val="none" w:sz="0" w:space="0" w:color="auto"/>
          </w:divBdr>
        </w:div>
      </w:divsChild>
    </w:div>
    <w:div w:id="1031759711">
      <w:bodyDiv w:val="1"/>
      <w:marLeft w:val="0"/>
      <w:marRight w:val="0"/>
      <w:marTop w:val="0"/>
      <w:marBottom w:val="0"/>
      <w:divBdr>
        <w:top w:val="none" w:sz="0" w:space="0" w:color="auto"/>
        <w:left w:val="none" w:sz="0" w:space="0" w:color="auto"/>
        <w:bottom w:val="none" w:sz="0" w:space="0" w:color="auto"/>
        <w:right w:val="none" w:sz="0" w:space="0" w:color="auto"/>
      </w:divBdr>
      <w:divsChild>
        <w:div w:id="1001391072">
          <w:marLeft w:val="0"/>
          <w:marRight w:val="0"/>
          <w:marTop w:val="0"/>
          <w:marBottom w:val="0"/>
          <w:divBdr>
            <w:top w:val="none" w:sz="0" w:space="0" w:color="auto"/>
            <w:left w:val="none" w:sz="0" w:space="0" w:color="auto"/>
            <w:bottom w:val="none" w:sz="0" w:space="0" w:color="auto"/>
            <w:right w:val="none" w:sz="0" w:space="0" w:color="auto"/>
          </w:divBdr>
        </w:div>
      </w:divsChild>
    </w:div>
    <w:div w:id="1044870150">
      <w:bodyDiv w:val="1"/>
      <w:marLeft w:val="0"/>
      <w:marRight w:val="0"/>
      <w:marTop w:val="0"/>
      <w:marBottom w:val="0"/>
      <w:divBdr>
        <w:top w:val="none" w:sz="0" w:space="0" w:color="auto"/>
        <w:left w:val="none" w:sz="0" w:space="0" w:color="auto"/>
        <w:bottom w:val="none" w:sz="0" w:space="0" w:color="auto"/>
        <w:right w:val="none" w:sz="0" w:space="0" w:color="auto"/>
      </w:divBdr>
      <w:divsChild>
        <w:div w:id="476535255">
          <w:marLeft w:val="0"/>
          <w:marRight w:val="0"/>
          <w:marTop w:val="0"/>
          <w:marBottom w:val="0"/>
          <w:divBdr>
            <w:top w:val="none" w:sz="0" w:space="0" w:color="auto"/>
            <w:left w:val="none" w:sz="0" w:space="0" w:color="auto"/>
            <w:bottom w:val="none" w:sz="0" w:space="0" w:color="auto"/>
            <w:right w:val="none" w:sz="0" w:space="0" w:color="auto"/>
          </w:divBdr>
          <w:divsChild>
            <w:div w:id="1482389199">
              <w:marLeft w:val="0"/>
              <w:marRight w:val="0"/>
              <w:marTop w:val="0"/>
              <w:marBottom w:val="0"/>
              <w:divBdr>
                <w:top w:val="none" w:sz="0" w:space="0" w:color="auto"/>
                <w:left w:val="none" w:sz="0" w:space="0" w:color="auto"/>
                <w:bottom w:val="none" w:sz="0" w:space="0" w:color="auto"/>
                <w:right w:val="none" w:sz="0" w:space="0" w:color="auto"/>
              </w:divBdr>
            </w:div>
            <w:div w:id="1680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12234">
      <w:bodyDiv w:val="1"/>
      <w:marLeft w:val="0"/>
      <w:marRight w:val="0"/>
      <w:marTop w:val="0"/>
      <w:marBottom w:val="0"/>
      <w:divBdr>
        <w:top w:val="none" w:sz="0" w:space="0" w:color="auto"/>
        <w:left w:val="none" w:sz="0" w:space="0" w:color="auto"/>
        <w:bottom w:val="none" w:sz="0" w:space="0" w:color="auto"/>
        <w:right w:val="none" w:sz="0" w:space="0" w:color="auto"/>
      </w:divBdr>
      <w:divsChild>
        <w:div w:id="303854388">
          <w:marLeft w:val="0"/>
          <w:marRight w:val="0"/>
          <w:marTop w:val="0"/>
          <w:marBottom w:val="0"/>
          <w:divBdr>
            <w:top w:val="none" w:sz="0" w:space="0" w:color="auto"/>
            <w:left w:val="none" w:sz="0" w:space="0" w:color="auto"/>
            <w:bottom w:val="none" w:sz="0" w:space="0" w:color="auto"/>
            <w:right w:val="none" w:sz="0" w:space="0" w:color="auto"/>
          </w:divBdr>
        </w:div>
      </w:divsChild>
    </w:div>
    <w:div w:id="1182474005">
      <w:bodyDiv w:val="1"/>
      <w:marLeft w:val="0"/>
      <w:marRight w:val="0"/>
      <w:marTop w:val="0"/>
      <w:marBottom w:val="0"/>
      <w:divBdr>
        <w:top w:val="none" w:sz="0" w:space="0" w:color="auto"/>
        <w:left w:val="none" w:sz="0" w:space="0" w:color="auto"/>
        <w:bottom w:val="none" w:sz="0" w:space="0" w:color="auto"/>
        <w:right w:val="none" w:sz="0" w:space="0" w:color="auto"/>
      </w:divBdr>
      <w:divsChild>
        <w:div w:id="1465735846">
          <w:marLeft w:val="0"/>
          <w:marRight w:val="0"/>
          <w:marTop w:val="0"/>
          <w:marBottom w:val="0"/>
          <w:divBdr>
            <w:top w:val="none" w:sz="0" w:space="0" w:color="auto"/>
            <w:left w:val="none" w:sz="0" w:space="0" w:color="auto"/>
            <w:bottom w:val="none" w:sz="0" w:space="0" w:color="auto"/>
            <w:right w:val="none" w:sz="0" w:space="0" w:color="auto"/>
          </w:divBdr>
        </w:div>
      </w:divsChild>
    </w:div>
    <w:div w:id="1218322078">
      <w:bodyDiv w:val="1"/>
      <w:marLeft w:val="0"/>
      <w:marRight w:val="0"/>
      <w:marTop w:val="0"/>
      <w:marBottom w:val="0"/>
      <w:divBdr>
        <w:top w:val="none" w:sz="0" w:space="0" w:color="auto"/>
        <w:left w:val="none" w:sz="0" w:space="0" w:color="auto"/>
        <w:bottom w:val="none" w:sz="0" w:space="0" w:color="auto"/>
        <w:right w:val="none" w:sz="0" w:space="0" w:color="auto"/>
      </w:divBdr>
      <w:divsChild>
        <w:div w:id="174731379">
          <w:marLeft w:val="0"/>
          <w:marRight w:val="0"/>
          <w:marTop w:val="0"/>
          <w:marBottom w:val="0"/>
          <w:divBdr>
            <w:top w:val="none" w:sz="0" w:space="0" w:color="auto"/>
            <w:left w:val="none" w:sz="0" w:space="0" w:color="auto"/>
            <w:bottom w:val="none" w:sz="0" w:space="0" w:color="auto"/>
            <w:right w:val="none" w:sz="0" w:space="0" w:color="auto"/>
          </w:divBdr>
        </w:div>
      </w:divsChild>
    </w:div>
    <w:div w:id="1230962785">
      <w:bodyDiv w:val="1"/>
      <w:marLeft w:val="0"/>
      <w:marRight w:val="0"/>
      <w:marTop w:val="0"/>
      <w:marBottom w:val="0"/>
      <w:divBdr>
        <w:top w:val="none" w:sz="0" w:space="0" w:color="auto"/>
        <w:left w:val="none" w:sz="0" w:space="0" w:color="auto"/>
        <w:bottom w:val="none" w:sz="0" w:space="0" w:color="auto"/>
        <w:right w:val="none" w:sz="0" w:space="0" w:color="auto"/>
      </w:divBdr>
      <w:divsChild>
        <w:div w:id="830483401">
          <w:marLeft w:val="0"/>
          <w:marRight w:val="0"/>
          <w:marTop w:val="0"/>
          <w:marBottom w:val="0"/>
          <w:divBdr>
            <w:top w:val="none" w:sz="0" w:space="0" w:color="auto"/>
            <w:left w:val="none" w:sz="0" w:space="0" w:color="auto"/>
            <w:bottom w:val="none" w:sz="0" w:space="0" w:color="auto"/>
            <w:right w:val="none" w:sz="0" w:space="0" w:color="auto"/>
          </w:divBdr>
        </w:div>
      </w:divsChild>
    </w:div>
    <w:div w:id="1253320401">
      <w:bodyDiv w:val="1"/>
      <w:marLeft w:val="0"/>
      <w:marRight w:val="0"/>
      <w:marTop w:val="0"/>
      <w:marBottom w:val="0"/>
      <w:divBdr>
        <w:top w:val="none" w:sz="0" w:space="0" w:color="auto"/>
        <w:left w:val="none" w:sz="0" w:space="0" w:color="auto"/>
        <w:bottom w:val="none" w:sz="0" w:space="0" w:color="auto"/>
        <w:right w:val="none" w:sz="0" w:space="0" w:color="auto"/>
      </w:divBdr>
      <w:divsChild>
        <w:div w:id="1028333472">
          <w:marLeft w:val="0"/>
          <w:marRight w:val="0"/>
          <w:marTop w:val="0"/>
          <w:marBottom w:val="0"/>
          <w:divBdr>
            <w:top w:val="none" w:sz="0" w:space="0" w:color="auto"/>
            <w:left w:val="none" w:sz="0" w:space="0" w:color="auto"/>
            <w:bottom w:val="none" w:sz="0" w:space="0" w:color="auto"/>
            <w:right w:val="none" w:sz="0" w:space="0" w:color="auto"/>
          </w:divBdr>
        </w:div>
      </w:divsChild>
    </w:div>
    <w:div w:id="1253468617">
      <w:bodyDiv w:val="1"/>
      <w:marLeft w:val="0"/>
      <w:marRight w:val="0"/>
      <w:marTop w:val="0"/>
      <w:marBottom w:val="0"/>
      <w:divBdr>
        <w:top w:val="none" w:sz="0" w:space="0" w:color="auto"/>
        <w:left w:val="none" w:sz="0" w:space="0" w:color="auto"/>
        <w:bottom w:val="none" w:sz="0" w:space="0" w:color="auto"/>
        <w:right w:val="none" w:sz="0" w:space="0" w:color="auto"/>
      </w:divBdr>
      <w:divsChild>
        <w:div w:id="862091291">
          <w:marLeft w:val="0"/>
          <w:marRight w:val="0"/>
          <w:marTop w:val="0"/>
          <w:marBottom w:val="0"/>
          <w:divBdr>
            <w:top w:val="none" w:sz="0" w:space="0" w:color="auto"/>
            <w:left w:val="none" w:sz="0" w:space="0" w:color="auto"/>
            <w:bottom w:val="none" w:sz="0" w:space="0" w:color="auto"/>
            <w:right w:val="none" w:sz="0" w:space="0" w:color="auto"/>
          </w:divBdr>
        </w:div>
      </w:divsChild>
    </w:div>
    <w:div w:id="1302074731">
      <w:bodyDiv w:val="1"/>
      <w:marLeft w:val="0"/>
      <w:marRight w:val="0"/>
      <w:marTop w:val="0"/>
      <w:marBottom w:val="0"/>
      <w:divBdr>
        <w:top w:val="none" w:sz="0" w:space="0" w:color="auto"/>
        <w:left w:val="none" w:sz="0" w:space="0" w:color="auto"/>
        <w:bottom w:val="none" w:sz="0" w:space="0" w:color="auto"/>
        <w:right w:val="none" w:sz="0" w:space="0" w:color="auto"/>
      </w:divBdr>
      <w:divsChild>
        <w:div w:id="774982700">
          <w:marLeft w:val="0"/>
          <w:marRight w:val="0"/>
          <w:marTop w:val="0"/>
          <w:marBottom w:val="0"/>
          <w:divBdr>
            <w:top w:val="none" w:sz="0" w:space="0" w:color="auto"/>
            <w:left w:val="none" w:sz="0" w:space="0" w:color="auto"/>
            <w:bottom w:val="none" w:sz="0" w:space="0" w:color="auto"/>
            <w:right w:val="none" w:sz="0" w:space="0" w:color="auto"/>
          </w:divBdr>
        </w:div>
      </w:divsChild>
    </w:div>
    <w:div w:id="1379864072">
      <w:bodyDiv w:val="1"/>
      <w:marLeft w:val="0"/>
      <w:marRight w:val="0"/>
      <w:marTop w:val="0"/>
      <w:marBottom w:val="0"/>
      <w:divBdr>
        <w:top w:val="none" w:sz="0" w:space="0" w:color="auto"/>
        <w:left w:val="none" w:sz="0" w:space="0" w:color="auto"/>
        <w:bottom w:val="none" w:sz="0" w:space="0" w:color="auto"/>
        <w:right w:val="none" w:sz="0" w:space="0" w:color="auto"/>
      </w:divBdr>
      <w:divsChild>
        <w:div w:id="1364289095">
          <w:marLeft w:val="0"/>
          <w:marRight w:val="0"/>
          <w:marTop w:val="0"/>
          <w:marBottom w:val="0"/>
          <w:divBdr>
            <w:top w:val="none" w:sz="0" w:space="0" w:color="auto"/>
            <w:left w:val="none" w:sz="0" w:space="0" w:color="auto"/>
            <w:bottom w:val="none" w:sz="0" w:space="0" w:color="auto"/>
            <w:right w:val="none" w:sz="0" w:space="0" w:color="auto"/>
          </w:divBdr>
        </w:div>
      </w:divsChild>
    </w:div>
    <w:div w:id="1387606075">
      <w:bodyDiv w:val="1"/>
      <w:marLeft w:val="0"/>
      <w:marRight w:val="0"/>
      <w:marTop w:val="0"/>
      <w:marBottom w:val="0"/>
      <w:divBdr>
        <w:top w:val="none" w:sz="0" w:space="0" w:color="auto"/>
        <w:left w:val="none" w:sz="0" w:space="0" w:color="auto"/>
        <w:bottom w:val="none" w:sz="0" w:space="0" w:color="auto"/>
        <w:right w:val="none" w:sz="0" w:space="0" w:color="auto"/>
      </w:divBdr>
      <w:divsChild>
        <w:div w:id="65344565">
          <w:marLeft w:val="0"/>
          <w:marRight w:val="0"/>
          <w:marTop w:val="0"/>
          <w:marBottom w:val="0"/>
          <w:divBdr>
            <w:top w:val="none" w:sz="0" w:space="0" w:color="auto"/>
            <w:left w:val="none" w:sz="0" w:space="0" w:color="auto"/>
            <w:bottom w:val="none" w:sz="0" w:space="0" w:color="auto"/>
            <w:right w:val="none" w:sz="0" w:space="0" w:color="auto"/>
          </w:divBdr>
        </w:div>
      </w:divsChild>
    </w:div>
    <w:div w:id="1436053724">
      <w:bodyDiv w:val="1"/>
      <w:marLeft w:val="0"/>
      <w:marRight w:val="0"/>
      <w:marTop w:val="0"/>
      <w:marBottom w:val="0"/>
      <w:divBdr>
        <w:top w:val="none" w:sz="0" w:space="0" w:color="auto"/>
        <w:left w:val="none" w:sz="0" w:space="0" w:color="auto"/>
        <w:bottom w:val="none" w:sz="0" w:space="0" w:color="auto"/>
        <w:right w:val="none" w:sz="0" w:space="0" w:color="auto"/>
      </w:divBdr>
    </w:div>
    <w:div w:id="1447190416">
      <w:bodyDiv w:val="1"/>
      <w:marLeft w:val="0"/>
      <w:marRight w:val="0"/>
      <w:marTop w:val="0"/>
      <w:marBottom w:val="0"/>
      <w:divBdr>
        <w:top w:val="none" w:sz="0" w:space="0" w:color="auto"/>
        <w:left w:val="none" w:sz="0" w:space="0" w:color="auto"/>
        <w:bottom w:val="none" w:sz="0" w:space="0" w:color="auto"/>
        <w:right w:val="none" w:sz="0" w:space="0" w:color="auto"/>
      </w:divBdr>
      <w:divsChild>
        <w:div w:id="999386335">
          <w:marLeft w:val="0"/>
          <w:marRight w:val="0"/>
          <w:marTop w:val="0"/>
          <w:marBottom w:val="0"/>
          <w:divBdr>
            <w:top w:val="none" w:sz="0" w:space="0" w:color="auto"/>
            <w:left w:val="none" w:sz="0" w:space="0" w:color="auto"/>
            <w:bottom w:val="none" w:sz="0" w:space="0" w:color="auto"/>
            <w:right w:val="none" w:sz="0" w:space="0" w:color="auto"/>
          </w:divBdr>
        </w:div>
      </w:divsChild>
    </w:div>
    <w:div w:id="1455245460">
      <w:bodyDiv w:val="1"/>
      <w:marLeft w:val="0"/>
      <w:marRight w:val="0"/>
      <w:marTop w:val="0"/>
      <w:marBottom w:val="0"/>
      <w:divBdr>
        <w:top w:val="none" w:sz="0" w:space="0" w:color="auto"/>
        <w:left w:val="none" w:sz="0" w:space="0" w:color="auto"/>
        <w:bottom w:val="none" w:sz="0" w:space="0" w:color="auto"/>
        <w:right w:val="none" w:sz="0" w:space="0" w:color="auto"/>
      </w:divBdr>
      <w:divsChild>
        <w:div w:id="1470247041">
          <w:marLeft w:val="0"/>
          <w:marRight w:val="0"/>
          <w:marTop w:val="0"/>
          <w:marBottom w:val="0"/>
          <w:divBdr>
            <w:top w:val="none" w:sz="0" w:space="0" w:color="auto"/>
            <w:left w:val="none" w:sz="0" w:space="0" w:color="auto"/>
            <w:bottom w:val="none" w:sz="0" w:space="0" w:color="auto"/>
            <w:right w:val="none" w:sz="0" w:space="0" w:color="auto"/>
          </w:divBdr>
        </w:div>
      </w:divsChild>
    </w:div>
    <w:div w:id="1472094683">
      <w:bodyDiv w:val="1"/>
      <w:marLeft w:val="0"/>
      <w:marRight w:val="0"/>
      <w:marTop w:val="0"/>
      <w:marBottom w:val="0"/>
      <w:divBdr>
        <w:top w:val="none" w:sz="0" w:space="0" w:color="auto"/>
        <w:left w:val="none" w:sz="0" w:space="0" w:color="auto"/>
        <w:bottom w:val="none" w:sz="0" w:space="0" w:color="auto"/>
        <w:right w:val="none" w:sz="0" w:space="0" w:color="auto"/>
      </w:divBdr>
      <w:divsChild>
        <w:div w:id="491914222">
          <w:marLeft w:val="0"/>
          <w:marRight w:val="0"/>
          <w:marTop w:val="0"/>
          <w:marBottom w:val="0"/>
          <w:divBdr>
            <w:top w:val="none" w:sz="0" w:space="0" w:color="auto"/>
            <w:left w:val="none" w:sz="0" w:space="0" w:color="auto"/>
            <w:bottom w:val="none" w:sz="0" w:space="0" w:color="auto"/>
            <w:right w:val="none" w:sz="0" w:space="0" w:color="auto"/>
          </w:divBdr>
        </w:div>
      </w:divsChild>
    </w:div>
    <w:div w:id="1508443294">
      <w:bodyDiv w:val="1"/>
      <w:marLeft w:val="0"/>
      <w:marRight w:val="0"/>
      <w:marTop w:val="0"/>
      <w:marBottom w:val="0"/>
      <w:divBdr>
        <w:top w:val="none" w:sz="0" w:space="0" w:color="auto"/>
        <w:left w:val="none" w:sz="0" w:space="0" w:color="auto"/>
        <w:bottom w:val="none" w:sz="0" w:space="0" w:color="auto"/>
        <w:right w:val="none" w:sz="0" w:space="0" w:color="auto"/>
      </w:divBdr>
      <w:divsChild>
        <w:div w:id="1480341503">
          <w:marLeft w:val="0"/>
          <w:marRight w:val="0"/>
          <w:marTop w:val="0"/>
          <w:marBottom w:val="0"/>
          <w:divBdr>
            <w:top w:val="none" w:sz="0" w:space="0" w:color="auto"/>
            <w:left w:val="none" w:sz="0" w:space="0" w:color="auto"/>
            <w:bottom w:val="none" w:sz="0" w:space="0" w:color="auto"/>
            <w:right w:val="none" w:sz="0" w:space="0" w:color="auto"/>
          </w:divBdr>
        </w:div>
      </w:divsChild>
    </w:div>
    <w:div w:id="1524710033">
      <w:bodyDiv w:val="1"/>
      <w:marLeft w:val="0"/>
      <w:marRight w:val="0"/>
      <w:marTop w:val="0"/>
      <w:marBottom w:val="0"/>
      <w:divBdr>
        <w:top w:val="none" w:sz="0" w:space="0" w:color="auto"/>
        <w:left w:val="none" w:sz="0" w:space="0" w:color="auto"/>
        <w:bottom w:val="none" w:sz="0" w:space="0" w:color="auto"/>
        <w:right w:val="none" w:sz="0" w:space="0" w:color="auto"/>
      </w:divBdr>
      <w:divsChild>
        <w:div w:id="1650355523">
          <w:marLeft w:val="0"/>
          <w:marRight w:val="0"/>
          <w:marTop w:val="0"/>
          <w:marBottom w:val="0"/>
          <w:divBdr>
            <w:top w:val="none" w:sz="0" w:space="0" w:color="auto"/>
            <w:left w:val="none" w:sz="0" w:space="0" w:color="auto"/>
            <w:bottom w:val="none" w:sz="0" w:space="0" w:color="auto"/>
            <w:right w:val="none" w:sz="0" w:space="0" w:color="auto"/>
          </w:divBdr>
        </w:div>
      </w:divsChild>
    </w:div>
    <w:div w:id="1528828593">
      <w:bodyDiv w:val="1"/>
      <w:marLeft w:val="0"/>
      <w:marRight w:val="0"/>
      <w:marTop w:val="0"/>
      <w:marBottom w:val="0"/>
      <w:divBdr>
        <w:top w:val="none" w:sz="0" w:space="0" w:color="auto"/>
        <w:left w:val="none" w:sz="0" w:space="0" w:color="auto"/>
        <w:bottom w:val="none" w:sz="0" w:space="0" w:color="auto"/>
        <w:right w:val="none" w:sz="0" w:space="0" w:color="auto"/>
      </w:divBdr>
      <w:divsChild>
        <w:div w:id="624313344">
          <w:marLeft w:val="0"/>
          <w:marRight w:val="0"/>
          <w:marTop w:val="0"/>
          <w:marBottom w:val="0"/>
          <w:divBdr>
            <w:top w:val="none" w:sz="0" w:space="0" w:color="auto"/>
            <w:left w:val="none" w:sz="0" w:space="0" w:color="auto"/>
            <w:bottom w:val="none" w:sz="0" w:space="0" w:color="auto"/>
            <w:right w:val="none" w:sz="0" w:space="0" w:color="auto"/>
          </w:divBdr>
        </w:div>
      </w:divsChild>
    </w:div>
    <w:div w:id="1553155488">
      <w:bodyDiv w:val="1"/>
      <w:marLeft w:val="0"/>
      <w:marRight w:val="0"/>
      <w:marTop w:val="0"/>
      <w:marBottom w:val="0"/>
      <w:divBdr>
        <w:top w:val="none" w:sz="0" w:space="0" w:color="auto"/>
        <w:left w:val="none" w:sz="0" w:space="0" w:color="auto"/>
        <w:bottom w:val="none" w:sz="0" w:space="0" w:color="auto"/>
        <w:right w:val="none" w:sz="0" w:space="0" w:color="auto"/>
      </w:divBdr>
      <w:divsChild>
        <w:div w:id="149567224">
          <w:marLeft w:val="0"/>
          <w:marRight w:val="0"/>
          <w:marTop w:val="0"/>
          <w:marBottom w:val="0"/>
          <w:divBdr>
            <w:top w:val="none" w:sz="0" w:space="0" w:color="auto"/>
            <w:left w:val="none" w:sz="0" w:space="0" w:color="auto"/>
            <w:bottom w:val="none" w:sz="0" w:space="0" w:color="auto"/>
            <w:right w:val="none" w:sz="0" w:space="0" w:color="auto"/>
          </w:divBdr>
        </w:div>
      </w:divsChild>
    </w:div>
    <w:div w:id="1557624453">
      <w:bodyDiv w:val="1"/>
      <w:marLeft w:val="0"/>
      <w:marRight w:val="0"/>
      <w:marTop w:val="0"/>
      <w:marBottom w:val="0"/>
      <w:divBdr>
        <w:top w:val="none" w:sz="0" w:space="0" w:color="auto"/>
        <w:left w:val="none" w:sz="0" w:space="0" w:color="auto"/>
        <w:bottom w:val="none" w:sz="0" w:space="0" w:color="auto"/>
        <w:right w:val="none" w:sz="0" w:space="0" w:color="auto"/>
      </w:divBdr>
    </w:div>
    <w:div w:id="1660578068">
      <w:bodyDiv w:val="1"/>
      <w:marLeft w:val="0"/>
      <w:marRight w:val="0"/>
      <w:marTop w:val="0"/>
      <w:marBottom w:val="0"/>
      <w:divBdr>
        <w:top w:val="none" w:sz="0" w:space="0" w:color="auto"/>
        <w:left w:val="none" w:sz="0" w:space="0" w:color="auto"/>
        <w:bottom w:val="none" w:sz="0" w:space="0" w:color="auto"/>
        <w:right w:val="none" w:sz="0" w:space="0" w:color="auto"/>
      </w:divBdr>
      <w:divsChild>
        <w:div w:id="2087022372">
          <w:marLeft w:val="0"/>
          <w:marRight w:val="0"/>
          <w:marTop w:val="0"/>
          <w:marBottom w:val="0"/>
          <w:divBdr>
            <w:top w:val="none" w:sz="0" w:space="0" w:color="auto"/>
            <w:left w:val="none" w:sz="0" w:space="0" w:color="auto"/>
            <w:bottom w:val="none" w:sz="0" w:space="0" w:color="auto"/>
            <w:right w:val="none" w:sz="0" w:space="0" w:color="auto"/>
          </w:divBdr>
        </w:div>
      </w:divsChild>
    </w:div>
    <w:div w:id="1672444256">
      <w:bodyDiv w:val="1"/>
      <w:marLeft w:val="0"/>
      <w:marRight w:val="0"/>
      <w:marTop w:val="0"/>
      <w:marBottom w:val="0"/>
      <w:divBdr>
        <w:top w:val="none" w:sz="0" w:space="0" w:color="auto"/>
        <w:left w:val="none" w:sz="0" w:space="0" w:color="auto"/>
        <w:bottom w:val="none" w:sz="0" w:space="0" w:color="auto"/>
        <w:right w:val="none" w:sz="0" w:space="0" w:color="auto"/>
      </w:divBdr>
      <w:divsChild>
        <w:div w:id="509297321">
          <w:marLeft w:val="0"/>
          <w:marRight w:val="0"/>
          <w:marTop w:val="0"/>
          <w:marBottom w:val="0"/>
          <w:divBdr>
            <w:top w:val="none" w:sz="0" w:space="0" w:color="auto"/>
            <w:left w:val="none" w:sz="0" w:space="0" w:color="auto"/>
            <w:bottom w:val="none" w:sz="0" w:space="0" w:color="auto"/>
            <w:right w:val="none" w:sz="0" w:space="0" w:color="auto"/>
          </w:divBdr>
        </w:div>
      </w:divsChild>
    </w:div>
    <w:div w:id="1702241922">
      <w:bodyDiv w:val="1"/>
      <w:marLeft w:val="0"/>
      <w:marRight w:val="0"/>
      <w:marTop w:val="0"/>
      <w:marBottom w:val="0"/>
      <w:divBdr>
        <w:top w:val="none" w:sz="0" w:space="0" w:color="auto"/>
        <w:left w:val="none" w:sz="0" w:space="0" w:color="auto"/>
        <w:bottom w:val="none" w:sz="0" w:space="0" w:color="auto"/>
        <w:right w:val="none" w:sz="0" w:space="0" w:color="auto"/>
      </w:divBdr>
      <w:divsChild>
        <w:div w:id="248316711">
          <w:marLeft w:val="0"/>
          <w:marRight w:val="0"/>
          <w:marTop w:val="0"/>
          <w:marBottom w:val="0"/>
          <w:divBdr>
            <w:top w:val="none" w:sz="0" w:space="0" w:color="auto"/>
            <w:left w:val="none" w:sz="0" w:space="0" w:color="auto"/>
            <w:bottom w:val="none" w:sz="0" w:space="0" w:color="auto"/>
            <w:right w:val="none" w:sz="0" w:space="0" w:color="auto"/>
          </w:divBdr>
        </w:div>
      </w:divsChild>
    </w:div>
    <w:div w:id="1711152627">
      <w:bodyDiv w:val="1"/>
      <w:marLeft w:val="0"/>
      <w:marRight w:val="0"/>
      <w:marTop w:val="0"/>
      <w:marBottom w:val="0"/>
      <w:divBdr>
        <w:top w:val="none" w:sz="0" w:space="0" w:color="auto"/>
        <w:left w:val="none" w:sz="0" w:space="0" w:color="auto"/>
        <w:bottom w:val="none" w:sz="0" w:space="0" w:color="auto"/>
        <w:right w:val="none" w:sz="0" w:space="0" w:color="auto"/>
      </w:divBdr>
      <w:divsChild>
        <w:div w:id="1753233131">
          <w:marLeft w:val="0"/>
          <w:marRight w:val="0"/>
          <w:marTop w:val="0"/>
          <w:marBottom w:val="0"/>
          <w:divBdr>
            <w:top w:val="none" w:sz="0" w:space="0" w:color="auto"/>
            <w:left w:val="none" w:sz="0" w:space="0" w:color="auto"/>
            <w:bottom w:val="none" w:sz="0" w:space="0" w:color="auto"/>
            <w:right w:val="none" w:sz="0" w:space="0" w:color="auto"/>
          </w:divBdr>
        </w:div>
      </w:divsChild>
    </w:div>
    <w:div w:id="1716813134">
      <w:bodyDiv w:val="1"/>
      <w:marLeft w:val="0"/>
      <w:marRight w:val="0"/>
      <w:marTop w:val="0"/>
      <w:marBottom w:val="0"/>
      <w:divBdr>
        <w:top w:val="none" w:sz="0" w:space="0" w:color="auto"/>
        <w:left w:val="none" w:sz="0" w:space="0" w:color="auto"/>
        <w:bottom w:val="none" w:sz="0" w:space="0" w:color="auto"/>
        <w:right w:val="none" w:sz="0" w:space="0" w:color="auto"/>
      </w:divBdr>
      <w:divsChild>
        <w:div w:id="897210380">
          <w:marLeft w:val="0"/>
          <w:marRight w:val="0"/>
          <w:marTop w:val="0"/>
          <w:marBottom w:val="0"/>
          <w:divBdr>
            <w:top w:val="none" w:sz="0" w:space="0" w:color="auto"/>
            <w:left w:val="none" w:sz="0" w:space="0" w:color="auto"/>
            <w:bottom w:val="none" w:sz="0" w:space="0" w:color="auto"/>
            <w:right w:val="none" w:sz="0" w:space="0" w:color="auto"/>
          </w:divBdr>
        </w:div>
      </w:divsChild>
    </w:div>
    <w:div w:id="1742676217">
      <w:bodyDiv w:val="1"/>
      <w:marLeft w:val="0"/>
      <w:marRight w:val="0"/>
      <w:marTop w:val="0"/>
      <w:marBottom w:val="0"/>
      <w:divBdr>
        <w:top w:val="none" w:sz="0" w:space="0" w:color="auto"/>
        <w:left w:val="none" w:sz="0" w:space="0" w:color="auto"/>
        <w:bottom w:val="none" w:sz="0" w:space="0" w:color="auto"/>
        <w:right w:val="none" w:sz="0" w:space="0" w:color="auto"/>
      </w:divBdr>
      <w:divsChild>
        <w:div w:id="1799451055">
          <w:marLeft w:val="0"/>
          <w:marRight w:val="0"/>
          <w:marTop w:val="0"/>
          <w:marBottom w:val="0"/>
          <w:divBdr>
            <w:top w:val="none" w:sz="0" w:space="0" w:color="auto"/>
            <w:left w:val="none" w:sz="0" w:space="0" w:color="auto"/>
            <w:bottom w:val="none" w:sz="0" w:space="0" w:color="auto"/>
            <w:right w:val="none" w:sz="0" w:space="0" w:color="auto"/>
          </w:divBdr>
        </w:div>
      </w:divsChild>
    </w:div>
    <w:div w:id="1804499140">
      <w:bodyDiv w:val="1"/>
      <w:marLeft w:val="0"/>
      <w:marRight w:val="0"/>
      <w:marTop w:val="0"/>
      <w:marBottom w:val="0"/>
      <w:divBdr>
        <w:top w:val="none" w:sz="0" w:space="0" w:color="auto"/>
        <w:left w:val="none" w:sz="0" w:space="0" w:color="auto"/>
        <w:bottom w:val="none" w:sz="0" w:space="0" w:color="auto"/>
        <w:right w:val="none" w:sz="0" w:space="0" w:color="auto"/>
      </w:divBdr>
      <w:divsChild>
        <w:div w:id="1606306554">
          <w:marLeft w:val="0"/>
          <w:marRight w:val="0"/>
          <w:marTop w:val="0"/>
          <w:marBottom w:val="0"/>
          <w:divBdr>
            <w:top w:val="none" w:sz="0" w:space="0" w:color="auto"/>
            <w:left w:val="none" w:sz="0" w:space="0" w:color="auto"/>
            <w:bottom w:val="none" w:sz="0" w:space="0" w:color="auto"/>
            <w:right w:val="none" w:sz="0" w:space="0" w:color="auto"/>
          </w:divBdr>
        </w:div>
      </w:divsChild>
    </w:div>
    <w:div w:id="1827478755">
      <w:bodyDiv w:val="1"/>
      <w:marLeft w:val="0"/>
      <w:marRight w:val="0"/>
      <w:marTop w:val="0"/>
      <w:marBottom w:val="0"/>
      <w:divBdr>
        <w:top w:val="none" w:sz="0" w:space="0" w:color="auto"/>
        <w:left w:val="none" w:sz="0" w:space="0" w:color="auto"/>
        <w:bottom w:val="none" w:sz="0" w:space="0" w:color="auto"/>
        <w:right w:val="none" w:sz="0" w:space="0" w:color="auto"/>
      </w:divBdr>
      <w:divsChild>
        <w:div w:id="142083334">
          <w:marLeft w:val="0"/>
          <w:marRight w:val="0"/>
          <w:marTop w:val="0"/>
          <w:marBottom w:val="0"/>
          <w:divBdr>
            <w:top w:val="none" w:sz="0" w:space="0" w:color="auto"/>
            <w:left w:val="none" w:sz="0" w:space="0" w:color="auto"/>
            <w:bottom w:val="none" w:sz="0" w:space="0" w:color="auto"/>
            <w:right w:val="none" w:sz="0" w:space="0" w:color="auto"/>
          </w:divBdr>
        </w:div>
        <w:div w:id="1051616968">
          <w:marLeft w:val="0"/>
          <w:marRight w:val="0"/>
          <w:marTop w:val="0"/>
          <w:marBottom w:val="0"/>
          <w:divBdr>
            <w:top w:val="none" w:sz="0" w:space="0" w:color="auto"/>
            <w:left w:val="none" w:sz="0" w:space="0" w:color="auto"/>
            <w:bottom w:val="none" w:sz="0" w:space="0" w:color="auto"/>
            <w:right w:val="none" w:sz="0" w:space="0" w:color="auto"/>
          </w:divBdr>
        </w:div>
        <w:div w:id="852838945">
          <w:marLeft w:val="0"/>
          <w:marRight w:val="0"/>
          <w:marTop w:val="0"/>
          <w:marBottom w:val="0"/>
          <w:divBdr>
            <w:top w:val="none" w:sz="0" w:space="0" w:color="auto"/>
            <w:left w:val="none" w:sz="0" w:space="0" w:color="auto"/>
            <w:bottom w:val="none" w:sz="0" w:space="0" w:color="auto"/>
            <w:right w:val="none" w:sz="0" w:space="0" w:color="auto"/>
          </w:divBdr>
        </w:div>
        <w:div w:id="1826314509">
          <w:marLeft w:val="0"/>
          <w:marRight w:val="0"/>
          <w:marTop w:val="0"/>
          <w:marBottom w:val="0"/>
          <w:divBdr>
            <w:top w:val="none" w:sz="0" w:space="0" w:color="auto"/>
            <w:left w:val="none" w:sz="0" w:space="0" w:color="auto"/>
            <w:bottom w:val="none" w:sz="0" w:space="0" w:color="auto"/>
            <w:right w:val="none" w:sz="0" w:space="0" w:color="auto"/>
          </w:divBdr>
        </w:div>
      </w:divsChild>
    </w:div>
    <w:div w:id="1878228116">
      <w:bodyDiv w:val="1"/>
      <w:marLeft w:val="0"/>
      <w:marRight w:val="0"/>
      <w:marTop w:val="0"/>
      <w:marBottom w:val="0"/>
      <w:divBdr>
        <w:top w:val="none" w:sz="0" w:space="0" w:color="auto"/>
        <w:left w:val="none" w:sz="0" w:space="0" w:color="auto"/>
        <w:bottom w:val="none" w:sz="0" w:space="0" w:color="auto"/>
        <w:right w:val="none" w:sz="0" w:space="0" w:color="auto"/>
      </w:divBdr>
      <w:divsChild>
        <w:div w:id="2062438288">
          <w:marLeft w:val="0"/>
          <w:marRight w:val="0"/>
          <w:marTop w:val="0"/>
          <w:marBottom w:val="0"/>
          <w:divBdr>
            <w:top w:val="none" w:sz="0" w:space="0" w:color="auto"/>
            <w:left w:val="none" w:sz="0" w:space="0" w:color="auto"/>
            <w:bottom w:val="none" w:sz="0" w:space="0" w:color="auto"/>
            <w:right w:val="none" w:sz="0" w:space="0" w:color="auto"/>
          </w:divBdr>
        </w:div>
      </w:divsChild>
    </w:div>
    <w:div w:id="1900704994">
      <w:bodyDiv w:val="1"/>
      <w:marLeft w:val="0"/>
      <w:marRight w:val="0"/>
      <w:marTop w:val="0"/>
      <w:marBottom w:val="0"/>
      <w:divBdr>
        <w:top w:val="none" w:sz="0" w:space="0" w:color="auto"/>
        <w:left w:val="none" w:sz="0" w:space="0" w:color="auto"/>
        <w:bottom w:val="none" w:sz="0" w:space="0" w:color="auto"/>
        <w:right w:val="none" w:sz="0" w:space="0" w:color="auto"/>
      </w:divBdr>
      <w:divsChild>
        <w:div w:id="253364604">
          <w:marLeft w:val="0"/>
          <w:marRight w:val="0"/>
          <w:marTop w:val="0"/>
          <w:marBottom w:val="0"/>
          <w:divBdr>
            <w:top w:val="none" w:sz="0" w:space="0" w:color="auto"/>
            <w:left w:val="none" w:sz="0" w:space="0" w:color="auto"/>
            <w:bottom w:val="none" w:sz="0" w:space="0" w:color="auto"/>
            <w:right w:val="none" w:sz="0" w:space="0" w:color="auto"/>
          </w:divBdr>
          <w:divsChild>
            <w:div w:id="1317297903">
              <w:marLeft w:val="0"/>
              <w:marRight w:val="0"/>
              <w:marTop w:val="0"/>
              <w:marBottom w:val="0"/>
              <w:divBdr>
                <w:top w:val="none" w:sz="0" w:space="0" w:color="auto"/>
                <w:left w:val="none" w:sz="0" w:space="0" w:color="auto"/>
                <w:bottom w:val="none" w:sz="0" w:space="0" w:color="auto"/>
                <w:right w:val="none" w:sz="0" w:space="0" w:color="auto"/>
              </w:divBdr>
            </w:div>
            <w:div w:id="535967654">
              <w:marLeft w:val="0"/>
              <w:marRight w:val="0"/>
              <w:marTop w:val="0"/>
              <w:marBottom w:val="0"/>
              <w:divBdr>
                <w:top w:val="none" w:sz="0" w:space="0" w:color="auto"/>
                <w:left w:val="none" w:sz="0" w:space="0" w:color="auto"/>
                <w:bottom w:val="none" w:sz="0" w:space="0" w:color="auto"/>
                <w:right w:val="none" w:sz="0" w:space="0" w:color="auto"/>
              </w:divBdr>
            </w:div>
            <w:div w:id="2131783544">
              <w:marLeft w:val="0"/>
              <w:marRight w:val="0"/>
              <w:marTop w:val="0"/>
              <w:marBottom w:val="0"/>
              <w:divBdr>
                <w:top w:val="none" w:sz="0" w:space="0" w:color="auto"/>
                <w:left w:val="none" w:sz="0" w:space="0" w:color="auto"/>
                <w:bottom w:val="none" w:sz="0" w:space="0" w:color="auto"/>
                <w:right w:val="none" w:sz="0" w:space="0" w:color="auto"/>
              </w:divBdr>
            </w:div>
            <w:div w:id="1992908872">
              <w:marLeft w:val="0"/>
              <w:marRight w:val="0"/>
              <w:marTop w:val="0"/>
              <w:marBottom w:val="0"/>
              <w:divBdr>
                <w:top w:val="none" w:sz="0" w:space="0" w:color="auto"/>
                <w:left w:val="none" w:sz="0" w:space="0" w:color="auto"/>
                <w:bottom w:val="none" w:sz="0" w:space="0" w:color="auto"/>
                <w:right w:val="none" w:sz="0" w:space="0" w:color="auto"/>
              </w:divBdr>
            </w:div>
            <w:div w:id="1235777974">
              <w:marLeft w:val="0"/>
              <w:marRight w:val="0"/>
              <w:marTop w:val="0"/>
              <w:marBottom w:val="0"/>
              <w:divBdr>
                <w:top w:val="none" w:sz="0" w:space="0" w:color="auto"/>
                <w:left w:val="none" w:sz="0" w:space="0" w:color="auto"/>
                <w:bottom w:val="none" w:sz="0" w:space="0" w:color="auto"/>
                <w:right w:val="none" w:sz="0" w:space="0" w:color="auto"/>
              </w:divBdr>
            </w:div>
            <w:div w:id="1893691681">
              <w:marLeft w:val="0"/>
              <w:marRight w:val="0"/>
              <w:marTop w:val="0"/>
              <w:marBottom w:val="0"/>
              <w:divBdr>
                <w:top w:val="none" w:sz="0" w:space="0" w:color="auto"/>
                <w:left w:val="none" w:sz="0" w:space="0" w:color="auto"/>
                <w:bottom w:val="none" w:sz="0" w:space="0" w:color="auto"/>
                <w:right w:val="none" w:sz="0" w:space="0" w:color="auto"/>
              </w:divBdr>
            </w:div>
            <w:div w:id="952783733">
              <w:marLeft w:val="0"/>
              <w:marRight w:val="0"/>
              <w:marTop w:val="0"/>
              <w:marBottom w:val="0"/>
              <w:divBdr>
                <w:top w:val="none" w:sz="0" w:space="0" w:color="auto"/>
                <w:left w:val="none" w:sz="0" w:space="0" w:color="auto"/>
                <w:bottom w:val="none" w:sz="0" w:space="0" w:color="auto"/>
                <w:right w:val="none" w:sz="0" w:space="0" w:color="auto"/>
              </w:divBdr>
            </w:div>
            <w:div w:id="1323004399">
              <w:marLeft w:val="0"/>
              <w:marRight w:val="0"/>
              <w:marTop w:val="0"/>
              <w:marBottom w:val="0"/>
              <w:divBdr>
                <w:top w:val="none" w:sz="0" w:space="0" w:color="auto"/>
                <w:left w:val="none" w:sz="0" w:space="0" w:color="auto"/>
                <w:bottom w:val="none" w:sz="0" w:space="0" w:color="auto"/>
                <w:right w:val="none" w:sz="0" w:space="0" w:color="auto"/>
              </w:divBdr>
            </w:div>
            <w:div w:id="2052261875">
              <w:marLeft w:val="0"/>
              <w:marRight w:val="0"/>
              <w:marTop w:val="0"/>
              <w:marBottom w:val="0"/>
              <w:divBdr>
                <w:top w:val="none" w:sz="0" w:space="0" w:color="auto"/>
                <w:left w:val="none" w:sz="0" w:space="0" w:color="auto"/>
                <w:bottom w:val="none" w:sz="0" w:space="0" w:color="auto"/>
                <w:right w:val="none" w:sz="0" w:space="0" w:color="auto"/>
              </w:divBdr>
            </w:div>
            <w:div w:id="254871133">
              <w:marLeft w:val="0"/>
              <w:marRight w:val="0"/>
              <w:marTop w:val="0"/>
              <w:marBottom w:val="0"/>
              <w:divBdr>
                <w:top w:val="none" w:sz="0" w:space="0" w:color="auto"/>
                <w:left w:val="none" w:sz="0" w:space="0" w:color="auto"/>
                <w:bottom w:val="none" w:sz="0" w:space="0" w:color="auto"/>
                <w:right w:val="none" w:sz="0" w:space="0" w:color="auto"/>
              </w:divBdr>
            </w:div>
            <w:div w:id="737822763">
              <w:marLeft w:val="0"/>
              <w:marRight w:val="0"/>
              <w:marTop w:val="0"/>
              <w:marBottom w:val="0"/>
              <w:divBdr>
                <w:top w:val="none" w:sz="0" w:space="0" w:color="auto"/>
                <w:left w:val="none" w:sz="0" w:space="0" w:color="auto"/>
                <w:bottom w:val="none" w:sz="0" w:space="0" w:color="auto"/>
                <w:right w:val="none" w:sz="0" w:space="0" w:color="auto"/>
              </w:divBdr>
            </w:div>
            <w:div w:id="1231967313">
              <w:marLeft w:val="0"/>
              <w:marRight w:val="0"/>
              <w:marTop w:val="0"/>
              <w:marBottom w:val="0"/>
              <w:divBdr>
                <w:top w:val="none" w:sz="0" w:space="0" w:color="auto"/>
                <w:left w:val="none" w:sz="0" w:space="0" w:color="auto"/>
                <w:bottom w:val="none" w:sz="0" w:space="0" w:color="auto"/>
                <w:right w:val="none" w:sz="0" w:space="0" w:color="auto"/>
              </w:divBdr>
            </w:div>
            <w:div w:id="1044864752">
              <w:marLeft w:val="0"/>
              <w:marRight w:val="0"/>
              <w:marTop w:val="0"/>
              <w:marBottom w:val="0"/>
              <w:divBdr>
                <w:top w:val="none" w:sz="0" w:space="0" w:color="auto"/>
                <w:left w:val="none" w:sz="0" w:space="0" w:color="auto"/>
                <w:bottom w:val="none" w:sz="0" w:space="0" w:color="auto"/>
                <w:right w:val="none" w:sz="0" w:space="0" w:color="auto"/>
              </w:divBdr>
            </w:div>
            <w:div w:id="1190491849">
              <w:marLeft w:val="0"/>
              <w:marRight w:val="0"/>
              <w:marTop w:val="0"/>
              <w:marBottom w:val="0"/>
              <w:divBdr>
                <w:top w:val="none" w:sz="0" w:space="0" w:color="auto"/>
                <w:left w:val="none" w:sz="0" w:space="0" w:color="auto"/>
                <w:bottom w:val="none" w:sz="0" w:space="0" w:color="auto"/>
                <w:right w:val="none" w:sz="0" w:space="0" w:color="auto"/>
              </w:divBdr>
            </w:div>
            <w:div w:id="9508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42404">
      <w:bodyDiv w:val="1"/>
      <w:marLeft w:val="0"/>
      <w:marRight w:val="0"/>
      <w:marTop w:val="0"/>
      <w:marBottom w:val="0"/>
      <w:divBdr>
        <w:top w:val="none" w:sz="0" w:space="0" w:color="auto"/>
        <w:left w:val="none" w:sz="0" w:space="0" w:color="auto"/>
        <w:bottom w:val="none" w:sz="0" w:space="0" w:color="auto"/>
        <w:right w:val="none" w:sz="0" w:space="0" w:color="auto"/>
      </w:divBdr>
      <w:divsChild>
        <w:div w:id="1744373897">
          <w:marLeft w:val="0"/>
          <w:marRight w:val="0"/>
          <w:marTop w:val="0"/>
          <w:marBottom w:val="0"/>
          <w:divBdr>
            <w:top w:val="none" w:sz="0" w:space="0" w:color="auto"/>
            <w:left w:val="none" w:sz="0" w:space="0" w:color="auto"/>
            <w:bottom w:val="none" w:sz="0" w:space="0" w:color="auto"/>
            <w:right w:val="none" w:sz="0" w:space="0" w:color="auto"/>
          </w:divBdr>
        </w:div>
      </w:divsChild>
    </w:div>
    <w:div w:id="2017613588">
      <w:bodyDiv w:val="1"/>
      <w:marLeft w:val="0"/>
      <w:marRight w:val="0"/>
      <w:marTop w:val="0"/>
      <w:marBottom w:val="0"/>
      <w:divBdr>
        <w:top w:val="none" w:sz="0" w:space="0" w:color="auto"/>
        <w:left w:val="none" w:sz="0" w:space="0" w:color="auto"/>
        <w:bottom w:val="none" w:sz="0" w:space="0" w:color="auto"/>
        <w:right w:val="none" w:sz="0" w:space="0" w:color="auto"/>
      </w:divBdr>
      <w:divsChild>
        <w:div w:id="1191256793">
          <w:marLeft w:val="0"/>
          <w:marRight w:val="0"/>
          <w:marTop w:val="0"/>
          <w:marBottom w:val="0"/>
          <w:divBdr>
            <w:top w:val="none" w:sz="0" w:space="0" w:color="auto"/>
            <w:left w:val="none" w:sz="0" w:space="0" w:color="auto"/>
            <w:bottom w:val="none" w:sz="0" w:space="0" w:color="auto"/>
            <w:right w:val="none" w:sz="0" w:space="0" w:color="auto"/>
          </w:divBdr>
        </w:div>
      </w:divsChild>
    </w:div>
    <w:div w:id="2019848046">
      <w:bodyDiv w:val="1"/>
      <w:marLeft w:val="0"/>
      <w:marRight w:val="0"/>
      <w:marTop w:val="0"/>
      <w:marBottom w:val="0"/>
      <w:divBdr>
        <w:top w:val="none" w:sz="0" w:space="0" w:color="auto"/>
        <w:left w:val="none" w:sz="0" w:space="0" w:color="auto"/>
        <w:bottom w:val="none" w:sz="0" w:space="0" w:color="auto"/>
        <w:right w:val="none" w:sz="0" w:space="0" w:color="auto"/>
      </w:divBdr>
      <w:divsChild>
        <w:div w:id="527524670">
          <w:marLeft w:val="0"/>
          <w:marRight w:val="0"/>
          <w:marTop w:val="0"/>
          <w:marBottom w:val="0"/>
          <w:divBdr>
            <w:top w:val="none" w:sz="0" w:space="0" w:color="auto"/>
            <w:left w:val="none" w:sz="0" w:space="0" w:color="auto"/>
            <w:bottom w:val="none" w:sz="0" w:space="0" w:color="auto"/>
            <w:right w:val="none" w:sz="0" w:space="0" w:color="auto"/>
          </w:divBdr>
        </w:div>
      </w:divsChild>
    </w:div>
    <w:div w:id="2068144865">
      <w:bodyDiv w:val="1"/>
      <w:marLeft w:val="0"/>
      <w:marRight w:val="0"/>
      <w:marTop w:val="0"/>
      <w:marBottom w:val="0"/>
      <w:divBdr>
        <w:top w:val="none" w:sz="0" w:space="0" w:color="auto"/>
        <w:left w:val="none" w:sz="0" w:space="0" w:color="auto"/>
        <w:bottom w:val="none" w:sz="0" w:space="0" w:color="auto"/>
        <w:right w:val="none" w:sz="0" w:space="0" w:color="auto"/>
      </w:divBdr>
      <w:divsChild>
        <w:div w:id="1457916248">
          <w:marLeft w:val="0"/>
          <w:marRight w:val="0"/>
          <w:marTop w:val="0"/>
          <w:marBottom w:val="0"/>
          <w:divBdr>
            <w:top w:val="none" w:sz="0" w:space="0" w:color="auto"/>
            <w:left w:val="none" w:sz="0" w:space="0" w:color="auto"/>
            <w:bottom w:val="none" w:sz="0" w:space="0" w:color="auto"/>
            <w:right w:val="none" w:sz="0" w:space="0" w:color="auto"/>
          </w:divBdr>
        </w:div>
      </w:divsChild>
    </w:div>
    <w:div w:id="2109960892">
      <w:bodyDiv w:val="1"/>
      <w:marLeft w:val="0"/>
      <w:marRight w:val="0"/>
      <w:marTop w:val="0"/>
      <w:marBottom w:val="0"/>
      <w:divBdr>
        <w:top w:val="none" w:sz="0" w:space="0" w:color="auto"/>
        <w:left w:val="none" w:sz="0" w:space="0" w:color="auto"/>
        <w:bottom w:val="none" w:sz="0" w:space="0" w:color="auto"/>
        <w:right w:val="none" w:sz="0" w:space="0" w:color="auto"/>
      </w:divBdr>
      <w:divsChild>
        <w:div w:id="41173240">
          <w:marLeft w:val="0"/>
          <w:marRight w:val="0"/>
          <w:marTop w:val="0"/>
          <w:marBottom w:val="0"/>
          <w:divBdr>
            <w:top w:val="none" w:sz="0" w:space="0" w:color="auto"/>
            <w:left w:val="none" w:sz="0" w:space="0" w:color="auto"/>
            <w:bottom w:val="none" w:sz="0" w:space="0" w:color="auto"/>
            <w:right w:val="none" w:sz="0" w:space="0" w:color="auto"/>
          </w:divBdr>
        </w:div>
      </w:divsChild>
    </w:div>
    <w:div w:id="2132430112">
      <w:bodyDiv w:val="1"/>
      <w:marLeft w:val="0"/>
      <w:marRight w:val="0"/>
      <w:marTop w:val="0"/>
      <w:marBottom w:val="0"/>
      <w:divBdr>
        <w:top w:val="none" w:sz="0" w:space="0" w:color="auto"/>
        <w:left w:val="none" w:sz="0" w:space="0" w:color="auto"/>
        <w:bottom w:val="none" w:sz="0" w:space="0" w:color="auto"/>
        <w:right w:val="none" w:sz="0" w:space="0" w:color="auto"/>
      </w:divBdr>
      <w:divsChild>
        <w:div w:id="245381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regent.edu/acad/global/publications/elj/" TargetMode="External"/><Relationship Id="rId18" Type="http://schemas.openxmlformats.org/officeDocument/2006/relationships/hyperlink" Target="http://www.capella.edu/assets/pdf/policies/research_misconduct.pdf"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journals.humankinetics.com.library.capella.edu/" TargetMode="External"/><Relationship Id="rId17" Type="http://schemas.openxmlformats.org/officeDocument/2006/relationships/hyperlink" Target="http://www.capella.edu/assets/pdf/policies/academic_honesty.pdf" TargetMode="External"/><Relationship Id="rId2" Type="http://schemas.openxmlformats.org/officeDocument/2006/relationships/numbering" Target="numbering.xml"/><Relationship Id="rId16" Type="http://schemas.openxmlformats.org/officeDocument/2006/relationships/hyperlink" Target="http://www.capella.edu/assets/pdf/policies/research_misconduct.pdf"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ribute.surveymonkey.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pella.edu/assets/pdf/policies/academic_honesty.pdf"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holarspace.manoa.hawaii.edu/bitstream/handle/10125/227/i1547-" TargetMode="External"/><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9529D-5F56-45CD-A3A1-A71CE0EA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35545</Words>
  <Characters>202612</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BEGIN TITLE THREE INCHES FROM TOP OF PAPER</vt:lpstr>
    </vt:vector>
  </TitlesOfParts>
  <Company>Microsoft</Company>
  <LinksUpToDate>false</LinksUpToDate>
  <CharactersWithSpaces>237682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 TITLE THREE INCHES FROM TOP OF PAPER</dc:title>
  <dc:creator>meskola</dc:creator>
  <cp:lastModifiedBy>William Bergquist</cp:lastModifiedBy>
  <cp:revision>2</cp:revision>
  <cp:lastPrinted>2015-11-12T22:19:00Z</cp:lastPrinted>
  <dcterms:created xsi:type="dcterms:W3CDTF">2016-05-12T15:04:00Z</dcterms:created>
  <dcterms:modified xsi:type="dcterms:W3CDTF">2016-05-12T15:04:00Z</dcterms:modified>
</cp:coreProperties>
</file>